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DC4C1" w14:textId="77777777" w:rsidR="005E166E" w:rsidRPr="006970A6" w:rsidRDefault="005E166E" w:rsidP="005E166E">
      <w:pPr>
        <w:spacing w:line="360" w:lineRule="auto"/>
        <w:rPr>
          <w:rFonts w:ascii="Gill Sans MT" w:hAnsi="Gill Sans MT"/>
          <w:b/>
          <w:sz w:val="22"/>
          <w:szCs w:val="22"/>
        </w:rPr>
      </w:pPr>
      <w:r>
        <w:rPr>
          <w:rFonts w:ascii="Gill Sans MT" w:hAnsi="Gill Sans MT"/>
          <w:b/>
          <w:sz w:val="22"/>
        </w:rPr>
        <w:t>NOTA DE PRENSA</w:t>
      </w:r>
    </w:p>
    <w:p w14:paraId="29D20AF6" w14:textId="2201FD70" w:rsidR="005E166E" w:rsidRDefault="003F09B0" w:rsidP="005E166E">
      <w:pPr>
        <w:spacing w:line="360" w:lineRule="auto"/>
        <w:rPr>
          <w:rFonts w:ascii="Gill Sans MT" w:hAnsi="Gill Sans MT"/>
          <w:sz w:val="22"/>
          <w:szCs w:val="22"/>
        </w:rPr>
      </w:pPr>
      <w:r>
        <w:rPr>
          <w:rFonts w:ascii="Gill Sans MT" w:hAnsi="Gill Sans MT"/>
          <w:sz w:val="22"/>
        </w:rPr>
        <w:t>12</w:t>
      </w:r>
      <w:r w:rsidR="005E166E">
        <w:rPr>
          <w:rFonts w:ascii="Gill Sans MT" w:hAnsi="Gill Sans MT"/>
          <w:sz w:val="22"/>
        </w:rPr>
        <w:t xml:space="preserve"> de noviembre de 2020 </w:t>
      </w:r>
    </w:p>
    <w:p w14:paraId="79FB5A1A" w14:textId="77777777" w:rsidR="005E166E" w:rsidRPr="00AD50AB" w:rsidRDefault="005E166E" w:rsidP="005E166E">
      <w:pPr>
        <w:spacing w:line="360" w:lineRule="auto"/>
        <w:rPr>
          <w:rFonts w:ascii="Gill Sans MT" w:hAnsi="Gill Sans MT"/>
          <w:sz w:val="22"/>
          <w:szCs w:val="22"/>
        </w:rPr>
      </w:pPr>
    </w:p>
    <w:p w14:paraId="3ABC9660" w14:textId="4804BA54" w:rsidR="005E166E" w:rsidRPr="00D47A99" w:rsidRDefault="005E166E" w:rsidP="005E166E">
      <w:pPr>
        <w:shd w:val="clear" w:color="auto" w:fill="FFFFFF" w:themeFill="background1"/>
        <w:spacing w:line="360" w:lineRule="auto"/>
        <w:jc w:val="center"/>
        <w:rPr>
          <w:rFonts w:ascii="Gill Sans MT" w:hAnsi="Gill Sans MT"/>
          <w:b/>
        </w:rPr>
      </w:pPr>
      <w:r>
        <w:rPr>
          <w:rFonts w:ascii="Gill Sans MT" w:hAnsi="Gill Sans MT"/>
          <w:b/>
        </w:rPr>
        <w:t>LINTEC EXHIBE UNA INNOVADORA GAMA DE SOLUCIONES PARA EL CONTROL DE LA VISIÓN EN LA EXPOSICIÓN D</w:t>
      </w:r>
      <w:r w:rsidR="003F09B0">
        <w:rPr>
          <w:rFonts w:ascii="Gill Sans MT" w:hAnsi="Gill Sans MT"/>
          <w:b/>
        </w:rPr>
        <w:t>E</w:t>
      </w:r>
      <w:r>
        <w:rPr>
          <w:rFonts w:ascii="Gill Sans MT" w:hAnsi="Gill Sans MT"/>
          <w:b/>
        </w:rPr>
        <w:t>COR LAB DE ITALIA</w:t>
      </w:r>
    </w:p>
    <w:p w14:paraId="6FE1AF53" w14:textId="77777777" w:rsidR="005E166E" w:rsidRPr="009B4981" w:rsidRDefault="005E166E" w:rsidP="005E166E">
      <w:pPr>
        <w:shd w:val="clear" w:color="auto" w:fill="FFFFFF" w:themeFill="background1"/>
        <w:spacing w:line="360" w:lineRule="auto"/>
        <w:rPr>
          <w:rFonts w:ascii="Gill Sans MT" w:hAnsi="Gill Sans MT"/>
          <w:b/>
          <w:sz w:val="22"/>
        </w:rPr>
      </w:pPr>
    </w:p>
    <w:p w14:paraId="400FE3CF" w14:textId="65899C6D" w:rsidR="005E166E" w:rsidRDefault="005E166E" w:rsidP="005E166E">
      <w:pPr>
        <w:spacing w:line="360" w:lineRule="auto"/>
        <w:rPr>
          <w:rFonts w:ascii="Gill Sans MT" w:hAnsi="Gill Sans MT"/>
          <w:iCs/>
          <w:sz w:val="22"/>
          <w:szCs w:val="22"/>
        </w:rPr>
      </w:pPr>
      <w:r>
        <w:rPr>
          <w:rFonts w:ascii="Gill Sans MT" w:hAnsi="Gill Sans MT"/>
          <w:sz w:val="22"/>
        </w:rPr>
        <w:t xml:space="preserve">LINTEC EUROPE ha establecido un acuerdo de colaboración con </w:t>
      </w:r>
      <w:hyperlink r:id="rId10" w:history="1">
        <w:proofErr w:type="spellStart"/>
        <w:r>
          <w:rPr>
            <w:rStyle w:val="Hyperlink"/>
            <w:rFonts w:ascii="Gill Sans MT" w:hAnsi="Gill Sans MT"/>
            <w:sz w:val="22"/>
          </w:rPr>
          <w:t>D</w:t>
        </w:r>
        <w:r w:rsidR="003F09B0">
          <w:rPr>
            <w:rStyle w:val="Hyperlink"/>
            <w:rFonts w:ascii="Gill Sans MT" w:hAnsi="Gill Sans MT"/>
            <w:sz w:val="22"/>
          </w:rPr>
          <w:t>e</w:t>
        </w:r>
        <w:r>
          <w:rPr>
            <w:rStyle w:val="Hyperlink"/>
            <w:rFonts w:ascii="Gill Sans MT" w:hAnsi="Gill Sans MT"/>
            <w:sz w:val="22"/>
          </w:rPr>
          <w:t>cor</w:t>
        </w:r>
        <w:proofErr w:type="spellEnd"/>
        <w:r>
          <w:rPr>
            <w:rStyle w:val="Hyperlink"/>
            <w:rFonts w:ascii="Gill Sans MT" w:hAnsi="Gill Sans MT"/>
            <w:sz w:val="22"/>
          </w:rPr>
          <w:t xml:space="preserve"> </w:t>
        </w:r>
        <w:proofErr w:type="spellStart"/>
        <w:r>
          <w:rPr>
            <w:rStyle w:val="Hyperlink"/>
            <w:rFonts w:ascii="Gill Sans MT" w:hAnsi="Gill Sans MT"/>
            <w:sz w:val="22"/>
          </w:rPr>
          <w:t>Lab</w:t>
        </w:r>
        <w:proofErr w:type="spellEnd"/>
      </w:hyperlink>
      <w:r>
        <w:rPr>
          <w:rFonts w:ascii="Gill Sans MT" w:hAnsi="Gill Sans MT"/>
          <w:sz w:val="22"/>
        </w:rPr>
        <w:t xml:space="preserve">, un espacio de exposición italiano ubicado en Milán, para exhibir su gama de soluciones innovadoras en películas para ventanas y decoración de interiores. </w:t>
      </w:r>
      <w:proofErr w:type="spellStart"/>
      <w:r>
        <w:rPr>
          <w:rFonts w:ascii="Gill Sans MT" w:hAnsi="Gill Sans MT"/>
          <w:sz w:val="22"/>
        </w:rPr>
        <w:t>D</w:t>
      </w:r>
      <w:r w:rsidR="003F09B0">
        <w:rPr>
          <w:rFonts w:ascii="Gill Sans MT" w:hAnsi="Gill Sans MT"/>
          <w:sz w:val="22"/>
        </w:rPr>
        <w:t>e</w:t>
      </w:r>
      <w:r>
        <w:rPr>
          <w:rFonts w:ascii="Gill Sans MT" w:hAnsi="Gill Sans MT"/>
          <w:sz w:val="22"/>
        </w:rPr>
        <w:t>cor</w:t>
      </w:r>
      <w:proofErr w:type="spellEnd"/>
      <w:r>
        <w:rPr>
          <w:rFonts w:ascii="Gill Sans MT" w:hAnsi="Gill Sans MT"/>
          <w:sz w:val="22"/>
        </w:rPr>
        <w:t xml:space="preserve"> </w:t>
      </w:r>
      <w:proofErr w:type="spellStart"/>
      <w:r>
        <w:rPr>
          <w:rFonts w:ascii="Gill Sans MT" w:hAnsi="Gill Sans MT"/>
          <w:sz w:val="22"/>
        </w:rPr>
        <w:t>Lab</w:t>
      </w:r>
      <w:proofErr w:type="spellEnd"/>
      <w:r>
        <w:rPr>
          <w:rFonts w:ascii="Gill Sans MT" w:hAnsi="Gill Sans MT"/>
          <w:sz w:val="22"/>
        </w:rPr>
        <w:t xml:space="preserve"> es un espacio de exposición que muestra a arquitectos, diseñadores, impresores y profesionales de las artes gráficas una amplia gama de soluciones de decoración de interiores fabricadas por algunas de las empresas más destacadas del sector. La exposición incluye varios talleres temáticos organizados en colaboración con sus socios comerciales que ofrecen asesoramiento técnico, y exhibe ejemplos de aplicaciones de lo que es posible lograr con distintas técnicas y soluciones. Los asistentes únicamente podrán visitar la exposición mediante cita previa, lo que permitirá que tengan a su disposición a un miembro de </w:t>
      </w:r>
      <w:proofErr w:type="spellStart"/>
      <w:r>
        <w:rPr>
          <w:rFonts w:ascii="Gill Sans MT" w:hAnsi="Gill Sans MT"/>
          <w:sz w:val="22"/>
        </w:rPr>
        <w:t>Lintec</w:t>
      </w:r>
      <w:proofErr w:type="spellEnd"/>
      <w:r>
        <w:rPr>
          <w:rFonts w:ascii="Gill Sans MT" w:hAnsi="Gill Sans MT"/>
          <w:sz w:val="22"/>
        </w:rPr>
        <w:t xml:space="preserve"> Italia para detallar su catálogo de soluciones. </w:t>
      </w:r>
      <w:r>
        <w:rPr>
          <w:rFonts w:ascii="Gill Sans MT" w:hAnsi="Gill Sans MT"/>
          <w:sz w:val="22"/>
        </w:rPr>
        <w:br/>
      </w:r>
    </w:p>
    <w:p w14:paraId="3CA36254" w14:textId="021F4460" w:rsidR="005E166E" w:rsidRDefault="005E166E" w:rsidP="005E166E">
      <w:pPr>
        <w:spacing w:line="360" w:lineRule="auto"/>
        <w:jc w:val="both"/>
        <w:rPr>
          <w:rFonts w:ascii="Gill Sans MT" w:hAnsi="Gill Sans MT"/>
          <w:iCs/>
          <w:sz w:val="22"/>
          <w:szCs w:val="22"/>
        </w:rPr>
      </w:pPr>
      <w:r>
        <w:rPr>
          <w:rFonts w:ascii="Gill Sans MT" w:hAnsi="Gill Sans MT"/>
          <w:sz w:val="22"/>
        </w:rPr>
        <w:t>Alberto Bonfanti, director comercial en Italia de LINTEC EUROPE, afirma: «</w:t>
      </w:r>
      <w:proofErr w:type="spellStart"/>
      <w:r>
        <w:rPr>
          <w:rFonts w:ascii="Gill Sans MT" w:hAnsi="Gill Sans MT"/>
          <w:sz w:val="22"/>
        </w:rPr>
        <w:t>D</w:t>
      </w:r>
      <w:r w:rsidR="003F09B0">
        <w:rPr>
          <w:rFonts w:ascii="Gill Sans MT" w:hAnsi="Gill Sans MT"/>
          <w:sz w:val="22"/>
        </w:rPr>
        <w:t>e</w:t>
      </w:r>
      <w:r>
        <w:rPr>
          <w:rFonts w:ascii="Gill Sans MT" w:hAnsi="Gill Sans MT"/>
          <w:sz w:val="22"/>
        </w:rPr>
        <w:t>cor</w:t>
      </w:r>
      <w:proofErr w:type="spellEnd"/>
      <w:r>
        <w:rPr>
          <w:rFonts w:ascii="Gill Sans MT" w:hAnsi="Gill Sans MT"/>
          <w:sz w:val="22"/>
        </w:rPr>
        <w:t xml:space="preserve"> </w:t>
      </w:r>
      <w:proofErr w:type="spellStart"/>
      <w:r>
        <w:rPr>
          <w:rFonts w:ascii="Gill Sans MT" w:hAnsi="Gill Sans MT"/>
          <w:sz w:val="22"/>
        </w:rPr>
        <w:t>Lab</w:t>
      </w:r>
      <w:proofErr w:type="spellEnd"/>
      <w:r>
        <w:rPr>
          <w:rFonts w:ascii="Gill Sans MT" w:hAnsi="Gill Sans MT"/>
          <w:sz w:val="22"/>
        </w:rPr>
        <w:t xml:space="preserve"> representa una gran oportunidad para que </w:t>
      </w:r>
      <w:proofErr w:type="spellStart"/>
      <w:r>
        <w:rPr>
          <w:rFonts w:ascii="Gill Sans MT" w:hAnsi="Gill Sans MT"/>
          <w:sz w:val="22"/>
        </w:rPr>
        <w:t>Lintec</w:t>
      </w:r>
      <w:proofErr w:type="spellEnd"/>
      <w:r>
        <w:rPr>
          <w:rFonts w:ascii="Gill Sans MT" w:hAnsi="Gill Sans MT"/>
          <w:sz w:val="22"/>
        </w:rPr>
        <w:t xml:space="preserve"> pueda explicar las ventajas que aporta su oferta de productos a los profesionales que buscan soluciones de decoración innovadoras. Las gamas </w:t>
      </w:r>
      <w:proofErr w:type="spellStart"/>
      <w:r>
        <w:rPr>
          <w:rFonts w:ascii="Gill Sans MT" w:hAnsi="Gill Sans MT"/>
          <w:sz w:val="22"/>
        </w:rPr>
        <w:t>VisionControlFilm</w:t>
      </w:r>
      <w:proofErr w:type="spellEnd"/>
      <w:r>
        <w:rPr>
          <w:rFonts w:ascii="Gill Sans MT" w:hAnsi="Gill Sans MT"/>
          <w:sz w:val="22"/>
        </w:rPr>
        <w:t xml:space="preserve">® y </w:t>
      </w:r>
      <w:proofErr w:type="spellStart"/>
      <w:r>
        <w:rPr>
          <w:rFonts w:ascii="Gill Sans MT" w:hAnsi="Gill Sans MT"/>
          <w:sz w:val="22"/>
        </w:rPr>
        <w:t>Vitrographic</w:t>
      </w:r>
      <w:proofErr w:type="spellEnd"/>
      <w:r>
        <w:rPr>
          <w:rFonts w:ascii="Gill Sans MT" w:hAnsi="Gill Sans MT"/>
          <w:sz w:val="22"/>
        </w:rPr>
        <w:t xml:space="preserve">® de </w:t>
      </w:r>
      <w:proofErr w:type="spellStart"/>
      <w:r>
        <w:rPr>
          <w:rFonts w:ascii="Gill Sans MT" w:hAnsi="Gill Sans MT"/>
          <w:sz w:val="22"/>
        </w:rPr>
        <w:t>Lintec</w:t>
      </w:r>
      <w:proofErr w:type="spellEnd"/>
      <w:r>
        <w:rPr>
          <w:rFonts w:ascii="Gill Sans MT" w:hAnsi="Gill Sans MT"/>
          <w:sz w:val="22"/>
        </w:rPr>
        <w:t xml:space="preserve"> presentan algunas de las tecnologías más innovadoras del mercado; así, este espacio permite a los visitantes verlas en toda su extensión y entender qué es lo que las hace únicas y cuál es el valor que aportan».</w:t>
      </w:r>
    </w:p>
    <w:p w14:paraId="7EAF2318" w14:textId="77777777" w:rsidR="0065059B" w:rsidRDefault="0065059B" w:rsidP="0065059B">
      <w:pPr>
        <w:spacing w:line="360" w:lineRule="auto"/>
        <w:jc w:val="both"/>
        <w:rPr>
          <w:rFonts w:ascii="Gill Sans MT" w:hAnsi="Gill Sans MT"/>
          <w:iCs/>
          <w:sz w:val="22"/>
          <w:szCs w:val="22"/>
        </w:rPr>
      </w:pPr>
    </w:p>
    <w:p w14:paraId="745F12B9" w14:textId="5C61794B" w:rsidR="0065059B" w:rsidRPr="003F09B0" w:rsidRDefault="0065059B" w:rsidP="0065059B">
      <w:pPr>
        <w:spacing w:line="360" w:lineRule="auto"/>
        <w:jc w:val="both"/>
        <w:rPr>
          <w:rFonts w:ascii="Gill Sans MT" w:hAnsi="Gill Sans MT"/>
          <w:sz w:val="22"/>
        </w:rPr>
      </w:pPr>
      <w:r>
        <w:rPr>
          <w:rFonts w:ascii="Gill Sans MT" w:hAnsi="Gill Sans MT"/>
          <w:sz w:val="22"/>
        </w:rPr>
        <w:t xml:space="preserve">«Estamos encantados de colaborar con </w:t>
      </w:r>
      <w:proofErr w:type="spellStart"/>
      <w:r>
        <w:rPr>
          <w:rFonts w:ascii="Gill Sans MT" w:hAnsi="Gill Sans MT"/>
          <w:sz w:val="22"/>
        </w:rPr>
        <w:t>D</w:t>
      </w:r>
      <w:r w:rsidR="003F09B0">
        <w:rPr>
          <w:rFonts w:ascii="Gill Sans MT" w:hAnsi="Gill Sans MT"/>
          <w:sz w:val="22"/>
        </w:rPr>
        <w:t>e</w:t>
      </w:r>
      <w:r>
        <w:rPr>
          <w:rFonts w:ascii="Gill Sans MT" w:hAnsi="Gill Sans MT"/>
          <w:sz w:val="22"/>
        </w:rPr>
        <w:t>cor</w:t>
      </w:r>
      <w:proofErr w:type="spellEnd"/>
      <w:r>
        <w:rPr>
          <w:rFonts w:ascii="Gill Sans MT" w:hAnsi="Gill Sans MT"/>
          <w:sz w:val="22"/>
        </w:rPr>
        <w:t xml:space="preserve"> </w:t>
      </w:r>
      <w:proofErr w:type="spellStart"/>
      <w:r>
        <w:rPr>
          <w:rFonts w:ascii="Gill Sans MT" w:hAnsi="Gill Sans MT"/>
          <w:sz w:val="22"/>
        </w:rPr>
        <w:t>Lab</w:t>
      </w:r>
      <w:proofErr w:type="spellEnd"/>
      <w:r>
        <w:rPr>
          <w:rFonts w:ascii="Gill Sans MT" w:hAnsi="Gill Sans MT"/>
          <w:sz w:val="22"/>
        </w:rPr>
        <w:t xml:space="preserve">», concluye Bonfanti. «Y animamos a los visitantes a venir y explorar todo nuestro catálogo de soluciones, a explicar sus objetivos de negocio y a descubrir cómo nuestros productos pueden ayudarles a hacer frente a cualquier desafío.» </w:t>
      </w:r>
    </w:p>
    <w:p w14:paraId="5BB2C5E7" w14:textId="77777777" w:rsidR="0065059B" w:rsidRDefault="0065059B" w:rsidP="005E166E">
      <w:pPr>
        <w:spacing w:line="360" w:lineRule="auto"/>
        <w:jc w:val="both"/>
        <w:rPr>
          <w:rFonts w:ascii="Gill Sans MT" w:hAnsi="Gill Sans MT"/>
          <w:iCs/>
          <w:sz w:val="22"/>
          <w:szCs w:val="22"/>
        </w:rPr>
      </w:pPr>
    </w:p>
    <w:p w14:paraId="1FB71B0D" w14:textId="4DA147F2" w:rsidR="005E166E" w:rsidRDefault="0065059B" w:rsidP="005E166E">
      <w:pPr>
        <w:spacing w:line="360" w:lineRule="auto"/>
        <w:jc w:val="both"/>
        <w:rPr>
          <w:rFonts w:ascii="Gill Sans MT" w:hAnsi="Gill Sans MT"/>
          <w:iCs/>
          <w:sz w:val="22"/>
          <w:szCs w:val="22"/>
        </w:rPr>
      </w:pPr>
      <w:r>
        <w:rPr>
          <w:rFonts w:ascii="Gill Sans MT" w:hAnsi="Gill Sans MT"/>
          <w:sz w:val="22"/>
        </w:rPr>
        <w:t xml:space="preserve">Más información acerca de los productos que </w:t>
      </w:r>
      <w:proofErr w:type="spellStart"/>
      <w:r>
        <w:rPr>
          <w:rFonts w:ascii="Gill Sans MT" w:hAnsi="Gill Sans MT"/>
          <w:sz w:val="22"/>
        </w:rPr>
        <w:t>Lintec</w:t>
      </w:r>
      <w:proofErr w:type="spellEnd"/>
      <w:r>
        <w:rPr>
          <w:rFonts w:ascii="Gill Sans MT" w:hAnsi="Gill Sans MT"/>
          <w:sz w:val="22"/>
        </w:rPr>
        <w:t xml:space="preserve"> exhibe en </w:t>
      </w:r>
      <w:proofErr w:type="spellStart"/>
      <w:r>
        <w:rPr>
          <w:rFonts w:ascii="Gill Sans MT" w:hAnsi="Gill Sans MT"/>
          <w:sz w:val="22"/>
        </w:rPr>
        <w:t>D</w:t>
      </w:r>
      <w:r w:rsidR="003F09B0">
        <w:rPr>
          <w:rFonts w:ascii="Gill Sans MT" w:hAnsi="Gill Sans MT"/>
          <w:sz w:val="22"/>
        </w:rPr>
        <w:t>e</w:t>
      </w:r>
      <w:r>
        <w:rPr>
          <w:rFonts w:ascii="Gill Sans MT" w:hAnsi="Gill Sans MT"/>
          <w:sz w:val="22"/>
        </w:rPr>
        <w:t>cor</w:t>
      </w:r>
      <w:proofErr w:type="spellEnd"/>
      <w:r>
        <w:rPr>
          <w:rFonts w:ascii="Gill Sans MT" w:hAnsi="Gill Sans MT"/>
          <w:sz w:val="22"/>
        </w:rPr>
        <w:t xml:space="preserve"> </w:t>
      </w:r>
      <w:proofErr w:type="spellStart"/>
      <w:r>
        <w:rPr>
          <w:rFonts w:ascii="Gill Sans MT" w:hAnsi="Gill Sans MT"/>
          <w:sz w:val="22"/>
        </w:rPr>
        <w:t>Lab</w:t>
      </w:r>
      <w:proofErr w:type="spellEnd"/>
      <w:r>
        <w:rPr>
          <w:rFonts w:ascii="Gill Sans MT" w:hAnsi="Gill Sans MT"/>
          <w:sz w:val="22"/>
        </w:rPr>
        <w:t xml:space="preserve">: </w:t>
      </w:r>
    </w:p>
    <w:p w14:paraId="6FEE199D" w14:textId="77777777" w:rsidR="005E166E" w:rsidRDefault="005E166E" w:rsidP="005E166E">
      <w:pPr>
        <w:spacing w:line="360" w:lineRule="auto"/>
        <w:jc w:val="both"/>
        <w:rPr>
          <w:rFonts w:ascii="Gill Sans MT" w:hAnsi="Gill Sans MT"/>
          <w:i/>
          <w:sz w:val="22"/>
          <w:szCs w:val="22"/>
        </w:rPr>
      </w:pPr>
    </w:p>
    <w:p w14:paraId="11E51AAC" w14:textId="4BA77A7B" w:rsidR="005E166E" w:rsidRDefault="007E500E" w:rsidP="005E166E">
      <w:pPr>
        <w:spacing w:line="360" w:lineRule="auto"/>
        <w:jc w:val="both"/>
        <w:rPr>
          <w:rFonts w:ascii="Gill Sans MT" w:hAnsi="Gill Sans MT"/>
          <w:i/>
          <w:iCs/>
          <w:sz w:val="22"/>
          <w:szCs w:val="22"/>
        </w:rPr>
      </w:pPr>
      <w:hyperlink r:id="rId11" w:history="1">
        <w:proofErr w:type="spellStart"/>
        <w:r w:rsidR="00CC143D">
          <w:rPr>
            <w:rStyle w:val="Hyperlink"/>
            <w:rFonts w:ascii="Gill Sans MT" w:hAnsi="Gill Sans MT"/>
            <w:i/>
            <w:sz w:val="22"/>
          </w:rPr>
          <w:t>VisionControlFilm</w:t>
        </w:r>
        <w:proofErr w:type="spellEnd"/>
      </w:hyperlink>
      <w:r>
        <w:rPr>
          <w:rStyle w:val="Hyperlink"/>
          <w:rFonts w:ascii="Gill Sans MT" w:hAnsi="Gill Sans MT"/>
          <w:sz w:val="22"/>
          <w:szCs w:val="22"/>
        </w:rPr>
        <w:t>®</w:t>
      </w:r>
    </w:p>
    <w:p w14:paraId="1D3CF27B" w14:textId="605780A2" w:rsidR="005E166E" w:rsidRDefault="005E166E" w:rsidP="00DC164E">
      <w:pPr>
        <w:spacing w:line="360" w:lineRule="auto"/>
        <w:rPr>
          <w:rFonts w:ascii="Gill Sans MT" w:hAnsi="Gill Sans MT"/>
          <w:sz w:val="22"/>
          <w:szCs w:val="22"/>
        </w:rPr>
      </w:pPr>
      <w:proofErr w:type="spellStart"/>
      <w:r>
        <w:rPr>
          <w:rFonts w:ascii="Gill Sans MT" w:hAnsi="Gill Sans MT"/>
          <w:sz w:val="22"/>
        </w:rPr>
        <w:t>VisionControlFilm</w:t>
      </w:r>
      <w:proofErr w:type="spellEnd"/>
      <w:r>
        <w:rPr>
          <w:rFonts w:ascii="Gill Sans MT" w:hAnsi="Gill Sans MT"/>
          <w:sz w:val="22"/>
        </w:rPr>
        <w:t xml:space="preserve">® ofrece una nueva manera de controlar lo que se ve desde una ventana. Resuelve las cuestiones de privacidad sin socavar la integridad de su visión creativa. A medida que cambia el ángulo de visión, el vidrio pasa de tener un aspecto transparente a mate, sin que se requiera ningún </w:t>
      </w:r>
      <w:r>
        <w:rPr>
          <w:rFonts w:ascii="Gill Sans MT" w:hAnsi="Gill Sans MT"/>
          <w:sz w:val="22"/>
        </w:rPr>
        <w:lastRenderedPageBreak/>
        <w:t>aparato eléctrico o de ningún tipo. Disponible en cuatro variedades distintas, cada una de ellas ofrece dos posibilidades de ángulo de visualización, dependiendo de si la película se aplica horizontal o verticalmente. Todas ellas se pueden readaptar a la parte interior de cualquier vidrio liso; además el efecto de la película funciona tanto cuando se mira desde fuera hacia dentro como desde dentro hacia fuera.</w:t>
      </w:r>
    </w:p>
    <w:p w14:paraId="462F22CA" w14:textId="77777777" w:rsidR="005E166E" w:rsidRDefault="005E166E" w:rsidP="00DC164E">
      <w:pPr>
        <w:spacing w:line="360" w:lineRule="auto"/>
        <w:jc w:val="both"/>
        <w:rPr>
          <w:rFonts w:ascii="Gill Sans MT" w:hAnsi="Gill Sans MT"/>
          <w:sz w:val="22"/>
          <w:szCs w:val="22"/>
        </w:rPr>
      </w:pPr>
    </w:p>
    <w:p w14:paraId="2367490C" w14:textId="77777777" w:rsidR="005E166E" w:rsidRDefault="005E166E" w:rsidP="005E166E">
      <w:pPr>
        <w:spacing w:line="360" w:lineRule="auto"/>
        <w:jc w:val="both"/>
        <w:rPr>
          <w:rStyle w:val="Hyperlink"/>
          <w:rFonts w:ascii="Gill Sans MT" w:hAnsi="Gill Sans MT"/>
          <w:sz w:val="22"/>
          <w:szCs w:val="22"/>
        </w:rPr>
      </w:pPr>
    </w:p>
    <w:p w14:paraId="4C6A1DA3" w14:textId="044D6560" w:rsidR="005E166E" w:rsidRDefault="007E500E" w:rsidP="005E166E">
      <w:pPr>
        <w:spacing w:line="360" w:lineRule="auto"/>
        <w:jc w:val="both"/>
        <w:rPr>
          <w:rFonts w:ascii="Gill Sans MT" w:hAnsi="Gill Sans MT"/>
          <w:sz w:val="22"/>
          <w:szCs w:val="22"/>
        </w:rPr>
      </w:pPr>
      <w:hyperlink r:id="rId12" w:history="1">
        <w:proofErr w:type="spellStart"/>
        <w:r w:rsidR="00CC143D">
          <w:rPr>
            <w:rStyle w:val="Hyperlink"/>
            <w:rFonts w:ascii="Gill Sans MT" w:hAnsi="Gill Sans MT"/>
            <w:sz w:val="22"/>
          </w:rPr>
          <w:t>Vitrographic</w:t>
        </w:r>
        <w:proofErr w:type="spellEnd"/>
      </w:hyperlink>
      <w:r>
        <w:rPr>
          <w:rStyle w:val="Hyperlink"/>
          <w:rFonts w:ascii="Gill Sans MT" w:hAnsi="Gill Sans MT"/>
          <w:sz w:val="22"/>
          <w:szCs w:val="22"/>
        </w:rPr>
        <w:t>®</w:t>
      </w:r>
    </w:p>
    <w:p w14:paraId="1DFFCC9C" w14:textId="44CA8F9F" w:rsidR="005E166E" w:rsidRDefault="0659E587" w:rsidP="005E166E">
      <w:pPr>
        <w:spacing w:line="360" w:lineRule="auto"/>
        <w:jc w:val="both"/>
        <w:rPr>
          <w:rFonts w:ascii="Gill Sans MT" w:hAnsi="Gill Sans MT"/>
          <w:sz w:val="22"/>
          <w:szCs w:val="22"/>
        </w:rPr>
      </w:pPr>
      <w:proofErr w:type="spellStart"/>
      <w:r>
        <w:rPr>
          <w:rFonts w:ascii="Gill Sans MT" w:hAnsi="Gill Sans MT"/>
          <w:sz w:val="22"/>
        </w:rPr>
        <w:t>Vitrographic</w:t>
      </w:r>
      <w:proofErr w:type="spellEnd"/>
      <w:r>
        <w:rPr>
          <w:rFonts w:ascii="Gill Sans MT" w:hAnsi="Gill Sans MT"/>
          <w:sz w:val="22"/>
        </w:rPr>
        <w:t xml:space="preserve">® es una gama exclusiva de láminas imprimibles con tecnología de inyección de tinta UV que han sido diseñadas para transformar entornos acristalados en espacios dinámicos y llamativos. Con un diseño personalizado y una impresión adaptada a los requisitos de los clientes, esta gama destaca a partes iguales por su creatividad y por su privacidad. Su compatibilidad con la impresión de gran formato, su facilidad de manejo y su excelente claridad óptica la convierten en una solución ideal para marcas de gama alta y aplicaciones acristaladas creativas; además, su exclusiva composición técnica garantiza una óptima transmisión de la luz y una gran resistencia a los arañazos. Una vez impresa, se puede adaptar fácilmente in situ a través de métodos de aplicación </w:t>
      </w:r>
      <w:r>
        <w:rPr>
          <w:rFonts w:ascii="Gill Sans MT" w:hAnsi="Gill Sans MT"/>
          <w:color w:val="000000" w:themeColor="text1"/>
          <w:sz w:val="22"/>
        </w:rPr>
        <w:t>húmedo</w:t>
      </w:r>
      <w:r>
        <w:rPr>
          <w:rFonts w:ascii="Gill Sans MT" w:hAnsi="Gill Sans MT"/>
          <w:sz w:val="22"/>
        </w:rPr>
        <w:t>.</w:t>
      </w:r>
    </w:p>
    <w:p w14:paraId="27DF4F2B" w14:textId="60243D04" w:rsidR="0659E587" w:rsidRDefault="0659E587" w:rsidP="0659E587">
      <w:pPr>
        <w:spacing w:line="360" w:lineRule="auto"/>
        <w:jc w:val="both"/>
        <w:rPr>
          <w:rFonts w:ascii="Gill Sans MT" w:hAnsi="Gill Sans MT"/>
          <w:sz w:val="22"/>
          <w:szCs w:val="22"/>
        </w:rPr>
      </w:pPr>
    </w:p>
    <w:p w14:paraId="133CA5AB" w14:textId="45EA93CF" w:rsidR="005E166E" w:rsidRDefault="005E166E" w:rsidP="005E166E">
      <w:pPr>
        <w:spacing w:line="360" w:lineRule="auto"/>
        <w:jc w:val="both"/>
        <w:rPr>
          <w:rFonts w:ascii="Gill Sans MT" w:hAnsi="Gill Sans MT"/>
          <w:iCs/>
          <w:sz w:val="22"/>
          <w:szCs w:val="22"/>
        </w:rPr>
      </w:pPr>
      <w:r>
        <w:rPr>
          <w:rFonts w:ascii="Gill Sans MT" w:hAnsi="Gill Sans MT"/>
          <w:sz w:val="22"/>
        </w:rPr>
        <w:t xml:space="preserve">Para obtener más información o para organizar una cita en </w:t>
      </w:r>
      <w:proofErr w:type="spellStart"/>
      <w:r>
        <w:rPr>
          <w:rFonts w:ascii="Gill Sans MT" w:hAnsi="Gill Sans MT"/>
          <w:sz w:val="22"/>
        </w:rPr>
        <w:t>D</w:t>
      </w:r>
      <w:r w:rsidR="003F09B0">
        <w:rPr>
          <w:rFonts w:ascii="Gill Sans MT" w:hAnsi="Gill Sans MT"/>
          <w:sz w:val="22"/>
        </w:rPr>
        <w:t>e</w:t>
      </w:r>
      <w:r>
        <w:rPr>
          <w:rFonts w:ascii="Gill Sans MT" w:hAnsi="Gill Sans MT"/>
          <w:sz w:val="22"/>
        </w:rPr>
        <w:t>cor</w:t>
      </w:r>
      <w:proofErr w:type="spellEnd"/>
      <w:r>
        <w:rPr>
          <w:rFonts w:ascii="Gill Sans MT" w:hAnsi="Gill Sans MT"/>
          <w:sz w:val="22"/>
        </w:rPr>
        <w:t xml:space="preserve"> </w:t>
      </w:r>
      <w:proofErr w:type="spellStart"/>
      <w:r>
        <w:rPr>
          <w:rFonts w:ascii="Gill Sans MT" w:hAnsi="Gill Sans MT"/>
          <w:sz w:val="22"/>
        </w:rPr>
        <w:t>Lab</w:t>
      </w:r>
      <w:proofErr w:type="spellEnd"/>
      <w:r>
        <w:rPr>
          <w:rFonts w:ascii="Gill Sans MT" w:hAnsi="Gill Sans MT"/>
          <w:sz w:val="22"/>
        </w:rPr>
        <w:t xml:space="preserve">, visite: </w:t>
      </w:r>
      <w:hyperlink r:id="rId13" w:history="1">
        <w:r>
          <w:rPr>
            <w:rStyle w:val="Hyperlink"/>
            <w:rFonts w:ascii="Gill Sans MT" w:hAnsi="Gill Sans MT"/>
            <w:sz w:val="22"/>
          </w:rPr>
          <w:t>https://www.decorlab.it/</w:t>
        </w:r>
      </w:hyperlink>
      <w:r>
        <w:rPr>
          <w:rFonts w:ascii="Gill Sans MT" w:hAnsi="Gill Sans MT"/>
          <w:sz w:val="22"/>
        </w:rPr>
        <w:t xml:space="preserve"> </w:t>
      </w:r>
    </w:p>
    <w:p w14:paraId="28D0A553" w14:textId="77777777" w:rsidR="00696D65" w:rsidRDefault="00696D65" w:rsidP="00696D65">
      <w:pPr>
        <w:jc w:val="both"/>
        <w:rPr>
          <w:rFonts w:asciiTheme="minorHAnsi" w:eastAsiaTheme="minorHAnsi" w:hAnsiTheme="minorHAnsi" w:cstheme="minorBidi"/>
          <w:b/>
          <w:sz w:val="20"/>
          <w:szCs w:val="22"/>
        </w:rPr>
      </w:pPr>
    </w:p>
    <w:p w14:paraId="631C6F90" w14:textId="77777777" w:rsidR="00524781" w:rsidRPr="00524781" w:rsidRDefault="00524781" w:rsidP="00524781">
      <w:pPr>
        <w:spacing w:line="360" w:lineRule="auto"/>
        <w:jc w:val="center"/>
        <w:rPr>
          <w:rFonts w:ascii="Gill Sans MT" w:hAnsi="Gill Sans MT"/>
          <w:b/>
          <w:color w:val="000000" w:themeColor="text1"/>
          <w:sz w:val="22"/>
        </w:rPr>
      </w:pPr>
      <w:r w:rsidRPr="00524781">
        <w:rPr>
          <w:rFonts w:ascii="Gill Sans MT" w:hAnsi="Gill Sans MT"/>
          <w:b/>
          <w:color w:val="000000" w:themeColor="text1"/>
          <w:sz w:val="22"/>
        </w:rPr>
        <w:t>-FIN-</w:t>
      </w:r>
    </w:p>
    <w:p w14:paraId="54F0E351" w14:textId="77777777" w:rsidR="00524781" w:rsidRPr="00524781" w:rsidRDefault="00524781" w:rsidP="00524781">
      <w:pPr>
        <w:jc w:val="both"/>
        <w:rPr>
          <w:rFonts w:ascii="Gill Sans MT" w:hAnsi="Gill Sans MT"/>
          <w:b/>
          <w:color w:val="000000" w:themeColor="text1"/>
          <w:sz w:val="20"/>
        </w:rPr>
      </w:pPr>
      <w:r w:rsidRPr="00524781">
        <w:rPr>
          <w:rFonts w:ascii="Gill Sans MT" w:hAnsi="Gill Sans MT"/>
          <w:b/>
          <w:color w:val="000000" w:themeColor="text1"/>
          <w:sz w:val="20"/>
        </w:rPr>
        <w:t xml:space="preserve">Acerca de </w:t>
      </w:r>
      <w:proofErr w:type="spellStart"/>
      <w:r w:rsidRPr="00524781">
        <w:rPr>
          <w:rFonts w:ascii="Gill Sans MT" w:hAnsi="Gill Sans MT"/>
          <w:b/>
          <w:color w:val="000000" w:themeColor="text1"/>
          <w:sz w:val="20"/>
        </w:rPr>
        <w:t>Lintec</w:t>
      </w:r>
      <w:proofErr w:type="spellEnd"/>
      <w:r w:rsidRPr="00524781">
        <w:rPr>
          <w:rFonts w:ascii="Gill Sans MT" w:hAnsi="Gill Sans MT"/>
          <w:b/>
          <w:color w:val="000000" w:themeColor="text1"/>
          <w:sz w:val="20"/>
        </w:rPr>
        <w:t xml:space="preserve"> </w:t>
      </w:r>
      <w:proofErr w:type="spellStart"/>
      <w:r w:rsidRPr="00524781">
        <w:rPr>
          <w:rFonts w:ascii="Gill Sans MT" w:hAnsi="Gill Sans MT"/>
          <w:b/>
          <w:color w:val="000000" w:themeColor="text1"/>
          <w:sz w:val="20"/>
        </w:rPr>
        <w:t>Europe</w:t>
      </w:r>
      <w:proofErr w:type="spellEnd"/>
    </w:p>
    <w:p w14:paraId="384D8BDE" w14:textId="77777777" w:rsidR="00524781" w:rsidRPr="00524781" w:rsidRDefault="00524781" w:rsidP="00524781">
      <w:pPr>
        <w:jc w:val="both"/>
        <w:rPr>
          <w:rFonts w:ascii="Gill Sans MT" w:hAnsi="Gill Sans MT"/>
          <w:b/>
          <w:color w:val="000000" w:themeColor="text1"/>
          <w:sz w:val="20"/>
        </w:rPr>
      </w:pPr>
      <w:r w:rsidRPr="00524781">
        <w:rPr>
          <w:rFonts w:ascii="Gill Sans MT" w:hAnsi="Gill Sans MT"/>
          <w:b/>
          <w:color w:val="000000" w:themeColor="text1"/>
          <w:sz w:val="20"/>
        </w:rPr>
        <w:t xml:space="preserve"> </w:t>
      </w:r>
    </w:p>
    <w:p w14:paraId="11FB9DA4" w14:textId="77777777" w:rsidR="00524781" w:rsidRPr="00524781" w:rsidRDefault="00524781" w:rsidP="00524781">
      <w:pPr>
        <w:jc w:val="both"/>
        <w:rPr>
          <w:rFonts w:ascii="Gill Sans MT" w:hAnsi="Gill Sans MT"/>
          <w:color w:val="000000" w:themeColor="text1"/>
          <w:sz w:val="20"/>
        </w:rPr>
      </w:pPr>
      <w:r w:rsidRPr="00524781">
        <w:rPr>
          <w:rFonts w:ascii="Gill Sans MT" w:hAnsi="Gill Sans MT"/>
          <w:color w:val="000000" w:themeColor="text1"/>
          <w:sz w:val="20"/>
        </w:rPr>
        <w:t>LINTEC EUROPE B.V. es una empresa europea fabricante de materiales adhesivos especiales y láminas para aplicaciones de etiquetas, gráficas, de impresión y comunicación visual.</w:t>
      </w:r>
    </w:p>
    <w:p w14:paraId="7CDB55D2" w14:textId="77777777" w:rsidR="00524781" w:rsidRPr="00524781" w:rsidRDefault="00524781" w:rsidP="00524781">
      <w:pPr>
        <w:jc w:val="both"/>
        <w:rPr>
          <w:rFonts w:ascii="Gill Sans MT" w:hAnsi="Gill Sans MT"/>
          <w:color w:val="000000" w:themeColor="text1"/>
          <w:sz w:val="20"/>
        </w:rPr>
      </w:pPr>
    </w:p>
    <w:p w14:paraId="057850CE" w14:textId="77777777" w:rsidR="00524781" w:rsidRPr="00524781" w:rsidRDefault="00524781" w:rsidP="00524781">
      <w:pPr>
        <w:jc w:val="both"/>
        <w:rPr>
          <w:rFonts w:ascii="Gill Sans MT" w:hAnsi="Gill Sans MT"/>
          <w:color w:val="000000" w:themeColor="text1"/>
          <w:sz w:val="20"/>
        </w:rPr>
      </w:pPr>
      <w:r w:rsidRPr="00524781">
        <w:rPr>
          <w:rFonts w:ascii="Gill Sans MT" w:hAnsi="Gill Sans MT"/>
          <w:color w:val="000000" w:themeColor="text1"/>
          <w:sz w:val="20"/>
        </w:rPr>
        <w:t>El amplio catálogo de la empresa incluye una gran variedad de papeles, películas para ventanas, soportes gráficos y de gran formato de alto rendimiento, así como una extensa gama de productos especializados como productos adhesivos para la automoción y cintas y láminas industriales. Además, LINTEC desarrolla y fabrica una gran variedad de papeles especiales (por ejemplo, pieles sintéticas).</w:t>
      </w:r>
    </w:p>
    <w:p w14:paraId="73C09785" w14:textId="77777777" w:rsidR="00524781" w:rsidRPr="00524781" w:rsidRDefault="00524781" w:rsidP="00524781">
      <w:pPr>
        <w:jc w:val="both"/>
        <w:rPr>
          <w:rFonts w:ascii="Gill Sans MT" w:hAnsi="Gill Sans MT"/>
          <w:color w:val="000000" w:themeColor="text1"/>
          <w:sz w:val="20"/>
        </w:rPr>
      </w:pPr>
    </w:p>
    <w:p w14:paraId="3E81BB5C" w14:textId="77777777" w:rsidR="00524781" w:rsidRPr="00524781" w:rsidRDefault="00524781" w:rsidP="00524781">
      <w:pPr>
        <w:jc w:val="both"/>
        <w:rPr>
          <w:rFonts w:ascii="Gill Sans MT" w:hAnsi="Gill Sans MT"/>
          <w:color w:val="000000" w:themeColor="text1"/>
          <w:sz w:val="20"/>
        </w:rPr>
      </w:pPr>
      <w:r w:rsidRPr="00524781">
        <w:rPr>
          <w:rFonts w:ascii="Gill Sans MT" w:hAnsi="Gill Sans MT"/>
          <w:color w:val="000000" w:themeColor="text1"/>
          <w:sz w:val="20"/>
        </w:rPr>
        <w:t xml:space="preserve">LINTEC EUROPE (UK) LTD es una filial propiedad exclusiva de LINTEC EUROPE B.V., una empresa con sede en High Wycombe (Reino Unido) </w:t>
      </w:r>
    </w:p>
    <w:p w14:paraId="11FD7D95" w14:textId="77777777" w:rsidR="00524781" w:rsidRPr="00524781" w:rsidRDefault="00524781" w:rsidP="00524781">
      <w:pPr>
        <w:jc w:val="both"/>
        <w:rPr>
          <w:rFonts w:ascii="Gill Sans MT" w:hAnsi="Gill Sans MT"/>
          <w:color w:val="000000" w:themeColor="text1"/>
          <w:sz w:val="20"/>
        </w:rPr>
      </w:pPr>
    </w:p>
    <w:p w14:paraId="44C789B5" w14:textId="77777777" w:rsidR="00524781" w:rsidRPr="00524781" w:rsidRDefault="00524781" w:rsidP="00524781">
      <w:pPr>
        <w:jc w:val="both"/>
        <w:rPr>
          <w:rFonts w:ascii="Gill Sans MT" w:hAnsi="Gill Sans MT"/>
          <w:color w:val="000000" w:themeColor="text1"/>
          <w:sz w:val="20"/>
        </w:rPr>
      </w:pPr>
      <w:r w:rsidRPr="00524781">
        <w:rPr>
          <w:rFonts w:ascii="Gill Sans MT" w:hAnsi="Gill Sans MT"/>
          <w:color w:val="000000" w:themeColor="text1"/>
          <w:sz w:val="20"/>
        </w:rPr>
        <w:t xml:space="preserve">Para más información acerca de LINTEC EUROPE, visite: </w:t>
      </w:r>
      <w:hyperlink r:id="rId14" w:history="1">
        <w:r w:rsidRPr="00524781">
          <w:rPr>
            <w:rFonts w:ascii="Gill Sans MT" w:hAnsi="Gill Sans MT"/>
            <w:color w:val="000000" w:themeColor="text1"/>
            <w:sz w:val="20"/>
            <w:u w:val="single"/>
          </w:rPr>
          <w:t>www.lintec-europe.com</w:t>
        </w:r>
      </w:hyperlink>
      <w:r w:rsidRPr="00524781">
        <w:rPr>
          <w:rFonts w:ascii="Gill Sans MT" w:hAnsi="Gill Sans MT"/>
          <w:color w:val="000000" w:themeColor="text1"/>
          <w:sz w:val="20"/>
        </w:rPr>
        <w:t xml:space="preserve">  </w:t>
      </w:r>
    </w:p>
    <w:p w14:paraId="35FAB0A8" w14:textId="77777777" w:rsidR="00524781" w:rsidRPr="00524781" w:rsidRDefault="00524781" w:rsidP="00524781">
      <w:pPr>
        <w:spacing w:line="360" w:lineRule="auto"/>
        <w:jc w:val="both"/>
        <w:rPr>
          <w:rFonts w:ascii="Gill Sans MT" w:hAnsi="Gill Sans MT"/>
          <w:b/>
          <w:color w:val="000000" w:themeColor="text1"/>
          <w:sz w:val="20"/>
        </w:rPr>
      </w:pPr>
    </w:p>
    <w:p w14:paraId="6D57F6F1" w14:textId="77777777" w:rsidR="00524781" w:rsidRPr="00524781" w:rsidRDefault="00524781" w:rsidP="00524781">
      <w:pPr>
        <w:spacing w:line="360" w:lineRule="auto"/>
        <w:jc w:val="both"/>
        <w:rPr>
          <w:rFonts w:ascii="Gill Sans MT" w:hAnsi="Gill Sans MT"/>
          <w:b/>
          <w:color w:val="000000" w:themeColor="text1"/>
          <w:sz w:val="20"/>
        </w:rPr>
      </w:pPr>
      <w:r w:rsidRPr="00524781">
        <w:rPr>
          <w:rFonts w:ascii="Gill Sans MT" w:hAnsi="Gill Sans MT"/>
          <w:b/>
          <w:color w:val="000000" w:themeColor="text1"/>
          <w:sz w:val="20"/>
        </w:rPr>
        <w:t>Para más información, póngase en contacto con:</w:t>
      </w:r>
    </w:p>
    <w:p w14:paraId="62A97A8D" w14:textId="77777777" w:rsidR="00524781" w:rsidRPr="00524781" w:rsidRDefault="00524781" w:rsidP="00524781">
      <w:pPr>
        <w:jc w:val="both"/>
        <w:rPr>
          <w:rFonts w:ascii="Gill Sans MT" w:hAnsi="Gill Sans MT"/>
          <w:color w:val="000000" w:themeColor="text1"/>
          <w:sz w:val="20"/>
        </w:rPr>
      </w:pPr>
      <w:r w:rsidRPr="00524781">
        <w:rPr>
          <w:rFonts w:ascii="Gill Sans MT" w:hAnsi="Gill Sans MT"/>
          <w:color w:val="000000" w:themeColor="text1"/>
          <w:sz w:val="20"/>
        </w:rPr>
        <w:t>Daniel Porter</w:t>
      </w:r>
      <w:r w:rsidRPr="00524781">
        <w:rPr>
          <w:rFonts w:ascii="Gill Sans MT" w:hAnsi="Gill Sans MT"/>
          <w:color w:val="000000" w:themeColor="text1"/>
          <w:sz w:val="20"/>
        </w:rPr>
        <w:tab/>
      </w:r>
      <w:r w:rsidRPr="00524781">
        <w:rPr>
          <w:rFonts w:ascii="Gill Sans MT" w:hAnsi="Gill Sans MT"/>
          <w:color w:val="000000" w:themeColor="text1"/>
          <w:sz w:val="20"/>
        </w:rPr>
        <w:tab/>
      </w:r>
      <w:r w:rsidRPr="00524781">
        <w:rPr>
          <w:rFonts w:ascii="Gill Sans MT" w:hAnsi="Gill Sans MT"/>
          <w:color w:val="000000" w:themeColor="text1"/>
          <w:sz w:val="20"/>
        </w:rPr>
        <w:tab/>
        <w:t xml:space="preserve">                          Andy Voss</w:t>
      </w:r>
    </w:p>
    <w:p w14:paraId="1ACF6EEF" w14:textId="77777777" w:rsidR="00524781" w:rsidRPr="00524781" w:rsidRDefault="00524781" w:rsidP="00524781">
      <w:pPr>
        <w:jc w:val="both"/>
        <w:rPr>
          <w:rFonts w:ascii="Gill Sans MT" w:hAnsi="Gill Sans MT"/>
          <w:color w:val="000000" w:themeColor="text1"/>
          <w:sz w:val="20"/>
        </w:rPr>
      </w:pPr>
      <w:r w:rsidRPr="00524781">
        <w:rPr>
          <w:rFonts w:ascii="Gill Sans MT" w:hAnsi="Gill Sans MT"/>
          <w:color w:val="000000" w:themeColor="text1"/>
          <w:sz w:val="20"/>
        </w:rPr>
        <w:t xml:space="preserve">Director de cuentas                           </w:t>
      </w:r>
      <w:r w:rsidRPr="00524781">
        <w:rPr>
          <w:rFonts w:ascii="Gill Sans MT" w:hAnsi="Gill Sans MT"/>
          <w:color w:val="000000" w:themeColor="text1"/>
          <w:sz w:val="20"/>
        </w:rPr>
        <w:tab/>
      </w:r>
      <w:r w:rsidRPr="00524781">
        <w:rPr>
          <w:rFonts w:ascii="Gill Sans MT" w:hAnsi="Gill Sans MT"/>
          <w:color w:val="000000" w:themeColor="text1"/>
          <w:sz w:val="20"/>
        </w:rPr>
        <w:tab/>
        <w:t>Director general</w:t>
      </w:r>
    </w:p>
    <w:p w14:paraId="22DF7608" w14:textId="77777777" w:rsidR="00524781" w:rsidRPr="00524781" w:rsidRDefault="00524781" w:rsidP="00524781">
      <w:pPr>
        <w:jc w:val="both"/>
        <w:rPr>
          <w:rFonts w:ascii="Gill Sans MT" w:hAnsi="Gill Sans MT"/>
          <w:color w:val="000000" w:themeColor="text1"/>
          <w:sz w:val="20"/>
        </w:rPr>
      </w:pPr>
      <w:r w:rsidRPr="00524781">
        <w:rPr>
          <w:rFonts w:ascii="Gill Sans MT" w:hAnsi="Gill Sans MT"/>
          <w:color w:val="000000" w:themeColor="text1"/>
          <w:sz w:val="20"/>
        </w:rPr>
        <w:t xml:space="preserve">AD </w:t>
      </w:r>
      <w:proofErr w:type="spellStart"/>
      <w:r w:rsidRPr="00524781">
        <w:rPr>
          <w:rFonts w:ascii="Gill Sans MT" w:hAnsi="Gill Sans MT"/>
          <w:color w:val="000000" w:themeColor="text1"/>
          <w:sz w:val="20"/>
        </w:rPr>
        <w:t>Communications</w:t>
      </w:r>
      <w:proofErr w:type="spellEnd"/>
      <w:r w:rsidRPr="00524781">
        <w:rPr>
          <w:rFonts w:ascii="Gill Sans MT" w:hAnsi="Gill Sans MT"/>
          <w:color w:val="000000" w:themeColor="text1"/>
          <w:sz w:val="20"/>
        </w:rPr>
        <w:tab/>
      </w:r>
      <w:r w:rsidRPr="00524781">
        <w:rPr>
          <w:rFonts w:ascii="Gill Sans MT" w:hAnsi="Gill Sans MT"/>
          <w:color w:val="000000" w:themeColor="text1"/>
          <w:sz w:val="20"/>
        </w:rPr>
        <w:tab/>
      </w:r>
      <w:r w:rsidRPr="00524781">
        <w:rPr>
          <w:rFonts w:ascii="Gill Sans MT" w:hAnsi="Gill Sans MT"/>
          <w:color w:val="000000" w:themeColor="text1"/>
          <w:sz w:val="20"/>
        </w:rPr>
        <w:tab/>
      </w:r>
      <w:r w:rsidRPr="00524781">
        <w:rPr>
          <w:rFonts w:ascii="Gill Sans MT" w:hAnsi="Gill Sans MT"/>
          <w:color w:val="000000" w:themeColor="text1"/>
          <w:sz w:val="20"/>
        </w:rPr>
        <w:tab/>
        <w:t>LINTEC EUROPE (UK) LTD</w:t>
      </w:r>
      <w:r w:rsidRPr="00524781">
        <w:rPr>
          <w:rFonts w:ascii="Gill Sans MT" w:hAnsi="Gill Sans MT"/>
          <w:color w:val="000000" w:themeColor="text1"/>
          <w:sz w:val="20"/>
        </w:rPr>
        <w:tab/>
      </w:r>
      <w:r w:rsidRPr="00524781">
        <w:rPr>
          <w:rFonts w:ascii="Gill Sans MT" w:hAnsi="Gill Sans MT"/>
          <w:color w:val="000000" w:themeColor="text1"/>
          <w:sz w:val="20"/>
        </w:rPr>
        <w:tab/>
      </w:r>
      <w:r w:rsidRPr="00524781">
        <w:rPr>
          <w:rFonts w:ascii="Gill Sans MT" w:hAnsi="Gill Sans MT"/>
          <w:color w:val="000000" w:themeColor="text1"/>
          <w:sz w:val="20"/>
        </w:rPr>
        <w:tab/>
      </w:r>
    </w:p>
    <w:p w14:paraId="71BFD503" w14:textId="77777777" w:rsidR="00524781" w:rsidRPr="00524781" w:rsidRDefault="00524781" w:rsidP="00524781">
      <w:pPr>
        <w:jc w:val="both"/>
        <w:rPr>
          <w:rFonts w:ascii="Gill Sans MT" w:hAnsi="Gill Sans MT"/>
          <w:color w:val="000000" w:themeColor="text1"/>
          <w:sz w:val="20"/>
        </w:rPr>
      </w:pPr>
      <w:r w:rsidRPr="00524781">
        <w:rPr>
          <w:rFonts w:ascii="Gill Sans MT" w:hAnsi="Gill Sans MT"/>
          <w:color w:val="000000" w:themeColor="text1"/>
          <w:sz w:val="20"/>
        </w:rPr>
        <w:t>Tel.: +44 (0)1372 460 537</w:t>
      </w:r>
      <w:r w:rsidRPr="00524781">
        <w:rPr>
          <w:rFonts w:ascii="Gill Sans MT" w:hAnsi="Gill Sans MT"/>
          <w:color w:val="000000" w:themeColor="text1"/>
          <w:sz w:val="20"/>
        </w:rPr>
        <w:tab/>
      </w:r>
      <w:r w:rsidRPr="00524781">
        <w:rPr>
          <w:rFonts w:ascii="Gill Sans MT" w:hAnsi="Gill Sans MT"/>
          <w:color w:val="000000" w:themeColor="text1"/>
          <w:sz w:val="20"/>
        </w:rPr>
        <w:tab/>
        <w:t xml:space="preserve">            </w:t>
      </w:r>
      <w:r w:rsidRPr="00524781">
        <w:rPr>
          <w:rFonts w:ascii="Gill Sans MT" w:hAnsi="Gill Sans MT"/>
          <w:color w:val="000000" w:themeColor="text1"/>
          <w:sz w:val="20"/>
        </w:rPr>
        <w:tab/>
        <w:t xml:space="preserve">  </w:t>
      </w:r>
      <w:r w:rsidRPr="00524781">
        <w:rPr>
          <w:rFonts w:ascii="Gill Sans MT" w:hAnsi="Gill Sans MT"/>
          <w:color w:val="000000" w:themeColor="text1"/>
          <w:sz w:val="20"/>
        </w:rPr>
        <w:tab/>
        <w:t>T: +44 (0) 1628 777766</w:t>
      </w:r>
    </w:p>
    <w:p w14:paraId="675BD890" w14:textId="2566C0F7" w:rsidR="00524781" w:rsidRPr="00524781" w:rsidRDefault="007E500E" w:rsidP="00524781">
      <w:pPr>
        <w:jc w:val="both"/>
        <w:rPr>
          <w:rFonts w:ascii="Gill Sans MT" w:hAnsi="Gill Sans MT"/>
          <w:color w:val="000000" w:themeColor="text1"/>
          <w:sz w:val="20"/>
          <w:u w:val="single"/>
        </w:rPr>
      </w:pPr>
      <w:hyperlink r:id="rId15" w:history="1">
        <w:r w:rsidR="00524781" w:rsidRPr="00524781">
          <w:rPr>
            <w:rFonts w:ascii="Gill Sans MT" w:hAnsi="Gill Sans MT"/>
            <w:color w:val="000000" w:themeColor="text1"/>
            <w:sz w:val="20"/>
            <w:u w:val="single"/>
          </w:rPr>
          <w:t>dporter@adcomms.co.uk</w:t>
        </w:r>
      </w:hyperlink>
      <w:r w:rsidR="00524781" w:rsidRPr="00524781">
        <w:rPr>
          <w:rFonts w:ascii="Gill Sans MT" w:hAnsi="Gill Sans MT"/>
          <w:color w:val="000000" w:themeColor="text1"/>
          <w:sz w:val="20"/>
        </w:rPr>
        <w:t xml:space="preserve">  </w:t>
      </w:r>
      <w:r w:rsidR="00524781" w:rsidRPr="00524781">
        <w:rPr>
          <w:rFonts w:ascii="Gill Sans MT" w:hAnsi="Gill Sans MT"/>
          <w:color w:val="000000" w:themeColor="text1"/>
          <w:sz w:val="20"/>
        </w:rPr>
        <w:tab/>
        <w:t xml:space="preserve"> </w:t>
      </w:r>
      <w:r w:rsidR="00524781" w:rsidRPr="00524781">
        <w:rPr>
          <w:rFonts w:ascii="Gill Sans MT" w:hAnsi="Gill Sans MT"/>
          <w:color w:val="000000" w:themeColor="text1"/>
          <w:sz w:val="20"/>
        </w:rPr>
        <w:tab/>
      </w:r>
      <w:r w:rsidR="00524781" w:rsidRPr="00524781">
        <w:rPr>
          <w:rFonts w:ascii="Gill Sans MT" w:hAnsi="Gill Sans MT"/>
          <w:color w:val="000000" w:themeColor="text1"/>
          <w:sz w:val="20"/>
        </w:rPr>
        <w:tab/>
      </w:r>
      <w:hyperlink r:id="rId16" w:history="1">
        <w:r w:rsidR="00524781" w:rsidRPr="00524781">
          <w:rPr>
            <w:rFonts w:ascii="Gill Sans MT" w:hAnsi="Gill Sans MT"/>
            <w:color w:val="000000" w:themeColor="text1"/>
            <w:sz w:val="20"/>
            <w:u w:val="single"/>
          </w:rPr>
          <w:t>avoss@lintec-europeuk.com</w:t>
        </w:r>
      </w:hyperlink>
      <w:r w:rsidR="00524781">
        <w:rPr>
          <w:rFonts w:ascii="Gill Sans MT" w:hAnsi="Gill Sans MT"/>
          <w:color w:val="000000" w:themeColor="text1"/>
          <w:sz w:val="20"/>
          <w:u w:val="single"/>
        </w:rPr>
        <w:t xml:space="preserve"> </w:t>
      </w:r>
      <w:r w:rsidR="00524781" w:rsidRPr="00524781">
        <w:rPr>
          <w:rFonts w:ascii="Gill Sans MT" w:hAnsi="Gill Sans MT"/>
          <w:color w:val="000000" w:themeColor="text1"/>
          <w:sz w:val="20"/>
        </w:rPr>
        <w:t xml:space="preserve"> </w:t>
      </w:r>
    </w:p>
    <w:p w14:paraId="4BAF8D68" w14:textId="52A1D49F" w:rsidR="00696D65" w:rsidRPr="00696D65" w:rsidRDefault="00524781" w:rsidP="00696D65">
      <w:pPr>
        <w:rPr>
          <w:lang w:val="fr-BE"/>
        </w:rPr>
      </w:pPr>
      <w:r>
        <w:rPr>
          <w:lang w:val="fr-BE"/>
        </w:rPr>
        <w:t xml:space="preserve"> </w:t>
      </w:r>
    </w:p>
    <w:sectPr w:rsidR="00696D65" w:rsidRPr="00696D65">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BD461" w14:textId="77777777" w:rsidR="0013536C" w:rsidRDefault="0013536C" w:rsidP="00AE63BC">
      <w:r>
        <w:separator/>
      </w:r>
    </w:p>
  </w:endnote>
  <w:endnote w:type="continuationSeparator" w:id="0">
    <w:p w14:paraId="32C4B623" w14:textId="77777777" w:rsidR="0013536C" w:rsidRDefault="0013536C" w:rsidP="00AE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46DF1" w14:textId="77777777" w:rsidR="0013536C" w:rsidRDefault="0013536C" w:rsidP="00AE63BC">
      <w:r>
        <w:separator/>
      </w:r>
    </w:p>
  </w:footnote>
  <w:footnote w:type="continuationSeparator" w:id="0">
    <w:p w14:paraId="02F78279" w14:textId="77777777" w:rsidR="0013536C" w:rsidRDefault="0013536C" w:rsidP="00AE6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73D51" w14:textId="376077C5" w:rsidR="00AE63BC" w:rsidRDefault="00AE63BC">
    <w:pPr>
      <w:pStyle w:val="Header"/>
    </w:pPr>
    <w:r>
      <w:rPr>
        <w:noProof/>
      </w:rPr>
      <w:drawing>
        <wp:inline distT="0" distB="0" distL="0" distR="0" wp14:anchorId="0ADF8C19" wp14:editId="3D0E608B">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p w14:paraId="0A960318" w14:textId="77777777" w:rsidR="00AE63BC" w:rsidRDefault="00AE63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66E"/>
    <w:rsid w:val="0000650A"/>
    <w:rsid w:val="0013536C"/>
    <w:rsid w:val="003F09B0"/>
    <w:rsid w:val="00404319"/>
    <w:rsid w:val="004502D0"/>
    <w:rsid w:val="00524781"/>
    <w:rsid w:val="005A5156"/>
    <w:rsid w:val="005E166E"/>
    <w:rsid w:val="0062644E"/>
    <w:rsid w:val="0065059B"/>
    <w:rsid w:val="00696D65"/>
    <w:rsid w:val="007A38C5"/>
    <w:rsid w:val="007E500E"/>
    <w:rsid w:val="00812329"/>
    <w:rsid w:val="00AE63BC"/>
    <w:rsid w:val="00B22C05"/>
    <w:rsid w:val="00B31B55"/>
    <w:rsid w:val="00CC143D"/>
    <w:rsid w:val="00D60606"/>
    <w:rsid w:val="00DC164E"/>
    <w:rsid w:val="00E838D3"/>
    <w:rsid w:val="00EE196E"/>
    <w:rsid w:val="00FE0925"/>
    <w:rsid w:val="0659E5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57AA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6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166E"/>
    <w:rPr>
      <w:color w:val="0000FF"/>
      <w:u w:val="single"/>
    </w:rPr>
  </w:style>
  <w:style w:type="paragraph" w:styleId="Header">
    <w:name w:val="header"/>
    <w:basedOn w:val="Normal"/>
    <w:link w:val="HeaderChar"/>
    <w:uiPriority w:val="99"/>
    <w:unhideWhenUsed/>
    <w:rsid w:val="00AE63BC"/>
    <w:pPr>
      <w:tabs>
        <w:tab w:val="center" w:pos="4513"/>
        <w:tab w:val="right" w:pos="9026"/>
      </w:tabs>
    </w:pPr>
  </w:style>
  <w:style w:type="character" w:customStyle="1" w:styleId="HeaderChar">
    <w:name w:val="Header Char"/>
    <w:basedOn w:val="DefaultParagraphFont"/>
    <w:link w:val="Header"/>
    <w:uiPriority w:val="99"/>
    <w:rsid w:val="00AE63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3BC"/>
    <w:pPr>
      <w:tabs>
        <w:tab w:val="center" w:pos="4513"/>
        <w:tab w:val="right" w:pos="9026"/>
      </w:tabs>
    </w:pPr>
  </w:style>
  <w:style w:type="character" w:customStyle="1" w:styleId="FooterChar">
    <w:name w:val="Footer Char"/>
    <w:basedOn w:val="DefaultParagraphFont"/>
    <w:link w:val="Footer"/>
    <w:uiPriority w:val="99"/>
    <w:rsid w:val="00AE63BC"/>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A3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74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ecorlab.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trographic.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voss@lintec-europeuk.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sioncontrolfilm.com/" TargetMode="External"/><Relationship Id="rId5" Type="http://schemas.openxmlformats.org/officeDocument/2006/relationships/styles" Target="styles.xml"/><Relationship Id="rId15" Type="http://schemas.openxmlformats.org/officeDocument/2006/relationships/hyperlink" Target="mailto:dporter@adcomms.co.uk" TargetMode="External"/><Relationship Id="rId10" Type="http://schemas.openxmlformats.org/officeDocument/2006/relationships/hyperlink" Target="https://www.decorlab.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lintec-europ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72A9C103FA954FB68530E6740EECAA" ma:contentTypeVersion="0" ma:contentTypeDescription="Create a new document." ma:contentTypeScope="" ma:versionID="be834d0ef82f52e3b0c9a08f4b41a40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DBFB8A-E374-4870-99CE-86DECE179394}">
  <ds:schemaRefs>
    <ds:schemaRef ds:uri="http://schemas.openxmlformats.org/officeDocument/2006/bibliography"/>
  </ds:schemaRefs>
</ds:datastoreItem>
</file>

<file path=customXml/itemProps2.xml><?xml version="1.0" encoding="utf-8"?>
<ds:datastoreItem xmlns:ds="http://schemas.openxmlformats.org/officeDocument/2006/customXml" ds:itemID="{F3864CC1-FF6C-4338-A8DE-9370F201E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2B3088-43D4-4499-8B77-90F8115A091B}">
  <ds:schemaRefs>
    <ds:schemaRef ds:uri="http://schemas.microsoft.com/sharepoint/v3/contenttype/forms"/>
  </ds:schemaRefs>
</ds:datastoreItem>
</file>

<file path=customXml/itemProps4.xml><?xml version="1.0" encoding="utf-8"?>
<ds:datastoreItem xmlns:ds="http://schemas.openxmlformats.org/officeDocument/2006/customXml" ds:itemID="{FB6E1AD6-4302-4356-9A8C-AB3790EE46C8}">
  <ds:schemaRefs>
    <ds:schemaRef ds:uri="http://schemas.microsoft.com/office/infopath/2007/PartnerControls"/>
    <ds:schemaRef ds:uri="http://purl.org/dc/terms/"/>
    <ds:schemaRef ds:uri="http://www.w3.org/XML/1998/namespace"/>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2020-11-10T17:00:00Z</dcterms:created>
  <dcterms:modified xsi:type="dcterms:W3CDTF">2020-11-11T17:18:00Z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0x0101002B72A9C103FA954FB68530E6740EECAA</vt:lpwstr>
  </property>
</Properties>
</file>