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3DA9F" w14:textId="349524DB" w:rsidR="00B32159" w:rsidRDefault="00D368A3" w:rsidP="00B32159">
      <w:pPr>
        <w:spacing w:line="240" w:lineRule="auto"/>
        <w:rPr>
          <w:b/>
          <w:bCs/>
        </w:rPr>
      </w:pPr>
      <w:r>
        <w:rPr>
          <w:noProof/>
          <w:lang w:eastAsia="de-DE"/>
        </w:rPr>
        <w:drawing>
          <wp:anchor distT="0" distB="0" distL="114300" distR="114300" simplePos="0" relativeHeight="251657216" behindDoc="0" locked="0" layoutInCell="1" allowOverlap="1" wp14:anchorId="3DD962E4" wp14:editId="0C0831F1">
            <wp:simplePos x="0" y="0"/>
            <wp:positionH relativeFrom="page">
              <wp:posOffset>5857240</wp:posOffset>
            </wp:positionH>
            <wp:positionV relativeFrom="paragraph">
              <wp:posOffset>-809625</wp:posOffset>
            </wp:positionV>
            <wp:extent cx="1457325" cy="1457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PRESSEMITTEILUNG</w:t>
      </w:r>
      <w:r>
        <w:t xml:space="preserve"> </w:t>
      </w:r>
    </w:p>
    <w:p w14:paraId="0447BE11" w14:textId="44A8DE0E" w:rsidR="00B32159" w:rsidRPr="00B32159" w:rsidRDefault="00AA36E1" w:rsidP="00B32159">
      <w:pPr>
        <w:spacing w:line="240" w:lineRule="auto"/>
      </w:pPr>
      <w:r>
        <w:t>9. November 2020</w:t>
      </w:r>
    </w:p>
    <w:p w14:paraId="4B6429A8" w14:textId="77777777" w:rsidR="00B32159" w:rsidRDefault="00B32159" w:rsidP="00B32159">
      <w:pPr>
        <w:spacing w:line="240" w:lineRule="auto"/>
        <w:jc w:val="center"/>
        <w:rPr>
          <w:b/>
          <w:bCs/>
        </w:rPr>
      </w:pPr>
    </w:p>
    <w:p w14:paraId="2BFC3C51" w14:textId="6030856C" w:rsidR="00F72A30" w:rsidRPr="00C622B4" w:rsidRDefault="002B0F24" w:rsidP="00B32159">
      <w:pPr>
        <w:spacing w:line="240" w:lineRule="auto"/>
        <w:jc w:val="center"/>
        <w:rPr>
          <w:b/>
          <w:bCs/>
        </w:rPr>
      </w:pPr>
      <w:r>
        <w:rPr>
          <w:b/>
          <w:bCs/>
        </w:rPr>
        <w:t>GROSSES AUSSTELLERINTERESSE AN DER FESPA GLOBAL PRINT EXPO 2021 IN AMSTERDAM</w:t>
      </w:r>
    </w:p>
    <w:p w14:paraId="77534312" w14:textId="442DCE4C" w:rsidR="002B0F24" w:rsidRPr="00C622B4" w:rsidRDefault="002B0F24"/>
    <w:p w14:paraId="2C5017DF" w14:textId="3E46FBD0" w:rsidR="002B0F24" w:rsidRPr="00C622B4" w:rsidRDefault="002B0F24" w:rsidP="00B32159">
      <w:pPr>
        <w:spacing w:line="360" w:lineRule="auto"/>
      </w:pPr>
      <w:r>
        <w:t xml:space="preserve">Die FESPA Global Print Expo und die European Sign Expo 2021 (9.-12. März 2021, RAI Amsterdam, Niederlande) </w:t>
      </w:r>
      <w:r w:rsidR="007D5798">
        <w:t>stoßen</w:t>
      </w:r>
      <w:r>
        <w:t xml:space="preserve"> auf wachsendes Interesse auf Ausstellerseite. Nach einem schwierigen Jahr, in dem die Kommunikation und der Austausch von Informationen über neue Produkte auf digitale Plattformen beschränkt waren, freuen sich alle Aussteller darauf, wieder persönliche Gespräche mit Kunden und Interessenten führen zu können.</w:t>
      </w:r>
    </w:p>
    <w:p w14:paraId="4AD40B72" w14:textId="5E300163" w:rsidR="002B0F24" w:rsidRPr="00C622B4" w:rsidRDefault="002B0F24" w:rsidP="00B32159">
      <w:pPr>
        <w:spacing w:line="360" w:lineRule="auto"/>
      </w:pPr>
      <w:r>
        <w:t xml:space="preserve">Die Ausstellungsfläche der Parallelveranstaltungen wird immer größer, da bereits mehr als 200 Aussteller ihre Teilnahme an der nächstjährigen Messe verbindlich zugesagt haben. Viele weitere Aussteller haben ihr Interesse bekundet und führen noch Gespräche. Auf der erweiterten Ausstellerliste stehen namhafte Unternehmen </w:t>
      </w:r>
      <w:r w:rsidR="007D5798">
        <w:t>aus</w:t>
      </w:r>
      <w:r>
        <w:t xml:space="preserve"> den Bereichen Sieb-, Digital-, Großformat- und Textildruck, die den gesamten Produktionsworkflow abdecken – angefangen von Ausgabetechnologien und Workflow-Tools bis zu Bedruckstoffen und Druckfarben.</w:t>
      </w:r>
    </w:p>
    <w:p w14:paraId="1A05611C" w14:textId="3B49F386" w:rsidR="00181975" w:rsidRDefault="00181975" w:rsidP="00B32159">
      <w:pPr>
        <w:spacing w:line="360" w:lineRule="auto"/>
      </w:pPr>
      <w:r>
        <w:t>Neil Felton, CEO der FESPA, erklärt: „Seitdem wir den Dialog mit unseren Ausstellern über diese beiden Veranstaltungen im Frühjahr 2021 eröffnet haben, hören wir unisono, dass sie es gar nicht erwarten können, auf der FESPA endlich wieder persönliche Gespräche mit Kunden zu führen. Kunden hätten großes Interesse an Neuheiten und wohlüberlegten Investitionen, um ihr Unternehmen erfolgreich aus der aktuellen Krise zu führen. Aus ihrer Sicht ist die Veranstaltung ein wichtiges Sprungbrett für die nachhaltige Erholung der Branche.“</w:t>
      </w:r>
    </w:p>
    <w:p w14:paraId="46DB0ADF" w14:textId="2F87EAC7" w:rsidR="00BD709A" w:rsidRPr="00C622B4" w:rsidRDefault="00BD709A" w:rsidP="00B32159">
      <w:pPr>
        <w:spacing w:line="360" w:lineRule="auto"/>
      </w:pPr>
      <w:r>
        <w:t xml:space="preserve">„Aus Besuchersicht haben uns viele Entscheidungsträger aus den Bereichen Spezialdruck und Werbetechnik gesagt, dass sie diese Gelegenheit nutzen möchten, um sich die neuesten Produkte und Lösungen aus nächster Nähe anzusehen und Konkurrenzangebote verschiedener Hersteller unter einem Dach miteinander zu vergleichen. Sie seien froh darüber, der virtuellen Welt zu entkommen und endlich wieder persönliche Gespräche mit Produktexperten und Branchenkollegen in der realen Welt führen zu können. Die virtuellen Alternativlösungen </w:t>
      </w:r>
      <w:r w:rsidR="007D5798">
        <w:t>würden</w:t>
      </w:r>
      <w:r>
        <w:t xml:space="preserve"> ihren Anforderungen einfach nicht gerecht.“</w:t>
      </w:r>
    </w:p>
    <w:p w14:paraId="08AAC7FA" w14:textId="440142CB" w:rsidR="00BD709A" w:rsidRPr="00E85766" w:rsidRDefault="007D5798" w:rsidP="00B32159">
      <w:pPr>
        <w:spacing w:line="360" w:lineRule="auto"/>
        <w:rPr>
          <w:rFonts w:cstheme="minorHAnsi"/>
        </w:rPr>
      </w:pPr>
      <w:r>
        <w:t>Im kommenden März w</w:t>
      </w:r>
      <w:r w:rsidR="00C622B4">
        <w:t xml:space="preserve">erden Besucher der FESPA die neuesten Hardware-Innovationen von Herstellern wie u. a.Agfa, Brother, Canon, d.gen, Durst, Polyprint DTG, Zund, Summa und swissQprint, Substrate von Anbietern wie u. a. 3A Composites, Ahlstrom Munksjö, Avery Dennison und Hexis sowie Workflow- und Farbmanagement-Softwarelösungen von Anbietern wie u. a. </w:t>
      </w:r>
      <w:r w:rsidR="00C622B4">
        <w:lastRenderedPageBreak/>
        <w:t xml:space="preserve">Barbierei, Caldera, OneVision und ONYX Graphic sowie Verbrauchsmaterialien, u. a. von CHT Group, Zhuhai Print-Rite und STS Inks sehen. </w:t>
      </w:r>
      <w:r>
        <w:t xml:space="preserve">Außerdem werden </w:t>
      </w:r>
      <w:r w:rsidR="00C622B4">
        <w:t xml:space="preserve">Werbetechniker die neuesten Innovationen auf dem Gebiet der nicht gedruckten Beschilderung von CADlink Technology Corp, Efka Led Frames B.V. und LEDIT YAKI bestaunen können, die ihre Teilnahme bestätigt haben.  </w:t>
      </w:r>
    </w:p>
    <w:p w14:paraId="0D19F88D" w14:textId="6283A3E6" w:rsidR="004D259E" w:rsidRDefault="00C622B4" w:rsidP="00B32159">
      <w:pPr>
        <w:spacing w:line="360" w:lineRule="auto"/>
      </w:pPr>
      <w:r>
        <w:t>Folker Stachetzki, Marketing Manager bei</w:t>
      </w:r>
      <w:r>
        <w:rPr>
          <w:b/>
          <w:bCs/>
        </w:rPr>
        <w:t xml:space="preserve"> </w:t>
      </w:r>
      <w:r>
        <w:t>Brother, dem Gold-Sponsor der FESPA Global Print Expo 2021, bekräftigt das Vertrauen seines Unternehmens in diese Veranstaltung: „Für uns ist die FESPA die wichtigste Fachmesse, um unsere neuen Produkte eine</w:t>
      </w:r>
      <w:r w:rsidR="007D5798">
        <w:t>m</w:t>
      </w:r>
      <w:r>
        <w:t xml:space="preserve"> breiten Publikum zu präsentieren. Die Absage der diesjährigen Messe sowie alle anderen Einschränkungen aufgrund der Pandemie waren ebenso hart für uns wie vermutlich für die meisten anderen Aussteller. Daher freuen wir uns auf die FESPA 2021 – auf Gespräche mit interessierten Fachbesuchern, auf den Erfahrungsaustausch mit anderen Ausstellern und darauf, unseren neuen Textildirektdrucker und andere Neuheiten von Brother endlich wieder der Öffentlichkeit präsentieren zu können.“</w:t>
      </w:r>
    </w:p>
    <w:p w14:paraId="0B368A05" w14:textId="2BE84EB7" w:rsidR="00B32159" w:rsidRDefault="00B32159" w:rsidP="00B32159">
      <w:pPr>
        <w:spacing w:line="360" w:lineRule="auto"/>
      </w:pPr>
      <w:r>
        <w:t xml:space="preserve">Neil Feltons Fazit: „Wir freuen uns über die ausgesprochen positive Resonanz von Aussteller- und Besucherseite und </w:t>
      </w:r>
      <w:r w:rsidR="007D5798">
        <w:t>die</w:t>
      </w:r>
      <w:r>
        <w:t xml:space="preserve"> Vorfreude auf die FESPA. Das bestätigt die wichtige Rolle, die wir als Bindeglied zwischen der globalen Spezialdruck- und der Werbetechnik-Community spielen. In unserer Eigenschaft als Veranstalter werden wir alles setzen, um für beide Parteien eine COVID-sichere Geschäftsumgebung zu schaffen. Dabei können wir uns auf das große Know-how und bewährte Verfahren unseres Teams, des RAI-Messe- und Kongresszentrums in Amsterdam, unserer fachkundigen Vertragspartner und der Messebranche insgesamt verlassen.“</w:t>
      </w:r>
    </w:p>
    <w:p w14:paraId="26B25A9C" w14:textId="74E1FCCD" w:rsidR="00066DEC" w:rsidRDefault="00066DEC" w:rsidP="00B32159">
      <w:pPr>
        <w:spacing w:line="360" w:lineRule="auto"/>
      </w:pPr>
      <w:r>
        <w:t xml:space="preserve">Auf </w:t>
      </w:r>
      <w:hyperlink r:id="rId11" w:history="1">
        <w:r>
          <w:rPr>
            <w:rStyle w:val="Hyperlink"/>
          </w:rPr>
          <w:t>www.fespaglobalprintexpo.com</w:t>
        </w:r>
      </w:hyperlink>
      <w:r>
        <w:t xml:space="preserve"> können Sie sich eingehender über die FESPA Global Print Expo 2021 informieren oder anmelden.  </w:t>
      </w:r>
    </w:p>
    <w:p w14:paraId="6BB7BD67" w14:textId="6398DDD5" w:rsidR="002B0F24" w:rsidRDefault="004D259E" w:rsidP="00C87707">
      <w:pPr>
        <w:spacing w:line="360" w:lineRule="auto"/>
        <w:jc w:val="center"/>
      </w:pPr>
      <w:r>
        <w:t>– ENDE –</w:t>
      </w:r>
    </w:p>
    <w:p w14:paraId="3B19C128" w14:textId="77777777" w:rsidR="00A26E7C" w:rsidRPr="00B37D64" w:rsidRDefault="00A26E7C" w:rsidP="00A26E7C">
      <w:pPr>
        <w:spacing w:after="0" w:line="240" w:lineRule="auto"/>
        <w:jc w:val="both"/>
        <w:outlineLvl w:val="0"/>
        <w:rPr>
          <w:rFonts w:ascii="Calibri" w:eastAsia="Calibri" w:hAnsi="Calibri" w:cs="Times New Roman"/>
          <w:b/>
          <w:bCs/>
          <w:sz w:val="20"/>
          <w:szCs w:val="20"/>
          <w:lang w:eastAsia="en-GB"/>
        </w:rPr>
      </w:pPr>
      <w:r w:rsidRPr="00B37D64">
        <w:rPr>
          <w:rFonts w:ascii="Calibri" w:eastAsia="Calibri" w:hAnsi="Calibri" w:cs="Times New Roman"/>
          <w:b/>
          <w:bCs/>
          <w:sz w:val="20"/>
          <w:szCs w:val="20"/>
          <w:lang w:eastAsia="en-GB"/>
        </w:rPr>
        <w:t>FESPA</w:t>
      </w:r>
    </w:p>
    <w:p w14:paraId="6613FC7D" w14:textId="77777777" w:rsidR="00A26E7C" w:rsidRPr="00B37D64" w:rsidRDefault="00A26E7C" w:rsidP="00A26E7C">
      <w:pPr>
        <w:spacing w:after="0" w:line="240" w:lineRule="auto"/>
        <w:rPr>
          <w:rFonts w:ascii="Calibri" w:eastAsia="Calibri" w:hAnsi="Calibri" w:cs="Times New Roman"/>
          <w:sz w:val="20"/>
          <w:szCs w:val="20"/>
          <w:lang w:eastAsia="en-GB"/>
        </w:rPr>
      </w:pPr>
      <w:r w:rsidRPr="00B37D64">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27CA22E6" w14:textId="77777777" w:rsidR="00A26E7C" w:rsidRPr="00B37D64" w:rsidRDefault="00A26E7C" w:rsidP="00A26E7C">
      <w:pPr>
        <w:tabs>
          <w:tab w:val="left" w:pos="3975"/>
        </w:tabs>
        <w:spacing w:after="0" w:line="240" w:lineRule="auto"/>
        <w:jc w:val="both"/>
        <w:rPr>
          <w:rFonts w:ascii="Calibri" w:eastAsia="Times New Roman" w:hAnsi="Calibri" w:cs="Verdana"/>
          <w:b/>
          <w:bCs/>
          <w:snapToGrid w:val="0"/>
          <w:sz w:val="20"/>
          <w:szCs w:val="20"/>
          <w:lang w:eastAsia="it-IT"/>
        </w:rPr>
      </w:pPr>
      <w:r w:rsidRPr="00B37D64">
        <w:rPr>
          <w:rFonts w:ascii="Calibri" w:eastAsia="Times New Roman" w:hAnsi="Calibri" w:cs="Verdana"/>
          <w:b/>
          <w:bCs/>
          <w:snapToGrid w:val="0"/>
          <w:sz w:val="20"/>
          <w:szCs w:val="20"/>
          <w:lang w:eastAsia="it-IT"/>
        </w:rPr>
        <w:tab/>
      </w:r>
    </w:p>
    <w:p w14:paraId="10A9A314" w14:textId="77777777" w:rsidR="00A26E7C" w:rsidRPr="00B37D64" w:rsidRDefault="00A26E7C" w:rsidP="00A26E7C">
      <w:pPr>
        <w:spacing w:after="0" w:line="240" w:lineRule="auto"/>
        <w:rPr>
          <w:rFonts w:ascii="Calibri" w:eastAsia="Calibri" w:hAnsi="Calibri" w:cs="Times New Roman"/>
          <w:sz w:val="20"/>
          <w:szCs w:val="20"/>
          <w:lang w:val="en-GB" w:eastAsia="en-GB"/>
        </w:rPr>
      </w:pPr>
      <w:r w:rsidRPr="00B37D64">
        <w:rPr>
          <w:rFonts w:ascii="Calibri" w:eastAsia="Calibri" w:hAnsi="Calibri" w:cs="Times New Roman"/>
          <w:b/>
          <w:sz w:val="20"/>
          <w:szCs w:val="20"/>
          <w:lang w:eastAsia="en-GB"/>
        </w:rPr>
        <w:t xml:space="preserve">FESPA Profit for Purpose </w:t>
      </w:r>
      <w:r w:rsidRPr="00B37D64">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proofErr w:type="spellStart"/>
      <w:r w:rsidRPr="00B37D64">
        <w:rPr>
          <w:rFonts w:ascii="Calibri" w:eastAsia="Calibri" w:hAnsi="Calibri" w:cs="Times New Roman"/>
          <w:sz w:val="20"/>
          <w:szCs w:val="20"/>
          <w:lang w:val="en-GB" w:eastAsia="en-GB"/>
        </w:rPr>
        <w:t>Weitere</w:t>
      </w:r>
      <w:proofErr w:type="spellEnd"/>
      <w:r w:rsidRPr="00B37D64">
        <w:rPr>
          <w:rFonts w:ascii="Calibri" w:eastAsia="Calibri" w:hAnsi="Calibri" w:cs="Times New Roman"/>
          <w:sz w:val="20"/>
          <w:szCs w:val="20"/>
          <w:lang w:val="en-GB" w:eastAsia="en-GB"/>
        </w:rPr>
        <w:t xml:space="preserve"> </w:t>
      </w:r>
      <w:proofErr w:type="spellStart"/>
      <w:r w:rsidRPr="00B37D64">
        <w:rPr>
          <w:rFonts w:ascii="Calibri" w:eastAsia="Calibri" w:hAnsi="Calibri" w:cs="Times New Roman"/>
          <w:sz w:val="20"/>
          <w:szCs w:val="20"/>
          <w:lang w:val="en-GB" w:eastAsia="en-GB"/>
        </w:rPr>
        <w:t>Informationen</w:t>
      </w:r>
      <w:proofErr w:type="spellEnd"/>
      <w:r w:rsidRPr="00B37D64">
        <w:rPr>
          <w:rFonts w:ascii="Calibri" w:eastAsia="Calibri" w:hAnsi="Calibri" w:cs="Times New Roman"/>
          <w:sz w:val="20"/>
          <w:szCs w:val="20"/>
          <w:lang w:val="en-GB" w:eastAsia="en-GB"/>
        </w:rPr>
        <w:t xml:space="preserve"> </w:t>
      </w:r>
      <w:proofErr w:type="spellStart"/>
      <w:r w:rsidRPr="00B37D64">
        <w:rPr>
          <w:rFonts w:ascii="Calibri" w:eastAsia="Calibri" w:hAnsi="Calibri" w:cs="Times New Roman"/>
          <w:sz w:val="20"/>
          <w:szCs w:val="20"/>
          <w:lang w:val="en-GB" w:eastAsia="en-GB"/>
        </w:rPr>
        <w:t>finden</w:t>
      </w:r>
      <w:proofErr w:type="spellEnd"/>
      <w:r w:rsidRPr="00B37D64">
        <w:rPr>
          <w:rFonts w:ascii="Calibri" w:eastAsia="Calibri" w:hAnsi="Calibri" w:cs="Times New Roman"/>
          <w:sz w:val="20"/>
          <w:szCs w:val="20"/>
          <w:lang w:val="en-GB" w:eastAsia="en-GB"/>
        </w:rPr>
        <w:t xml:space="preserve"> Sie </w:t>
      </w:r>
      <w:proofErr w:type="spellStart"/>
      <w:r w:rsidRPr="00B37D64">
        <w:rPr>
          <w:rFonts w:ascii="Calibri" w:eastAsia="Calibri" w:hAnsi="Calibri" w:cs="Times New Roman"/>
          <w:sz w:val="20"/>
          <w:szCs w:val="20"/>
          <w:lang w:val="en-GB" w:eastAsia="en-GB"/>
        </w:rPr>
        <w:t>unter</w:t>
      </w:r>
      <w:proofErr w:type="spellEnd"/>
      <w:r w:rsidRPr="00B37D64">
        <w:rPr>
          <w:rFonts w:ascii="Calibri" w:eastAsia="Calibri" w:hAnsi="Calibri" w:cs="Times New Roman"/>
          <w:sz w:val="20"/>
          <w:szCs w:val="20"/>
          <w:lang w:val="en-GB" w:eastAsia="en-GB"/>
        </w:rPr>
        <w:t xml:space="preserve"> </w:t>
      </w:r>
      <w:hyperlink r:id="rId12" w:history="1">
        <w:r w:rsidRPr="00B37D64">
          <w:rPr>
            <w:rFonts w:ascii="Calibri" w:eastAsia="Calibri" w:hAnsi="Calibri" w:cs="Calibri"/>
            <w:color w:val="0000FF"/>
            <w:sz w:val="20"/>
            <w:szCs w:val="20"/>
            <w:u w:val="single"/>
            <w:lang w:val="en-GB" w:eastAsia="en-GB"/>
          </w:rPr>
          <w:t>www.fespa.com</w:t>
        </w:r>
      </w:hyperlink>
      <w:r w:rsidRPr="00B37D64">
        <w:rPr>
          <w:rFonts w:ascii="Calibri" w:eastAsia="Calibri" w:hAnsi="Calibri" w:cs="Times New Roman"/>
          <w:sz w:val="20"/>
          <w:szCs w:val="20"/>
          <w:lang w:val="en-GB" w:eastAsia="en-GB"/>
        </w:rPr>
        <w:t xml:space="preserve">. </w:t>
      </w:r>
    </w:p>
    <w:p w14:paraId="56E201B8" w14:textId="77777777" w:rsidR="00A26E7C" w:rsidRPr="00B37D64" w:rsidRDefault="00A26E7C" w:rsidP="00A26E7C">
      <w:pPr>
        <w:spacing w:after="0" w:line="240" w:lineRule="auto"/>
        <w:rPr>
          <w:rFonts w:ascii="Calibri" w:eastAsia="Calibri" w:hAnsi="Calibri" w:cs="Times New Roman"/>
          <w:sz w:val="20"/>
          <w:szCs w:val="20"/>
          <w:lang w:val="en-GB" w:eastAsia="en-GB"/>
        </w:rPr>
      </w:pPr>
    </w:p>
    <w:p w14:paraId="3768C650" w14:textId="77777777" w:rsidR="00A26E7C" w:rsidRPr="00B37D64" w:rsidRDefault="00A26E7C" w:rsidP="00A26E7C">
      <w:pPr>
        <w:spacing w:after="0" w:line="240" w:lineRule="auto"/>
        <w:jc w:val="both"/>
        <w:rPr>
          <w:rFonts w:ascii="Calibri" w:eastAsia="Times New Roman" w:hAnsi="Calibri" w:cs="Arial"/>
          <w:bCs/>
          <w:snapToGrid w:val="0"/>
          <w:sz w:val="20"/>
          <w:szCs w:val="20"/>
          <w:lang w:val="en-GB" w:eastAsia="it-IT"/>
        </w:rPr>
      </w:pPr>
      <w:r w:rsidRPr="00B37D64">
        <w:rPr>
          <w:rFonts w:ascii="Calibri" w:eastAsia="Times New Roman" w:hAnsi="Calibri" w:cs="Verdana"/>
          <w:b/>
          <w:bCs/>
          <w:snapToGrid w:val="0"/>
          <w:sz w:val="20"/>
          <w:szCs w:val="20"/>
          <w:lang w:eastAsia="it-IT"/>
        </w:rPr>
        <w:t xml:space="preserve">Nächste FESPA-Veranstaltungen:  </w:t>
      </w:r>
    </w:p>
    <w:p w14:paraId="498CB611" w14:textId="77777777" w:rsidR="00A26E7C" w:rsidRPr="00B37D64" w:rsidRDefault="00A26E7C" w:rsidP="00A26E7C">
      <w:pPr>
        <w:numPr>
          <w:ilvl w:val="0"/>
          <w:numId w:val="3"/>
        </w:numPr>
        <w:spacing w:after="0" w:line="240" w:lineRule="auto"/>
        <w:jc w:val="both"/>
        <w:rPr>
          <w:rFonts w:ascii="Calibri" w:eastAsia="Calibri" w:hAnsi="Calibri" w:cs="Calibri"/>
          <w:bCs/>
          <w:sz w:val="20"/>
          <w:szCs w:val="20"/>
          <w:lang w:eastAsia="en-GB"/>
        </w:rPr>
      </w:pPr>
      <w:r>
        <w:rPr>
          <w:rFonts w:ascii="Calibri" w:eastAsia="Calibri" w:hAnsi="Calibri" w:cs="Calibri"/>
          <w:bCs/>
          <w:sz w:val="20"/>
          <w:szCs w:val="20"/>
          <w:lang w:eastAsia="en-GB"/>
        </w:rPr>
        <w:t>FESPA Global Print Expo, 9-12</w:t>
      </w:r>
      <w:r w:rsidRPr="00B37D64">
        <w:rPr>
          <w:rFonts w:ascii="Calibri" w:eastAsia="Calibri" w:hAnsi="Calibri" w:cs="Calibri"/>
          <w:bCs/>
          <w:sz w:val="20"/>
          <w:szCs w:val="20"/>
          <w:lang w:eastAsia="en-GB"/>
        </w:rPr>
        <w:t xml:space="preserve"> märz 202</w:t>
      </w:r>
      <w:r>
        <w:rPr>
          <w:rFonts w:ascii="Calibri" w:eastAsia="Calibri" w:hAnsi="Calibri" w:cs="Calibri"/>
          <w:bCs/>
          <w:sz w:val="20"/>
          <w:szCs w:val="20"/>
          <w:lang w:eastAsia="en-GB"/>
        </w:rPr>
        <w:t>1</w:t>
      </w:r>
      <w:r w:rsidRPr="00B37D64">
        <w:rPr>
          <w:rFonts w:ascii="Calibri" w:eastAsia="Calibri" w:hAnsi="Calibri" w:cs="Calibri"/>
          <w:bCs/>
          <w:sz w:val="20"/>
          <w:szCs w:val="20"/>
          <w:lang w:eastAsia="en-GB"/>
        </w:rPr>
        <w:t xml:space="preserve">, </w:t>
      </w:r>
      <w:r>
        <w:rPr>
          <w:rFonts w:eastAsia="Calibri" w:cstheme="minorHAnsi"/>
          <w:color w:val="000000"/>
          <w:sz w:val="20"/>
          <w:u w:color="000000"/>
          <w:bdr w:val="nil"/>
          <w:lang w:val="es-ES_tradnl" w:eastAsia="en-GB"/>
        </w:rPr>
        <w:t xml:space="preserve">RAI, </w:t>
      </w:r>
      <w:proofErr w:type="spellStart"/>
      <w:r>
        <w:rPr>
          <w:rFonts w:eastAsia="Calibri" w:cstheme="minorHAnsi"/>
          <w:color w:val="000000"/>
          <w:sz w:val="20"/>
          <w:u w:color="000000"/>
          <w:bdr w:val="nil"/>
          <w:lang w:val="es-ES_tradnl" w:eastAsia="en-GB"/>
        </w:rPr>
        <w:t>Amsterdam</w:t>
      </w:r>
      <w:proofErr w:type="spellEnd"/>
      <w:r>
        <w:rPr>
          <w:rFonts w:eastAsia="Calibri" w:cstheme="minorHAnsi"/>
          <w:color w:val="000000"/>
          <w:sz w:val="20"/>
          <w:u w:color="000000"/>
          <w:bdr w:val="nil"/>
          <w:lang w:val="es-ES_tradnl" w:eastAsia="en-GB"/>
        </w:rPr>
        <w:t xml:space="preserve">, </w:t>
      </w:r>
      <w:proofErr w:type="spellStart"/>
      <w:r>
        <w:rPr>
          <w:rFonts w:eastAsia="Calibri" w:cstheme="minorHAnsi"/>
          <w:color w:val="000000"/>
          <w:sz w:val="20"/>
          <w:u w:color="000000"/>
          <w:bdr w:val="nil"/>
          <w:lang w:val="es-ES_tradnl" w:eastAsia="en-GB"/>
        </w:rPr>
        <w:t>Netherlands</w:t>
      </w:r>
      <w:proofErr w:type="spellEnd"/>
    </w:p>
    <w:p w14:paraId="36317D32" w14:textId="77777777" w:rsidR="00A26E7C" w:rsidRPr="00B37D64" w:rsidRDefault="00A26E7C" w:rsidP="00A26E7C">
      <w:pPr>
        <w:numPr>
          <w:ilvl w:val="0"/>
          <w:numId w:val="3"/>
        </w:numPr>
        <w:spacing w:after="0" w:line="240" w:lineRule="auto"/>
        <w:jc w:val="both"/>
        <w:rPr>
          <w:rFonts w:ascii="Calibri" w:eastAsia="Calibri" w:hAnsi="Calibri" w:cs="Calibri"/>
          <w:bCs/>
          <w:sz w:val="20"/>
          <w:szCs w:val="20"/>
          <w:lang w:eastAsia="en-GB"/>
        </w:rPr>
      </w:pPr>
      <w:r w:rsidRPr="00B37D64">
        <w:rPr>
          <w:rFonts w:ascii="Calibri" w:eastAsia="Calibri" w:hAnsi="Calibri" w:cs="Calibri"/>
          <w:bCs/>
          <w:sz w:val="20"/>
          <w:szCs w:val="20"/>
          <w:lang w:eastAsia="en-GB"/>
        </w:rPr>
        <w:t>European</w:t>
      </w:r>
      <w:r>
        <w:rPr>
          <w:rFonts w:ascii="Calibri" w:eastAsia="Calibri" w:hAnsi="Calibri" w:cs="Calibri"/>
          <w:bCs/>
          <w:sz w:val="20"/>
          <w:szCs w:val="20"/>
          <w:lang w:eastAsia="en-GB"/>
        </w:rPr>
        <w:t xml:space="preserve"> Sign Expo, 9-12 m</w:t>
      </w:r>
      <w:r w:rsidRPr="00B37D64">
        <w:rPr>
          <w:rFonts w:ascii="Calibri" w:eastAsia="Calibri" w:hAnsi="Calibri" w:cs="Calibri"/>
          <w:bCs/>
          <w:sz w:val="20"/>
          <w:szCs w:val="20"/>
          <w:lang w:eastAsia="en-GB"/>
        </w:rPr>
        <w:t>ärz 202</w:t>
      </w:r>
      <w:r>
        <w:rPr>
          <w:rFonts w:ascii="Calibri" w:eastAsia="Calibri" w:hAnsi="Calibri" w:cs="Calibri"/>
          <w:bCs/>
          <w:sz w:val="20"/>
          <w:szCs w:val="20"/>
          <w:lang w:eastAsia="en-GB"/>
        </w:rPr>
        <w:t>1</w:t>
      </w:r>
      <w:r w:rsidRPr="00B37D64">
        <w:rPr>
          <w:rFonts w:ascii="Calibri" w:eastAsia="Calibri" w:hAnsi="Calibri" w:cs="Calibri"/>
          <w:bCs/>
          <w:sz w:val="20"/>
          <w:szCs w:val="20"/>
          <w:lang w:eastAsia="en-GB"/>
        </w:rPr>
        <w:t xml:space="preserve">, </w:t>
      </w:r>
      <w:r>
        <w:rPr>
          <w:rFonts w:eastAsia="Calibri" w:cstheme="minorHAnsi"/>
          <w:color w:val="000000"/>
          <w:sz w:val="20"/>
          <w:u w:color="000000"/>
          <w:bdr w:val="nil"/>
          <w:lang w:val="es-ES_tradnl" w:eastAsia="en-GB"/>
        </w:rPr>
        <w:t xml:space="preserve">RAI, </w:t>
      </w:r>
      <w:proofErr w:type="spellStart"/>
      <w:r>
        <w:rPr>
          <w:rFonts w:eastAsia="Calibri" w:cstheme="minorHAnsi"/>
          <w:color w:val="000000"/>
          <w:sz w:val="20"/>
          <w:u w:color="000000"/>
          <w:bdr w:val="nil"/>
          <w:lang w:val="es-ES_tradnl" w:eastAsia="en-GB"/>
        </w:rPr>
        <w:t>Amsterdam</w:t>
      </w:r>
      <w:proofErr w:type="spellEnd"/>
      <w:r>
        <w:rPr>
          <w:rFonts w:eastAsia="Calibri" w:cstheme="minorHAnsi"/>
          <w:color w:val="000000"/>
          <w:sz w:val="20"/>
          <w:u w:color="000000"/>
          <w:bdr w:val="nil"/>
          <w:lang w:val="es-ES_tradnl" w:eastAsia="en-GB"/>
        </w:rPr>
        <w:t xml:space="preserve">, </w:t>
      </w:r>
      <w:proofErr w:type="spellStart"/>
      <w:r>
        <w:rPr>
          <w:rFonts w:eastAsia="Calibri" w:cstheme="minorHAnsi"/>
          <w:color w:val="000000"/>
          <w:sz w:val="20"/>
          <w:u w:color="000000"/>
          <w:bdr w:val="nil"/>
          <w:lang w:val="es-ES_tradnl" w:eastAsia="en-GB"/>
        </w:rPr>
        <w:t>Netherlands</w:t>
      </w:r>
      <w:proofErr w:type="spellEnd"/>
    </w:p>
    <w:p w14:paraId="512083F7" w14:textId="77777777" w:rsidR="00A26E7C" w:rsidRDefault="00A26E7C" w:rsidP="00A26E7C">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1F1A6F">
        <w:rPr>
          <w:rFonts w:ascii="Calibri" w:eastAsia="Calibri" w:hAnsi="Calibri" w:cs="Calibri"/>
          <w:color w:val="000000"/>
          <w:sz w:val="20"/>
          <w:u w:color="000000"/>
          <w:bdr w:val="nil"/>
          <w:lang w:val="es-ES_tradnl" w:eastAsia="en-GB"/>
        </w:rPr>
        <w:t xml:space="preserve">FESPA </w:t>
      </w:r>
      <w:proofErr w:type="spellStart"/>
      <w:r w:rsidRPr="001F1A6F">
        <w:rPr>
          <w:rFonts w:ascii="Calibri" w:eastAsia="Calibri" w:hAnsi="Calibri" w:cs="Calibri"/>
          <w:color w:val="000000"/>
          <w:sz w:val="20"/>
          <w:u w:color="000000"/>
          <w:bdr w:val="nil"/>
          <w:lang w:val="es-ES_tradnl" w:eastAsia="en-GB"/>
        </w:rPr>
        <w:t>Mexico</w:t>
      </w:r>
      <w:proofErr w:type="spellEnd"/>
      <w:r w:rsidRPr="001F1A6F">
        <w:rPr>
          <w:rFonts w:ascii="Calibri" w:eastAsia="Calibri" w:hAnsi="Calibri" w:cs="Calibri"/>
          <w:color w:val="000000"/>
          <w:sz w:val="20"/>
          <w:u w:color="000000"/>
          <w:bdr w:val="nil"/>
          <w:lang w:val="es-ES_tradnl" w:eastAsia="en-GB"/>
        </w:rPr>
        <w:t xml:space="preserve">, 23 – 25 </w:t>
      </w:r>
      <w:proofErr w:type="spellStart"/>
      <w:r w:rsidRPr="001F1A6F">
        <w:rPr>
          <w:rFonts w:ascii="Calibri" w:eastAsia="Calibri" w:hAnsi="Calibri" w:cs="Calibri"/>
          <w:color w:val="000000"/>
          <w:sz w:val="20"/>
          <w:u w:color="000000"/>
          <w:bdr w:val="nil"/>
          <w:lang w:val="es-ES_tradnl" w:eastAsia="en-GB"/>
        </w:rPr>
        <w:t>September</w:t>
      </w:r>
      <w:proofErr w:type="spellEnd"/>
      <w:r w:rsidRPr="001F1A6F">
        <w:rPr>
          <w:rFonts w:ascii="Calibri" w:eastAsia="Calibri" w:hAnsi="Calibri" w:cs="Calibri"/>
          <w:color w:val="000000"/>
          <w:sz w:val="20"/>
          <w:u w:color="000000"/>
          <w:bdr w:val="nil"/>
          <w:lang w:val="es-ES_tradnl" w:eastAsia="en-GB"/>
        </w:rPr>
        <w:t xml:space="preserve"> 2021, Centro Citibanamex, </w:t>
      </w:r>
      <w:proofErr w:type="spellStart"/>
      <w:r w:rsidRPr="001F1A6F">
        <w:rPr>
          <w:rFonts w:ascii="Calibri" w:eastAsia="Calibri" w:hAnsi="Calibri" w:cs="Calibri"/>
          <w:color w:val="000000"/>
          <w:sz w:val="20"/>
          <w:u w:color="000000"/>
          <w:bdr w:val="nil"/>
          <w:lang w:val="es-ES_tradnl" w:eastAsia="en-GB"/>
        </w:rPr>
        <w:t>Mexico</w:t>
      </w:r>
      <w:proofErr w:type="spellEnd"/>
      <w:r w:rsidRPr="001F1A6F">
        <w:rPr>
          <w:rFonts w:ascii="Calibri" w:eastAsia="Calibri" w:hAnsi="Calibri" w:cs="Calibri"/>
          <w:color w:val="000000"/>
          <w:sz w:val="20"/>
          <w:u w:color="000000"/>
          <w:bdr w:val="nil"/>
          <w:lang w:val="es-ES_tradnl" w:eastAsia="en-GB"/>
        </w:rPr>
        <w:t xml:space="preserve"> City</w:t>
      </w:r>
    </w:p>
    <w:p w14:paraId="67736D39" w14:textId="77777777" w:rsidR="00A26E7C" w:rsidRPr="009B3CD2" w:rsidRDefault="00A26E7C" w:rsidP="00A26E7C">
      <w:pPr>
        <w:numPr>
          <w:ilvl w:val="0"/>
          <w:numId w:val="3"/>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9B3CD2">
        <w:rPr>
          <w:rFonts w:ascii="Calibri" w:eastAsia="Calibri" w:hAnsi="Calibri" w:cs="Calibri"/>
          <w:color w:val="000000"/>
          <w:sz w:val="20"/>
          <w:u w:color="000000"/>
          <w:bdr w:val="nil"/>
          <w:lang w:val="es-ES_tradnl" w:eastAsia="en-GB"/>
        </w:rPr>
        <w:t xml:space="preserve">FESPA Brasil, 23 – 25 </w:t>
      </w:r>
      <w:proofErr w:type="spellStart"/>
      <w:r w:rsidRPr="009B3CD2">
        <w:rPr>
          <w:rFonts w:ascii="Calibri" w:eastAsia="Calibri" w:hAnsi="Calibri" w:cs="Calibri"/>
          <w:color w:val="000000"/>
          <w:sz w:val="20"/>
          <w:u w:color="000000"/>
          <w:bdr w:val="nil"/>
          <w:lang w:val="es-ES_tradnl" w:eastAsia="en-GB"/>
        </w:rPr>
        <w:t>September</w:t>
      </w:r>
      <w:proofErr w:type="spellEnd"/>
      <w:r w:rsidRPr="009B3CD2">
        <w:rPr>
          <w:rFonts w:ascii="Calibri" w:eastAsia="Calibri" w:hAnsi="Calibri" w:cs="Calibri"/>
          <w:color w:val="000000"/>
          <w:sz w:val="20"/>
          <w:u w:color="000000"/>
          <w:bdr w:val="nil"/>
          <w:lang w:val="es-ES_tradnl" w:eastAsia="en-GB"/>
        </w:rPr>
        <w:t xml:space="preserve"> 2021, Expo Center Norte, São Paulo</w:t>
      </w:r>
      <w:r>
        <w:rPr>
          <w:rFonts w:ascii="Calibri" w:eastAsia="Calibri" w:hAnsi="Calibri" w:cs="Calibri"/>
          <w:color w:val="000000"/>
          <w:sz w:val="20"/>
          <w:u w:color="000000"/>
          <w:bdr w:val="nil"/>
          <w:lang w:val="es-ES_tradnl" w:eastAsia="en-GB"/>
        </w:rPr>
        <w:t xml:space="preserve">, </w:t>
      </w:r>
      <w:proofErr w:type="spellStart"/>
      <w:r>
        <w:rPr>
          <w:rFonts w:ascii="Calibri" w:eastAsia="Calibri" w:hAnsi="Calibri" w:cs="Calibri"/>
          <w:color w:val="000000"/>
          <w:sz w:val="20"/>
          <w:u w:color="000000"/>
          <w:bdr w:val="nil"/>
          <w:lang w:val="es-ES_tradnl" w:eastAsia="en-GB"/>
        </w:rPr>
        <w:t>Brazil</w:t>
      </w:r>
      <w:proofErr w:type="spellEnd"/>
      <w:r>
        <w:rPr>
          <w:rFonts w:ascii="Calibri" w:eastAsia="Calibri" w:hAnsi="Calibri" w:cs="Calibri"/>
          <w:color w:val="000000"/>
          <w:sz w:val="20"/>
          <w:u w:color="000000"/>
          <w:bdr w:val="nil"/>
          <w:lang w:val="es-ES_tradnl" w:eastAsia="en-GB"/>
        </w:rPr>
        <w:t xml:space="preserve"> </w:t>
      </w:r>
    </w:p>
    <w:p w14:paraId="52322362" w14:textId="77777777" w:rsidR="00A26E7C" w:rsidRPr="00B730AB" w:rsidRDefault="00A26E7C" w:rsidP="00A26E7C">
      <w:pPr>
        <w:numPr>
          <w:ilvl w:val="0"/>
          <w:numId w:val="3"/>
        </w:numPr>
        <w:pBdr>
          <w:top w:val="nil"/>
          <w:left w:val="nil"/>
          <w:bottom w:val="nil"/>
          <w:right w:val="nil"/>
          <w:between w:val="nil"/>
          <w:bar w:val="nil"/>
        </w:pBdr>
        <w:spacing w:after="0" w:line="240" w:lineRule="auto"/>
        <w:jc w:val="both"/>
        <w:rPr>
          <w:rFonts w:ascii="Calibri" w:eastAsia="Calibri" w:hAnsi="Calibri" w:cs="Calibri"/>
          <w:b/>
          <w:sz w:val="20"/>
          <w:lang w:eastAsia="en-GB"/>
        </w:rPr>
      </w:pPr>
      <w:r>
        <w:rPr>
          <w:rFonts w:ascii="Calibri" w:eastAsia="Calibri" w:hAnsi="Calibri" w:cs="Calibri"/>
          <w:color w:val="000000"/>
          <w:sz w:val="20"/>
          <w:u w:color="000000"/>
          <w:bdr w:val="nil"/>
          <w:lang w:val="es-ES_tradnl" w:eastAsia="en-GB"/>
        </w:rPr>
        <w:lastRenderedPageBreak/>
        <w:t xml:space="preserve">FESPA Eurasia, 2 – 5 </w:t>
      </w:r>
      <w:proofErr w:type="spellStart"/>
      <w:r w:rsidRPr="00B730AB">
        <w:rPr>
          <w:rFonts w:ascii="Calibri" w:eastAsia="Calibri" w:hAnsi="Calibri" w:cs="Calibri"/>
          <w:color w:val="000000"/>
          <w:sz w:val="20"/>
          <w:u w:color="000000"/>
          <w:bdr w:val="nil"/>
          <w:lang w:val="es-ES_tradnl" w:eastAsia="en-GB"/>
        </w:rPr>
        <w:t>Dezember</w:t>
      </w:r>
      <w:proofErr w:type="spellEnd"/>
      <w:r>
        <w:rPr>
          <w:rFonts w:ascii="Calibri" w:eastAsia="Calibri" w:hAnsi="Calibri" w:cs="Calibri"/>
          <w:color w:val="000000"/>
          <w:sz w:val="20"/>
          <w:u w:color="000000"/>
          <w:bdr w:val="nil"/>
          <w:lang w:val="es-ES_tradnl" w:eastAsia="en-GB"/>
        </w:rPr>
        <w:t xml:space="preserve"> 2021, </w:t>
      </w:r>
      <w:proofErr w:type="spellStart"/>
      <w:r>
        <w:rPr>
          <w:rFonts w:ascii="Calibri" w:eastAsia="Calibri" w:hAnsi="Calibri" w:cs="Calibri"/>
          <w:color w:val="000000"/>
          <w:sz w:val="20"/>
          <w:u w:color="000000"/>
          <w:bdr w:val="nil"/>
          <w:lang w:val="es-ES_tradnl" w:eastAsia="en-GB"/>
        </w:rPr>
        <w:t>Istanbul</w:t>
      </w:r>
      <w:proofErr w:type="spellEnd"/>
      <w:r>
        <w:rPr>
          <w:rFonts w:ascii="Calibri" w:eastAsia="Calibri" w:hAnsi="Calibri" w:cs="Calibri"/>
          <w:color w:val="000000"/>
          <w:sz w:val="20"/>
          <w:u w:color="000000"/>
          <w:bdr w:val="nil"/>
          <w:lang w:val="es-ES_tradnl" w:eastAsia="en-GB"/>
        </w:rPr>
        <w:t xml:space="preserve"> Expo Centre, </w:t>
      </w:r>
      <w:proofErr w:type="spellStart"/>
      <w:r>
        <w:rPr>
          <w:rFonts w:ascii="Calibri" w:eastAsia="Calibri" w:hAnsi="Calibri" w:cs="Calibri"/>
          <w:color w:val="000000"/>
          <w:sz w:val="20"/>
          <w:u w:color="000000"/>
          <w:bdr w:val="nil"/>
          <w:lang w:val="es-ES_tradnl" w:eastAsia="en-GB"/>
        </w:rPr>
        <w:t>Istanbul</w:t>
      </w:r>
      <w:proofErr w:type="spellEnd"/>
      <w:r>
        <w:rPr>
          <w:rFonts w:ascii="Calibri" w:eastAsia="Calibri" w:hAnsi="Calibri" w:cs="Calibri"/>
          <w:color w:val="000000"/>
          <w:sz w:val="20"/>
          <w:u w:color="000000"/>
          <w:bdr w:val="nil"/>
          <w:lang w:val="es-ES_tradnl" w:eastAsia="en-GB"/>
        </w:rPr>
        <w:t xml:space="preserve">, </w:t>
      </w:r>
      <w:proofErr w:type="spellStart"/>
      <w:r>
        <w:rPr>
          <w:rFonts w:ascii="Calibri" w:eastAsia="Calibri" w:hAnsi="Calibri" w:cs="Calibri"/>
          <w:color w:val="000000"/>
          <w:sz w:val="20"/>
          <w:u w:color="000000"/>
          <w:bdr w:val="nil"/>
          <w:lang w:val="es-ES_tradnl" w:eastAsia="en-GB"/>
        </w:rPr>
        <w:t>Turkey</w:t>
      </w:r>
      <w:proofErr w:type="spellEnd"/>
    </w:p>
    <w:p w14:paraId="68845438" w14:textId="77777777" w:rsidR="00A26E7C" w:rsidRPr="00B37D64" w:rsidRDefault="00A26E7C" w:rsidP="00A26E7C">
      <w:pPr>
        <w:spacing w:after="0" w:line="240" w:lineRule="auto"/>
        <w:jc w:val="both"/>
        <w:outlineLvl w:val="0"/>
        <w:rPr>
          <w:rFonts w:ascii="Calibri" w:eastAsia="Calibri" w:hAnsi="Calibri" w:cs="Times New Roman"/>
          <w:sz w:val="20"/>
          <w:szCs w:val="24"/>
          <w:lang w:val="en-GB" w:eastAsia="en-GB"/>
        </w:rPr>
      </w:pPr>
    </w:p>
    <w:p w14:paraId="379FDE95" w14:textId="77777777" w:rsidR="00A26E7C" w:rsidRPr="00B37D64" w:rsidRDefault="00A26E7C" w:rsidP="00A26E7C">
      <w:pPr>
        <w:spacing w:after="0" w:line="240" w:lineRule="auto"/>
        <w:jc w:val="both"/>
        <w:outlineLvl w:val="0"/>
        <w:rPr>
          <w:rFonts w:ascii="Calibri" w:eastAsia="Calibri" w:hAnsi="Calibri" w:cs="Times New Roman"/>
          <w:b/>
          <w:sz w:val="20"/>
          <w:szCs w:val="20"/>
          <w:lang w:eastAsia="en-GB"/>
        </w:rPr>
      </w:pPr>
      <w:r w:rsidRPr="00B37D64">
        <w:rPr>
          <w:rFonts w:ascii="Calibri" w:eastAsia="Calibri" w:hAnsi="Calibri" w:cs="Times New Roman"/>
          <w:b/>
          <w:sz w:val="20"/>
          <w:szCs w:val="20"/>
          <w:lang w:eastAsia="en-GB"/>
        </w:rPr>
        <w:t>Im Auftrag der FESPA von AD Communications herausgegeben</w:t>
      </w:r>
    </w:p>
    <w:p w14:paraId="0B2AC5BC" w14:textId="77777777" w:rsidR="00A26E7C" w:rsidRPr="00B37D64" w:rsidRDefault="00A26E7C" w:rsidP="00A26E7C">
      <w:pPr>
        <w:spacing w:after="0" w:line="240" w:lineRule="auto"/>
        <w:jc w:val="both"/>
        <w:outlineLvl w:val="0"/>
        <w:rPr>
          <w:rFonts w:ascii="Calibri" w:eastAsia="Calibri" w:hAnsi="Calibri" w:cs="Times New Roman"/>
          <w:b/>
          <w:bCs/>
          <w:sz w:val="20"/>
          <w:szCs w:val="20"/>
          <w:lang w:eastAsia="en-GB"/>
        </w:rPr>
      </w:pPr>
    </w:p>
    <w:p w14:paraId="5EB87B5D" w14:textId="3E29D3CF" w:rsidR="00A26E7C" w:rsidRPr="00A26E7C" w:rsidRDefault="00A26E7C" w:rsidP="00A26E7C">
      <w:pPr>
        <w:spacing w:line="360" w:lineRule="auto"/>
        <w:rPr>
          <w:rFonts w:ascii="Calibri" w:eastAsia="Calibri" w:hAnsi="Calibri" w:cs="Times New Roman"/>
          <w:b/>
          <w:bCs/>
          <w:sz w:val="20"/>
          <w:szCs w:val="20"/>
          <w:lang w:eastAsia="en-GB"/>
        </w:rPr>
      </w:pPr>
      <w:r w:rsidRPr="00B37D64">
        <w:rPr>
          <w:rFonts w:ascii="Calibri" w:eastAsia="Calibri" w:hAnsi="Calibri" w:cs="Times New Roman"/>
          <w:b/>
          <w:bCs/>
          <w:sz w:val="20"/>
          <w:szCs w:val="20"/>
          <w:lang w:eastAsia="en-GB"/>
        </w:rPr>
        <w:t xml:space="preserve">Weitere Informationen: </w:t>
      </w:r>
    </w:p>
    <w:p w14:paraId="666198EB" w14:textId="77777777" w:rsidR="00A26E7C" w:rsidRPr="00766AB3" w:rsidRDefault="00A26E7C" w:rsidP="00A26E7C">
      <w:pPr>
        <w:spacing w:after="0" w:line="240" w:lineRule="auto"/>
        <w:jc w:val="both"/>
        <w:rPr>
          <w:rFonts w:ascii="Calibri" w:eastAsia="Calibri" w:hAnsi="Calibri" w:cs="Times New Roman"/>
          <w:sz w:val="20"/>
          <w:szCs w:val="20"/>
          <w:lang w:val="en-US"/>
        </w:rPr>
      </w:pPr>
      <w:r w:rsidRPr="00766AB3">
        <w:rPr>
          <w:rFonts w:ascii="Calibri" w:hAnsi="Calibri"/>
          <w:sz w:val="20"/>
          <w:szCs w:val="20"/>
          <w:lang w:val="en-US"/>
        </w:rPr>
        <w:t>Imogen Woods</w:t>
      </w:r>
      <w:r w:rsidRPr="00766AB3">
        <w:rPr>
          <w:rFonts w:ascii="Calibri" w:hAnsi="Calibri"/>
          <w:sz w:val="20"/>
          <w:szCs w:val="20"/>
          <w:lang w:val="en-US"/>
        </w:rPr>
        <w:tab/>
      </w:r>
      <w:r w:rsidRPr="00766AB3">
        <w:rPr>
          <w:rFonts w:ascii="Calibri" w:hAnsi="Calibri"/>
          <w:sz w:val="20"/>
          <w:szCs w:val="20"/>
          <w:lang w:val="en-US"/>
        </w:rPr>
        <w:tab/>
      </w:r>
      <w:r w:rsidRPr="00766AB3">
        <w:rPr>
          <w:rFonts w:ascii="Calibri" w:hAnsi="Calibri"/>
          <w:sz w:val="20"/>
          <w:szCs w:val="20"/>
          <w:lang w:val="en-US"/>
        </w:rPr>
        <w:tab/>
      </w:r>
      <w:r w:rsidRPr="00766AB3">
        <w:rPr>
          <w:rFonts w:ascii="Calibri" w:hAnsi="Calibri"/>
          <w:sz w:val="20"/>
          <w:szCs w:val="20"/>
          <w:lang w:val="en-US"/>
        </w:rPr>
        <w:tab/>
        <w:t>Simona Jevdokimovaite</w:t>
      </w:r>
    </w:p>
    <w:p w14:paraId="4934630F" w14:textId="77777777" w:rsidR="00A26E7C" w:rsidRPr="00766AB3" w:rsidRDefault="00A26E7C" w:rsidP="00A26E7C">
      <w:pPr>
        <w:spacing w:after="0" w:line="240" w:lineRule="auto"/>
        <w:jc w:val="both"/>
        <w:rPr>
          <w:rFonts w:ascii="Calibri" w:eastAsia="Calibri" w:hAnsi="Calibri" w:cs="Times New Roman"/>
          <w:sz w:val="20"/>
          <w:szCs w:val="20"/>
          <w:lang w:val="en-US"/>
        </w:rPr>
      </w:pPr>
      <w:r w:rsidRPr="00766AB3">
        <w:rPr>
          <w:rFonts w:ascii="Calibri" w:hAnsi="Calibri"/>
          <w:sz w:val="20"/>
          <w:szCs w:val="20"/>
          <w:lang w:val="en-US"/>
        </w:rPr>
        <w:t xml:space="preserve">AD Communications  </w:t>
      </w:r>
      <w:r w:rsidRPr="00766AB3">
        <w:rPr>
          <w:rFonts w:ascii="Calibri" w:hAnsi="Calibri"/>
          <w:sz w:val="20"/>
          <w:szCs w:val="20"/>
          <w:lang w:val="en-US"/>
        </w:rPr>
        <w:tab/>
      </w:r>
      <w:r w:rsidRPr="00766AB3">
        <w:rPr>
          <w:rFonts w:ascii="Calibri" w:hAnsi="Calibri"/>
          <w:sz w:val="20"/>
          <w:szCs w:val="20"/>
          <w:lang w:val="en-US"/>
        </w:rPr>
        <w:tab/>
      </w:r>
      <w:r w:rsidRPr="00766AB3">
        <w:rPr>
          <w:rFonts w:ascii="Calibri" w:hAnsi="Calibri"/>
          <w:sz w:val="20"/>
          <w:szCs w:val="20"/>
          <w:lang w:val="en-US"/>
        </w:rPr>
        <w:tab/>
        <w:t>FESPA</w:t>
      </w:r>
    </w:p>
    <w:p w14:paraId="79C921AB" w14:textId="77777777" w:rsidR="00A26E7C" w:rsidRPr="00766AB3" w:rsidRDefault="00A26E7C" w:rsidP="00A26E7C">
      <w:pPr>
        <w:spacing w:after="0" w:line="240" w:lineRule="auto"/>
        <w:jc w:val="both"/>
        <w:rPr>
          <w:rFonts w:ascii="Calibri" w:eastAsia="Calibri" w:hAnsi="Calibri" w:cs="Times New Roman"/>
          <w:sz w:val="20"/>
          <w:szCs w:val="20"/>
          <w:lang w:val="fr-BE"/>
        </w:rPr>
      </w:pPr>
      <w:r w:rsidRPr="00766AB3">
        <w:rPr>
          <w:rFonts w:ascii="Calibri" w:hAnsi="Calibri"/>
          <w:sz w:val="20"/>
          <w:szCs w:val="20"/>
          <w:lang w:val="fr-BE"/>
        </w:rPr>
        <w:t xml:space="preserve">Tel: + 44 (0) 1372 464470        </w:t>
      </w:r>
      <w:r w:rsidRPr="00766AB3">
        <w:rPr>
          <w:rFonts w:ascii="Calibri" w:hAnsi="Calibri"/>
          <w:sz w:val="20"/>
          <w:szCs w:val="20"/>
          <w:lang w:val="fr-BE"/>
        </w:rPr>
        <w:tab/>
      </w:r>
      <w:r w:rsidRPr="00766AB3">
        <w:rPr>
          <w:rFonts w:ascii="Calibri" w:hAnsi="Calibri"/>
          <w:sz w:val="20"/>
          <w:szCs w:val="20"/>
          <w:lang w:val="fr-BE"/>
        </w:rPr>
        <w:tab/>
        <w:t>Tel: +44 (0) 1737 228 169</w:t>
      </w:r>
    </w:p>
    <w:p w14:paraId="341D9A8D" w14:textId="77777777" w:rsidR="00A26E7C" w:rsidRPr="00766AB3" w:rsidRDefault="00A26E7C" w:rsidP="00A26E7C">
      <w:pPr>
        <w:spacing w:after="0" w:line="240" w:lineRule="auto"/>
        <w:jc w:val="both"/>
        <w:rPr>
          <w:rFonts w:ascii="Calibri" w:eastAsia="Calibri" w:hAnsi="Calibri" w:cs="Times New Roman"/>
          <w:sz w:val="20"/>
          <w:szCs w:val="20"/>
          <w:lang w:val="fr-BE"/>
        </w:rPr>
      </w:pPr>
      <w:r w:rsidRPr="00766AB3">
        <w:rPr>
          <w:rFonts w:ascii="Calibri" w:hAnsi="Calibri"/>
          <w:sz w:val="20"/>
          <w:szCs w:val="20"/>
          <w:lang w:val="fr-BE"/>
        </w:rPr>
        <w:t xml:space="preserve">Email: </w:t>
      </w:r>
      <w:hyperlink r:id="rId13" w:history="1">
        <w:r w:rsidRPr="00766AB3">
          <w:rPr>
            <w:rFonts w:ascii="Calibri" w:hAnsi="Calibri"/>
            <w:color w:val="0563C1"/>
            <w:sz w:val="20"/>
            <w:szCs w:val="20"/>
            <w:u w:val="single"/>
            <w:lang w:val="fr-BE"/>
          </w:rPr>
          <w:t>iwoods@adcomms.co.uk</w:t>
        </w:r>
      </w:hyperlink>
      <w:r w:rsidRPr="00766AB3">
        <w:rPr>
          <w:rFonts w:ascii="Calibri" w:hAnsi="Calibri"/>
          <w:lang w:val="fr-BE"/>
        </w:rPr>
        <w:t xml:space="preserve"> </w:t>
      </w:r>
      <w:r w:rsidRPr="00766AB3">
        <w:rPr>
          <w:rFonts w:ascii="Calibri" w:hAnsi="Calibri"/>
          <w:lang w:val="fr-BE"/>
        </w:rPr>
        <w:tab/>
      </w:r>
      <w:r w:rsidRPr="00766AB3">
        <w:rPr>
          <w:rFonts w:ascii="Calibri" w:hAnsi="Calibri"/>
          <w:lang w:val="fr-BE"/>
        </w:rPr>
        <w:tab/>
      </w:r>
      <w:r w:rsidRPr="00766AB3">
        <w:rPr>
          <w:rFonts w:ascii="Calibri" w:hAnsi="Calibri"/>
          <w:sz w:val="20"/>
          <w:szCs w:val="20"/>
          <w:lang w:val="fr-BE"/>
        </w:rPr>
        <w:t xml:space="preserve">Email: </w:t>
      </w:r>
      <w:hyperlink r:id="rId14" w:history="1">
        <w:r w:rsidRPr="00766AB3">
          <w:rPr>
            <w:rFonts w:ascii="Calibri" w:hAnsi="Calibri"/>
            <w:color w:val="0563C1"/>
            <w:sz w:val="20"/>
            <w:szCs w:val="20"/>
            <w:u w:val="single"/>
            <w:lang w:val="fr-BE"/>
          </w:rPr>
          <w:t>Simona.Jevdokimovaite@fespa.com</w:t>
        </w:r>
      </w:hyperlink>
    </w:p>
    <w:p w14:paraId="6EBEEFC2" w14:textId="77777777" w:rsidR="00A26E7C" w:rsidRPr="00766AB3" w:rsidRDefault="00A26E7C" w:rsidP="00A26E7C">
      <w:pPr>
        <w:spacing w:after="0" w:line="240" w:lineRule="auto"/>
        <w:jc w:val="both"/>
        <w:rPr>
          <w:rFonts w:ascii="Calibri" w:eastAsia="Calibri" w:hAnsi="Calibri" w:cs="Calibri"/>
          <w:shd w:val="clear" w:color="auto" w:fill="FFFFFF"/>
          <w:lang w:val="nl-BE"/>
        </w:rPr>
      </w:pPr>
      <w:r w:rsidRPr="00766AB3">
        <w:rPr>
          <w:rFonts w:ascii="Calibri" w:hAnsi="Calibri"/>
          <w:sz w:val="20"/>
          <w:szCs w:val="20"/>
          <w:lang w:val="nl-BE"/>
        </w:rPr>
        <w:t xml:space="preserve">Website: </w:t>
      </w:r>
      <w:hyperlink r:id="rId15" w:history="1">
        <w:r w:rsidRPr="00766AB3">
          <w:rPr>
            <w:rFonts w:ascii="Calibri" w:hAnsi="Calibri"/>
            <w:color w:val="0563C1"/>
            <w:sz w:val="20"/>
            <w:szCs w:val="20"/>
            <w:u w:val="single"/>
            <w:lang w:val="nl-BE"/>
          </w:rPr>
          <w:t>www.adcomms.co.uk</w:t>
        </w:r>
      </w:hyperlink>
      <w:r w:rsidRPr="00766AB3">
        <w:rPr>
          <w:rFonts w:ascii="Calibri" w:hAnsi="Calibri"/>
          <w:sz w:val="20"/>
          <w:szCs w:val="20"/>
          <w:lang w:val="nl-BE"/>
        </w:rPr>
        <w:tab/>
      </w:r>
      <w:r w:rsidRPr="00766AB3">
        <w:rPr>
          <w:rFonts w:ascii="Calibri" w:hAnsi="Calibri"/>
          <w:sz w:val="20"/>
          <w:szCs w:val="20"/>
          <w:lang w:val="nl-BE"/>
        </w:rPr>
        <w:tab/>
        <w:t xml:space="preserve">Website: </w:t>
      </w:r>
      <w:hyperlink r:id="rId16" w:history="1">
        <w:r w:rsidRPr="00766AB3">
          <w:rPr>
            <w:rFonts w:ascii="Calibri" w:hAnsi="Calibri"/>
            <w:color w:val="0563C1"/>
            <w:sz w:val="20"/>
            <w:szCs w:val="20"/>
            <w:u w:val="single"/>
            <w:lang w:val="nl-BE"/>
          </w:rPr>
          <w:t>www.fespa.com</w:t>
        </w:r>
      </w:hyperlink>
      <w:r w:rsidRPr="00766AB3">
        <w:rPr>
          <w:rFonts w:ascii="Calibri" w:hAnsi="Calibri"/>
          <w:sz w:val="20"/>
          <w:szCs w:val="20"/>
          <w:lang w:val="nl-BE"/>
        </w:rPr>
        <w:t xml:space="preserve"> </w:t>
      </w:r>
    </w:p>
    <w:p w14:paraId="7A83310F" w14:textId="77777777" w:rsidR="00DB5ED6" w:rsidRPr="00DB5ED6" w:rsidRDefault="00DB5ED6" w:rsidP="00C87707">
      <w:pPr>
        <w:spacing w:line="360" w:lineRule="auto"/>
        <w:jc w:val="center"/>
        <w:rPr>
          <w:lang w:val="nl-NL"/>
        </w:rPr>
      </w:pPr>
    </w:p>
    <w:sectPr w:rsidR="00DB5ED6" w:rsidRPr="00DB5E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1C5D1" w14:textId="77777777" w:rsidR="00920679" w:rsidRDefault="00920679" w:rsidP="00C87707">
      <w:pPr>
        <w:spacing w:after="0" w:line="240" w:lineRule="auto"/>
      </w:pPr>
      <w:r>
        <w:separator/>
      </w:r>
    </w:p>
  </w:endnote>
  <w:endnote w:type="continuationSeparator" w:id="0">
    <w:p w14:paraId="64880282" w14:textId="77777777" w:rsidR="00920679" w:rsidRDefault="00920679" w:rsidP="00C8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89AF0" w14:textId="77777777" w:rsidR="00920679" w:rsidRDefault="00920679" w:rsidP="00C87707">
      <w:pPr>
        <w:spacing w:after="0" w:line="240" w:lineRule="auto"/>
      </w:pPr>
      <w:r>
        <w:separator/>
      </w:r>
    </w:p>
  </w:footnote>
  <w:footnote w:type="continuationSeparator" w:id="0">
    <w:p w14:paraId="10D4EF19" w14:textId="77777777" w:rsidR="00920679" w:rsidRDefault="00920679" w:rsidP="00C87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06BDA"/>
    <w:multiLevelType w:val="hybridMultilevel"/>
    <w:tmpl w:val="4B186200"/>
    <w:numStyleLink w:val="ImportedStyle1"/>
  </w:abstractNum>
  <w:abstractNum w:abstractNumId="1"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yMDQwNDExNrKwMDdW0lEKTi0uzszPAykwrQUA9plJPiwAAAA="/>
  </w:docVars>
  <w:rsids>
    <w:rsidRoot w:val="002B0F24"/>
    <w:rsid w:val="00026EC6"/>
    <w:rsid w:val="00066DEC"/>
    <w:rsid w:val="000E3C6B"/>
    <w:rsid w:val="00181975"/>
    <w:rsid w:val="00204FC5"/>
    <w:rsid w:val="002B0F24"/>
    <w:rsid w:val="002C0F3A"/>
    <w:rsid w:val="004775B2"/>
    <w:rsid w:val="004A1DF3"/>
    <w:rsid w:val="004D259E"/>
    <w:rsid w:val="00507716"/>
    <w:rsid w:val="00515FBA"/>
    <w:rsid w:val="006A1460"/>
    <w:rsid w:val="006B55E2"/>
    <w:rsid w:val="00705FCE"/>
    <w:rsid w:val="007D5798"/>
    <w:rsid w:val="008C6E85"/>
    <w:rsid w:val="008F2BF0"/>
    <w:rsid w:val="00920679"/>
    <w:rsid w:val="009D042F"/>
    <w:rsid w:val="009E6973"/>
    <w:rsid w:val="00A21868"/>
    <w:rsid w:val="00A26E7C"/>
    <w:rsid w:val="00AA36E1"/>
    <w:rsid w:val="00AD71C9"/>
    <w:rsid w:val="00B32159"/>
    <w:rsid w:val="00BD570C"/>
    <w:rsid w:val="00BD709A"/>
    <w:rsid w:val="00C00DFB"/>
    <w:rsid w:val="00C622B4"/>
    <w:rsid w:val="00C87707"/>
    <w:rsid w:val="00D0272A"/>
    <w:rsid w:val="00D368A3"/>
    <w:rsid w:val="00DB4830"/>
    <w:rsid w:val="00DB5ED6"/>
    <w:rsid w:val="00E85766"/>
    <w:rsid w:val="00EC64EF"/>
    <w:rsid w:val="00EE4A6A"/>
    <w:rsid w:val="00FC1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E84B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4A6A"/>
    <w:rPr>
      <w:sz w:val="16"/>
      <w:szCs w:val="16"/>
    </w:rPr>
  </w:style>
  <w:style w:type="paragraph" w:styleId="CommentText">
    <w:name w:val="annotation text"/>
    <w:basedOn w:val="Normal"/>
    <w:link w:val="CommentTextChar"/>
    <w:uiPriority w:val="99"/>
    <w:semiHidden/>
    <w:unhideWhenUsed/>
    <w:rsid w:val="00EE4A6A"/>
    <w:pPr>
      <w:spacing w:line="240" w:lineRule="auto"/>
    </w:pPr>
    <w:rPr>
      <w:sz w:val="20"/>
      <w:szCs w:val="20"/>
    </w:rPr>
  </w:style>
  <w:style w:type="character" w:customStyle="1" w:styleId="CommentTextChar">
    <w:name w:val="Comment Text Char"/>
    <w:basedOn w:val="DefaultParagraphFont"/>
    <w:link w:val="CommentText"/>
    <w:uiPriority w:val="99"/>
    <w:semiHidden/>
    <w:rsid w:val="00EE4A6A"/>
    <w:rPr>
      <w:sz w:val="20"/>
      <w:szCs w:val="20"/>
    </w:rPr>
  </w:style>
  <w:style w:type="paragraph" w:styleId="CommentSubject">
    <w:name w:val="annotation subject"/>
    <w:basedOn w:val="CommentText"/>
    <w:next w:val="CommentText"/>
    <w:link w:val="CommentSubjectChar"/>
    <w:uiPriority w:val="99"/>
    <w:semiHidden/>
    <w:unhideWhenUsed/>
    <w:rsid w:val="00EE4A6A"/>
    <w:rPr>
      <w:b/>
      <w:bCs/>
    </w:rPr>
  </w:style>
  <w:style w:type="character" w:customStyle="1" w:styleId="CommentSubjectChar">
    <w:name w:val="Comment Subject Char"/>
    <w:basedOn w:val="CommentTextChar"/>
    <w:link w:val="CommentSubject"/>
    <w:uiPriority w:val="99"/>
    <w:semiHidden/>
    <w:rsid w:val="00EE4A6A"/>
    <w:rPr>
      <w:b/>
      <w:bCs/>
      <w:sz w:val="20"/>
      <w:szCs w:val="20"/>
    </w:rPr>
  </w:style>
  <w:style w:type="paragraph" w:styleId="BalloonText">
    <w:name w:val="Balloon Text"/>
    <w:basedOn w:val="Normal"/>
    <w:link w:val="BalloonTextChar"/>
    <w:uiPriority w:val="99"/>
    <w:semiHidden/>
    <w:unhideWhenUsed/>
    <w:rsid w:val="00EE4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A6A"/>
    <w:rPr>
      <w:rFonts w:ascii="Segoe UI" w:hAnsi="Segoe UI" w:cs="Segoe UI"/>
      <w:sz w:val="18"/>
      <w:szCs w:val="18"/>
    </w:rPr>
  </w:style>
  <w:style w:type="character" w:styleId="Hyperlink">
    <w:name w:val="Hyperlink"/>
    <w:basedOn w:val="DefaultParagraphFont"/>
    <w:uiPriority w:val="99"/>
    <w:unhideWhenUsed/>
    <w:rsid w:val="00D368A3"/>
    <w:rPr>
      <w:color w:val="0563C1" w:themeColor="hyperlink"/>
      <w:u w:val="single"/>
    </w:rPr>
  </w:style>
  <w:style w:type="character" w:customStyle="1" w:styleId="UnresolvedMention1">
    <w:name w:val="Unresolved Mention1"/>
    <w:basedOn w:val="DefaultParagraphFont"/>
    <w:uiPriority w:val="99"/>
    <w:semiHidden/>
    <w:unhideWhenUsed/>
    <w:rsid w:val="00D368A3"/>
    <w:rPr>
      <w:color w:val="605E5C"/>
      <w:shd w:val="clear" w:color="auto" w:fill="E1DFDD"/>
    </w:rPr>
  </w:style>
  <w:style w:type="numbering" w:customStyle="1" w:styleId="ImportedStyle1">
    <w:name w:val="Imported Style 1"/>
    <w:rsid w:val="00DB4830"/>
    <w:pPr>
      <w:numPr>
        <w:numId w:val="1"/>
      </w:numPr>
    </w:pPr>
  </w:style>
  <w:style w:type="paragraph" w:styleId="Header">
    <w:name w:val="header"/>
    <w:basedOn w:val="Normal"/>
    <w:link w:val="HeaderChar"/>
    <w:uiPriority w:val="99"/>
    <w:unhideWhenUsed/>
    <w:rsid w:val="00C877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7707"/>
  </w:style>
  <w:style w:type="paragraph" w:styleId="Footer">
    <w:name w:val="footer"/>
    <w:basedOn w:val="Normal"/>
    <w:link w:val="FooterChar"/>
    <w:uiPriority w:val="99"/>
    <w:unhideWhenUsed/>
    <w:rsid w:val="00C877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12066">
      <w:bodyDiv w:val="1"/>
      <w:marLeft w:val="0"/>
      <w:marRight w:val="0"/>
      <w:marTop w:val="0"/>
      <w:marBottom w:val="0"/>
      <w:divBdr>
        <w:top w:val="none" w:sz="0" w:space="0" w:color="auto"/>
        <w:left w:val="none" w:sz="0" w:space="0" w:color="auto"/>
        <w:bottom w:val="none" w:sz="0" w:space="0" w:color="auto"/>
        <w:right w:val="none" w:sz="0" w:space="0" w:color="auto"/>
      </w:divBdr>
    </w:div>
    <w:div w:id="13084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wood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imona.Jevdokimovaite@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37477-3E52-4FB1-A3A9-996496B66D1A}">
  <ds:schemaRefs>
    <ds:schemaRef ds:uri="http://schemas.microsoft.com/office/2006/documentManagement/types"/>
    <ds:schemaRef ds:uri="http://schemas.openxmlformats.org/package/2006/metadata/core-properties"/>
    <ds:schemaRef ds:uri="http://purl.org/dc/elements/1.1/"/>
    <ds:schemaRef ds:uri="1cf10db7-6a4c-4175-9eba-acf172315bae"/>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D4A3435-989C-4867-9BC3-8C074EADDEC0}">
  <ds:schemaRefs>
    <ds:schemaRef ds:uri="http://schemas.microsoft.com/sharepoint/v3/contenttype/forms"/>
  </ds:schemaRefs>
</ds:datastoreItem>
</file>

<file path=customXml/itemProps3.xml><?xml version="1.0" encoding="utf-8"?>
<ds:datastoreItem xmlns:ds="http://schemas.openxmlformats.org/officeDocument/2006/customXml" ds:itemID="{8DFEFA5D-DF8F-4F38-A083-54380FF25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2020-11-05T08:24:00Z</dcterms:created>
  <dcterms:modified xsi:type="dcterms:W3CDTF">2020-11-06T12:58:00Z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