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9119" w14:textId="5B5324C1" w:rsidR="00FA1102" w:rsidRDefault="00FA1102" w:rsidP="00214B71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543290" wp14:editId="61DAA577">
            <wp:simplePos x="0" y="0"/>
            <wp:positionH relativeFrom="column">
              <wp:posOffset>4742815</wp:posOffset>
            </wp:positionH>
            <wp:positionV relativeFrom="paragraph">
              <wp:posOffset>0</wp:posOffset>
            </wp:positionV>
            <wp:extent cx="981075" cy="8204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31909" w14:textId="7638F67B" w:rsidR="00FA1102" w:rsidRDefault="00FA1102" w:rsidP="00214B71">
      <w:pPr>
        <w:spacing w:line="360" w:lineRule="auto"/>
        <w:jc w:val="both"/>
        <w:rPr>
          <w:b/>
        </w:rPr>
      </w:pPr>
    </w:p>
    <w:p w14:paraId="1DE794C9" w14:textId="77777777" w:rsidR="00FA1102" w:rsidRDefault="00FA1102" w:rsidP="00214B71">
      <w:pPr>
        <w:spacing w:line="360" w:lineRule="auto"/>
        <w:jc w:val="both"/>
        <w:rPr>
          <w:b/>
        </w:rPr>
      </w:pPr>
    </w:p>
    <w:p w14:paraId="7FA3C003" w14:textId="58439B37" w:rsidR="001A362C" w:rsidRDefault="00C309B6" w:rsidP="00214B71">
      <w:pPr>
        <w:spacing w:line="360" w:lineRule="auto"/>
        <w:jc w:val="both"/>
        <w:rPr>
          <w:b/>
        </w:rPr>
      </w:pPr>
      <w:r>
        <w:rPr>
          <w:b/>
        </w:rPr>
        <w:t>16</w:t>
      </w:r>
      <w:r w:rsidRPr="00C309B6">
        <w:rPr>
          <w:b/>
          <w:vertAlign w:val="superscript"/>
        </w:rPr>
        <w:t>th</w:t>
      </w:r>
      <w:r>
        <w:rPr>
          <w:b/>
        </w:rPr>
        <w:t xml:space="preserve"> </w:t>
      </w:r>
      <w:r w:rsidR="00F0720A">
        <w:rPr>
          <w:b/>
        </w:rPr>
        <w:t>November</w:t>
      </w:r>
      <w:r w:rsidR="001A362C" w:rsidRPr="001A362C">
        <w:rPr>
          <w:b/>
        </w:rPr>
        <w:t xml:space="preserve"> 2020</w:t>
      </w:r>
    </w:p>
    <w:p w14:paraId="34A66FA9" w14:textId="77777777" w:rsidR="00FA1102" w:rsidRPr="001A362C" w:rsidRDefault="00FA1102" w:rsidP="00214B71">
      <w:pPr>
        <w:spacing w:line="360" w:lineRule="auto"/>
        <w:jc w:val="both"/>
        <w:rPr>
          <w:b/>
        </w:rPr>
      </w:pPr>
    </w:p>
    <w:p w14:paraId="7FA3C004" w14:textId="10F2E38F" w:rsidR="001A362C" w:rsidRDefault="00445D05" w:rsidP="00812CF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Brett Martin announces </w:t>
      </w:r>
      <w:r w:rsidR="00F0720A">
        <w:rPr>
          <w:b/>
          <w:sz w:val="24"/>
          <w:szCs w:val="24"/>
        </w:rPr>
        <w:t xml:space="preserve">winners of its annual </w:t>
      </w:r>
      <w:proofErr w:type="spellStart"/>
      <w:r w:rsidR="00F0720A">
        <w:rPr>
          <w:b/>
          <w:sz w:val="24"/>
          <w:szCs w:val="24"/>
        </w:rPr>
        <w:t>iAwards</w:t>
      </w:r>
      <w:proofErr w:type="spellEnd"/>
      <w:r w:rsidR="00F0720A">
        <w:rPr>
          <w:b/>
          <w:sz w:val="24"/>
          <w:szCs w:val="24"/>
        </w:rPr>
        <w:t xml:space="preserve"> competition</w:t>
      </w:r>
      <w:r w:rsidR="00D33755">
        <w:rPr>
          <w:b/>
          <w:sz w:val="24"/>
          <w:szCs w:val="24"/>
        </w:rPr>
        <w:t xml:space="preserve">: </w:t>
      </w:r>
      <w:proofErr w:type="spellStart"/>
      <w:r w:rsidR="00D33755" w:rsidRPr="00D33755">
        <w:rPr>
          <w:b/>
          <w:sz w:val="24"/>
          <w:szCs w:val="24"/>
        </w:rPr>
        <w:t>Stadur</w:t>
      </w:r>
      <w:proofErr w:type="spellEnd"/>
      <w:r w:rsidR="00D33755" w:rsidRPr="00D33755">
        <w:rPr>
          <w:b/>
          <w:sz w:val="24"/>
          <w:szCs w:val="24"/>
        </w:rPr>
        <w:t xml:space="preserve"> </w:t>
      </w:r>
      <w:proofErr w:type="spellStart"/>
      <w:r w:rsidR="00D33755" w:rsidRPr="00D33755">
        <w:rPr>
          <w:b/>
          <w:sz w:val="24"/>
          <w:szCs w:val="24"/>
        </w:rPr>
        <w:t>Produktions</w:t>
      </w:r>
      <w:proofErr w:type="spellEnd"/>
      <w:r w:rsidR="00D33755" w:rsidRPr="00D33755">
        <w:rPr>
          <w:b/>
          <w:sz w:val="24"/>
          <w:szCs w:val="24"/>
        </w:rPr>
        <w:t xml:space="preserve"> </w:t>
      </w:r>
      <w:r w:rsidR="00D33755">
        <w:rPr>
          <w:b/>
          <w:sz w:val="24"/>
          <w:szCs w:val="24"/>
        </w:rPr>
        <w:t>in Germany beats strong competition to scoop the prize in the ‘Signage &amp; Display’ category</w:t>
      </w:r>
    </w:p>
    <w:p w14:paraId="51109E6B" w14:textId="77777777" w:rsidR="00FA1102" w:rsidRDefault="00FA1102" w:rsidP="00812CF1">
      <w:pPr>
        <w:spacing w:line="360" w:lineRule="auto"/>
        <w:jc w:val="center"/>
        <w:rPr>
          <w:b/>
          <w:sz w:val="24"/>
          <w:szCs w:val="24"/>
        </w:rPr>
      </w:pPr>
    </w:p>
    <w:p w14:paraId="74805C5E" w14:textId="6072A7F2" w:rsidR="00DB03AB" w:rsidRDefault="00DB03AB" w:rsidP="00A70744">
      <w:pPr>
        <w:spacing w:line="360" w:lineRule="auto"/>
        <w:jc w:val="both"/>
      </w:pPr>
      <w:r>
        <w:t>Leading UK plastics manufacturer</w:t>
      </w:r>
      <w:r w:rsidR="002B7974">
        <w:t>,</w:t>
      </w:r>
      <w:r>
        <w:t xml:space="preserve"> Brett Martin</w:t>
      </w:r>
      <w:r w:rsidR="002B7974">
        <w:t>,</w:t>
      </w:r>
      <w:r>
        <w:t xml:space="preserve"> has published the winners of its </w:t>
      </w:r>
      <w:proofErr w:type="spellStart"/>
      <w:r>
        <w:t>iAwards</w:t>
      </w:r>
      <w:proofErr w:type="spellEnd"/>
      <w:r>
        <w:t xml:space="preserve"> </w:t>
      </w:r>
      <w:r w:rsidR="00AF7B09">
        <w:t>competition</w:t>
      </w:r>
      <w:r w:rsidR="001612A4">
        <w:t xml:space="preserve"> for this year</w:t>
      </w:r>
      <w:r>
        <w:t>. The company called on its</w:t>
      </w:r>
      <w:r w:rsidR="007F69E5">
        <w:t xml:space="preserve"> global</w:t>
      </w:r>
      <w:r>
        <w:t xml:space="preserve"> customer</w:t>
      </w:r>
      <w:r w:rsidR="007F69E5">
        <w:t xml:space="preserve"> base</w:t>
      </w:r>
      <w:r w:rsidR="00247F29">
        <w:t xml:space="preserve"> from</w:t>
      </w:r>
      <w:r>
        <w:t xml:space="preserve"> a range of sectors </w:t>
      </w:r>
      <w:r w:rsidR="00C35969">
        <w:t xml:space="preserve">to submit </w:t>
      </w:r>
      <w:r w:rsidR="00D33755">
        <w:t>details</w:t>
      </w:r>
      <w:r w:rsidR="00C35969">
        <w:t xml:space="preserve"> and images of their most innovative </w:t>
      </w:r>
      <w:r w:rsidR="00D33755">
        <w:t xml:space="preserve">and creative </w:t>
      </w:r>
      <w:r w:rsidR="00C35969">
        <w:t>projects using Brett Martin’s plastic sheet products</w:t>
      </w:r>
      <w:r>
        <w:t xml:space="preserve">. </w:t>
      </w:r>
      <w:r w:rsidR="00A350F8">
        <w:t>The winner i</w:t>
      </w:r>
      <w:r>
        <w:t>n the</w:t>
      </w:r>
      <w:r w:rsidR="002D20C3">
        <w:t xml:space="preserve"> </w:t>
      </w:r>
      <w:r w:rsidR="002D20C3" w:rsidRPr="002D20C3">
        <w:rPr>
          <w:i/>
          <w:iCs/>
        </w:rPr>
        <w:t>‘Visual Communications for</w:t>
      </w:r>
      <w:r w:rsidRPr="002D20C3">
        <w:rPr>
          <w:i/>
          <w:iCs/>
        </w:rPr>
        <w:t xml:space="preserve"> Signage</w:t>
      </w:r>
      <w:r w:rsidR="002D20C3" w:rsidRPr="002D20C3">
        <w:rPr>
          <w:i/>
          <w:iCs/>
        </w:rPr>
        <w:t xml:space="preserve"> </w:t>
      </w:r>
      <w:r w:rsidRPr="002D20C3">
        <w:rPr>
          <w:i/>
          <w:iCs/>
        </w:rPr>
        <w:t>and Display</w:t>
      </w:r>
      <w:r w:rsidR="002D20C3" w:rsidRPr="002D20C3">
        <w:rPr>
          <w:i/>
          <w:iCs/>
        </w:rPr>
        <w:t>’</w:t>
      </w:r>
      <w:r>
        <w:t xml:space="preserve"> category</w:t>
      </w:r>
      <w:r w:rsidR="00BB0550">
        <w:t xml:space="preserve"> was</w:t>
      </w:r>
      <w:r>
        <w:t xml:space="preserve"> </w:t>
      </w:r>
      <w:proofErr w:type="spellStart"/>
      <w:r>
        <w:t>Stadur</w:t>
      </w:r>
      <w:proofErr w:type="spellEnd"/>
      <w:r>
        <w:t xml:space="preserve"> </w:t>
      </w:r>
      <w:proofErr w:type="spellStart"/>
      <w:r>
        <w:t>Produktions</w:t>
      </w:r>
      <w:proofErr w:type="spellEnd"/>
      <w:r>
        <w:t xml:space="preserve"> GmbH, </w:t>
      </w:r>
      <w:r w:rsidR="007E2C8A">
        <w:t>based west of Hamburg in Germany</w:t>
      </w:r>
      <w:r w:rsidR="008922FA">
        <w:t xml:space="preserve">. </w:t>
      </w:r>
    </w:p>
    <w:p w14:paraId="7C66CBD2" w14:textId="12E7B22C" w:rsidR="00891D0C" w:rsidRDefault="003C4E0E" w:rsidP="00A70744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Utilising</w:t>
      </w:r>
      <w:r w:rsidRPr="003C4E0E">
        <w:rPr>
          <w:rFonts w:eastAsia="Times New Roman" w:cstheme="minorHAnsi"/>
        </w:rPr>
        <w:t xml:space="preserve"> </w:t>
      </w:r>
      <w:proofErr w:type="spellStart"/>
      <w:r w:rsidRPr="003C4E0E">
        <w:rPr>
          <w:rFonts w:eastAsia="Times New Roman" w:cstheme="minorHAnsi"/>
        </w:rPr>
        <w:t>Foamalux</w:t>
      </w:r>
      <w:proofErr w:type="spellEnd"/>
      <w:r w:rsidRPr="003C4E0E">
        <w:rPr>
          <w:rFonts w:eastAsia="Times New Roman" w:cstheme="minorHAnsi"/>
        </w:rPr>
        <w:t xml:space="preserve"> FX </w:t>
      </w:r>
      <w:r w:rsidR="008922FA">
        <w:rPr>
          <w:rFonts w:eastAsia="Times New Roman" w:cstheme="minorHAnsi"/>
        </w:rPr>
        <w:t>W</w:t>
      </w:r>
      <w:r w:rsidRPr="003C4E0E">
        <w:rPr>
          <w:rFonts w:eastAsia="Times New Roman" w:cstheme="minorHAnsi"/>
        </w:rPr>
        <w:t>hite from Brett Martin</w:t>
      </w:r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Stadur</w:t>
      </w:r>
      <w:proofErr w:type="spellEnd"/>
      <w:r>
        <w:rPr>
          <w:rFonts w:eastAsia="Times New Roman" w:cstheme="minorHAnsi"/>
        </w:rPr>
        <w:t xml:space="preserve"> Productions</w:t>
      </w:r>
      <w:r w:rsidRPr="003C4E0E">
        <w:rPr>
          <w:rFonts w:eastAsia="Times New Roman" w:cstheme="minorHAnsi"/>
        </w:rPr>
        <w:t xml:space="preserve"> produce</w:t>
      </w:r>
      <w:r w:rsidR="00D95432">
        <w:rPr>
          <w:rFonts w:eastAsia="Times New Roman" w:cstheme="minorHAnsi"/>
        </w:rPr>
        <w:t>d</w:t>
      </w:r>
      <w:r w:rsidRPr="003C4E0E">
        <w:rPr>
          <w:rFonts w:eastAsia="Times New Roman" w:cstheme="minorHAnsi"/>
        </w:rPr>
        <w:t xml:space="preserve"> </w:t>
      </w:r>
      <w:r w:rsidR="00D95432">
        <w:rPr>
          <w:rFonts w:eastAsia="Times New Roman" w:cstheme="minorHAnsi"/>
        </w:rPr>
        <w:t>a stunning</w:t>
      </w:r>
      <w:r w:rsidRPr="003C4E0E">
        <w:rPr>
          <w:rFonts w:eastAsia="Times New Roman" w:cstheme="minorHAnsi"/>
        </w:rPr>
        <w:t xml:space="preserve"> ceiling box which h</w:t>
      </w:r>
      <w:r w:rsidR="00770C21">
        <w:rPr>
          <w:rFonts w:eastAsia="Times New Roman" w:cstheme="minorHAnsi"/>
        </w:rPr>
        <w:t xml:space="preserve">ung </w:t>
      </w:r>
      <w:r w:rsidRPr="003C4E0E">
        <w:rPr>
          <w:rFonts w:eastAsia="Times New Roman" w:cstheme="minorHAnsi"/>
        </w:rPr>
        <w:t>from the ceiling</w:t>
      </w:r>
      <w:r w:rsidR="00770C21">
        <w:rPr>
          <w:rFonts w:eastAsia="Times New Roman" w:cstheme="minorHAnsi"/>
        </w:rPr>
        <w:t xml:space="preserve"> at DRIVE – Volkswagen’s Group Forum based in Berlin.</w:t>
      </w:r>
      <w:r w:rsidR="00D95432">
        <w:rPr>
          <w:rFonts w:eastAsia="Times New Roman" w:cstheme="minorHAnsi"/>
        </w:rPr>
        <w:t xml:space="preserve"> T</w:t>
      </w:r>
      <w:r w:rsidRPr="003C4E0E">
        <w:rPr>
          <w:rFonts w:eastAsia="Times New Roman" w:cstheme="minorHAnsi"/>
        </w:rPr>
        <w:t>hey create</w:t>
      </w:r>
      <w:r w:rsidR="00D95432">
        <w:rPr>
          <w:rFonts w:eastAsia="Times New Roman" w:cstheme="minorHAnsi"/>
        </w:rPr>
        <w:t>d</w:t>
      </w:r>
      <w:r w:rsidRPr="003C4E0E">
        <w:rPr>
          <w:rFonts w:eastAsia="Times New Roman" w:cstheme="minorHAnsi"/>
        </w:rPr>
        <w:t xml:space="preserve"> a thick, but very light box which is fixed with </w:t>
      </w:r>
      <w:r w:rsidR="00D95432">
        <w:rPr>
          <w:rFonts w:eastAsia="Times New Roman" w:cstheme="minorHAnsi"/>
        </w:rPr>
        <w:t>two</w:t>
      </w:r>
      <w:r w:rsidRPr="003C4E0E">
        <w:rPr>
          <w:rFonts w:eastAsia="Times New Roman" w:cstheme="minorHAnsi"/>
        </w:rPr>
        <w:t xml:space="preserve"> wires from the ceiling.</w:t>
      </w:r>
      <w:r w:rsidR="00D95432">
        <w:rPr>
          <w:rFonts w:eastAsia="Times New Roman" w:cstheme="minorHAnsi"/>
        </w:rPr>
        <w:t xml:space="preserve"> </w:t>
      </w:r>
      <w:proofErr w:type="spellStart"/>
      <w:r w:rsidR="00D95432">
        <w:rPr>
          <w:rFonts w:eastAsia="Times New Roman" w:cstheme="minorHAnsi"/>
        </w:rPr>
        <w:t>Stadur</w:t>
      </w:r>
      <w:proofErr w:type="spellEnd"/>
      <w:r w:rsidR="00D95432">
        <w:rPr>
          <w:rFonts w:eastAsia="Times New Roman" w:cstheme="minorHAnsi"/>
        </w:rPr>
        <w:t xml:space="preserve"> </w:t>
      </w:r>
      <w:r w:rsidRPr="003C4E0E">
        <w:rPr>
          <w:rFonts w:eastAsia="Times New Roman" w:cstheme="minorHAnsi"/>
        </w:rPr>
        <w:t>laminated a glossy printed vinyl on both sides</w:t>
      </w:r>
      <w:r w:rsidR="00D95432">
        <w:rPr>
          <w:rFonts w:eastAsia="Times New Roman" w:cstheme="minorHAnsi"/>
        </w:rPr>
        <w:t>,</w:t>
      </w:r>
      <w:r w:rsidRPr="003C4E0E">
        <w:rPr>
          <w:rFonts w:eastAsia="Times New Roman" w:cstheme="minorHAnsi"/>
        </w:rPr>
        <w:t xml:space="preserve"> which </w:t>
      </w:r>
      <w:r w:rsidR="00D95432">
        <w:rPr>
          <w:rFonts w:eastAsia="Times New Roman" w:cstheme="minorHAnsi"/>
        </w:rPr>
        <w:t>looks</w:t>
      </w:r>
      <w:r w:rsidRPr="003C4E0E">
        <w:rPr>
          <w:rFonts w:eastAsia="Times New Roman" w:cstheme="minorHAnsi"/>
        </w:rPr>
        <w:t xml:space="preserve"> </w:t>
      </w:r>
      <w:r w:rsidR="00891D0C">
        <w:rPr>
          <w:rFonts w:eastAsia="Times New Roman" w:cstheme="minorHAnsi"/>
        </w:rPr>
        <w:t>visually striking when</w:t>
      </w:r>
      <w:r w:rsidRPr="003C4E0E">
        <w:rPr>
          <w:rFonts w:eastAsia="Times New Roman" w:cstheme="minorHAnsi"/>
        </w:rPr>
        <w:t xml:space="preserve"> illuminated.</w:t>
      </w:r>
    </w:p>
    <w:p w14:paraId="1E96CBFB" w14:textId="22CA85DB" w:rsidR="005F1791" w:rsidRPr="00D83D91" w:rsidRDefault="00D83D91" w:rsidP="00A70744">
      <w:pPr>
        <w:spacing w:line="360" w:lineRule="auto"/>
        <w:jc w:val="both"/>
        <w:rPr>
          <w:bCs/>
        </w:rPr>
      </w:pPr>
      <w:r>
        <w:rPr>
          <w:bCs/>
        </w:rPr>
        <w:t xml:space="preserve">The runners up were </w:t>
      </w:r>
      <w:r w:rsidR="00AC525F">
        <w:rPr>
          <w:bCs/>
        </w:rPr>
        <w:t>RBL</w:t>
      </w:r>
      <w:r w:rsidR="003A3EB9">
        <w:rPr>
          <w:bCs/>
        </w:rPr>
        <w:t xml:space="preserve"> who </w:t>
      </w:r>
      <w:r w:rsidR="00CE514E">
        <w:rPr>
          <w:bCs/>
        </w:rPr>
        <w:t xml:space="preserve">supplied </w:t>
      </w:r>
      <w:proofErr w:type="spellStart"/>
      <w:r w:rsidR="00CE514E">
        <w:rPr>
          <w:bCs/>
        </w:rPr>
        <w:t>Fomalux</w:t>
      </w:r>
      <w:proofErr w:type="spellEnd"/>
      <w:r w:rsidR="00CE514E">
        <w:rPr>
          <w:bCs/>
        </w:rPr>
        <w:t xml:space="preserve"> White for the 3D letters in a new sign for </w:t>
      </w:r>
      <w:r w:rsidR="000C37F2">
        <w:rPr>
          <w:bCs/>
        </w:rPr>
        <w:t>Westgate Tyres and Exhaust</w:t>
      </w:r>
      <w:r w:rsidR="002D20C3">
        <w:rPr>
          <w:bCs/>
        </w:rPr>
        <w:t xml:space="preserve"> in </w:t>
      </w:r>
      <w:r w:rsidR="00CE514E">
        <w:rPr>
          <w:bCs/>
        </w:rPr>
        <w:t>Morecombe, United Kingdom</w:t>
      </w:r>
      <w:r w:rsidR="00DD6B11">
        <w:rPr>
          <w:bCs/>
        </w:rPr>
        <w:t>.</w:t>
      </w:r>
    </w:p>
    <w:p w14:paraId="430E3D74" w14:textId="4E7DEC5D" w:rsidR="003F3D42" w:rsidRPr="00296D29" w:rsidRDefault="00BB4D7F" w:rsidP="00A70744">
      <w:pPr>
        <w:spacing w:line="360" w:lineRule="auto"/>
        <w:jc w:val="both"/>
        <w:rPr>
          <w:bCs/>
        </w:rPr>
      </w:pPr>
      <w:r>
        <w:rPr>
          <w:bCs/>
        </w:rPr>
        <w:t>Duncan Smith, Sales Director</w:t>
      </w:r>
      <w:r w:rsidR="0068378D">
        <w:rPr>
          <w:bCs/>
        </w:rPr>
        <w:t xml:space="preserve"> at Brett Martin says: </w:t>
      </w:r>
      <w:r w:rsidR="00296D29" w:rsidRPr="00296D29">
        <w:rPr>
          <w:bCs/>
        </w:rPr>
        <w:t xml:space="preserve">“The </w:t>
      </w:r>
      <w:proofErr w:type="spellStart"/>
      <w:r w:rsidR="00296D29" w:rsidRPr="00296D29">
        <w:rPr>
          <w:bCs/>
        </w:rPr>
        <w:t>iAwards</w:t>
      </w:r>
      <w:proofErr w:type="spellEnd"/>
      <w:r w:rsidR="00296D29">
        <w:rPr>
          <w:bCs/>
        </w:rPr>
        <w:t xml:space="preserve"> gives all our end users a chance to demonstrate </w:t>
      </w:r>
      <w:r w:rsidR="0001460D">
        <w:rPr>
          <w:bCs/>
        </w:rPr>
        <w:t>their unique applications using our plastic sheets – once again we’ve seen some outstanding projects and visually stunning work</w:t>
      </w:r>
      <w:r w:rsidR="0068378D">
        <w:rPr>
          <w:bCs/>
        </w:rPr>
        <w:t xml:space="preserve">. </w:t>
      </w:r>
      <w:proofErr w:type="gramStart"/>
      <w:r w:rsidR="005F1791">
        <w:rPr>
          <w:bCs/>
        </w:rPr>
        <w:t>It is clear that we</w:t>
      </w:r>
      <w:proofErr w:type="gramEnd"/>
      <w:r w:rsidR="005F1791">
        <w:rPr>
          <w:bCs/>
        </w:rPr>
        <w:t xml:space="preserve"> supply some very creative </w:t>
      </w:r>
      <w:r w:rsidR="00583666">
        <w:rPr>
          <w:bCs/>
        </w:rPr>
        <w:t>customers</w:t>
      </w:r>
      <w:r w:rsidR="005F1791">
        <w:rPr>
          <w:bCs/>
        </w:rPr>
        <w:t xml:space="preserve"> and we’re proud of the role our products play in bringing imaginative projects to life.</w:t>
      </w:r>
    </w:p>
    <w:p w14:paraId="7381512A" w14:textId="364A4FF6" w:rsidR="003F3D42" w:rsidRPr="00296D29" w:rsidRDefault="003F3D42" w:rsidP="00A70744">
      <w:pPr>
        <w:spacing w:line="360" w:lineRule="auto"/>
        <w:jc w:val="both"/>
      </w:pPr>
      <w:r w:rsidRPr="00296D29">
        <w:t xml:space="preserve">“Brett Martin would like to congratulate </w:t>
      </w:r>
      <w:proofErr w:type="spellStart"/>
      <w:r w:rsidR="00C15E73">
        <w:t>Stadur</w:t>
      </w:r>
      <w:proofErr w:type="spellEnd"/>
      <w:r w:rsidR="00C15E73">
        <w:t xml:space="preserve"> </w:t>
      </w:r>
      <w:proofErr w:type="spellStart"/>
      <w:r w:rsidR="00C15E73">
        <w:t>Produktions</w:t>
      </w:r>
      <w:proofErr w:type="spellEnd"/>
      <w:r w:rsidRPr="00296D29">
        <w:t xml:space="preserve"> and</w:t>
      </w:r>
      <w:r w:rsidR="00C15E73">
        <w:t xml:space="preserve"> RBL for their excellent work</w:t>
      </w:r>
      <w:r w:rsidRPr="00296D29">
        <w:t xml:space="preserve"> and thank everyone who took the time to enter the competition. </w:t>
      </w:r>
      <w:r w:rsidR="007B242C">
        <w:rPr>
          <w:color w:val="000000" w:themeColor="text1"/>
        </w:rPr>
        <w:t xml:space="preserve">A selection of entries from the 2021 </w:t>
      </w:r>
      <w:proofErr w:type="spellStart"/>
      <w:r w:rsidR="007B242C">
        <w:rPr>
          <w:color w:val="000000" w:themeColor="text1"/>
        </w:rPr>
        <w:t>iAwards</w:t>
      </w:r>
      <w:proofErr w:type="spellEnd"/>
      <w:r w:rsidR="007B242C">
        <w:rPr>
          <w:color w:val="000000" w:themeColor="text1"/>
        </w:rPr>
        <w:t xml:space="preserve"> have been included in Brett Martin’s 2021 calendar.”</w:t>
      </w:r>
    </w:p>
    <w:p w14:paraId="7FA3C007" w14:textId="133B34F0" w:rsidR="00445D05" w:rsidRDefault="00A70744" w:rsidP="00445D05">
      <w:pPr>
        <w:spacing w:line="360" w:lineRule="auto"/>
        <w:jc w:val="both"/>
      </w:pPr>
      <w:r>
        <w:t xml:space="preserve">The winners in </w:t>
      </w:r>
      <w:r w:rsidR="0043410C">
        <w:t xml:space="preserve">the </w:t>
      </w:r>
      <w:r>
        <w:t xml:space="preserve">other categories for this years’ </w:t>
      </w:r>
      <w:proofErr w:type="spellStart"/>
      <w:r>
        <w:t>iAwards</w:t>
      </w:r>
      <w:proofErr w:type="spellEnd"/>
      <w:r>
        <w:t xml:space="preserve"> were:</w:t>
      </w:r>
    </w:p>
    <w:p w14:paraId="7FA3C009" w14:textId="749EFD1B" w:rsidR="00445D05" w:rsidRDefault="00445D05" w:rsidP="00CA7A9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E2AF0">
        <w:rPr>
          <w:b/>
          <w:bCs/>
        </w:rPr>
        <w:t>Architecture and construction</w:t>
      </w:r>
    </w:p>
    <w:p w14:paraId="1260DE63" w14:textId="023440D7" w:rsidR="007E2AF0" w:rsidRDefault="007E2AF0" w:rsidP="007E2AF0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  <w:r w:rsidR="000925EF">
        <w:rPr>
          <w:i/>
          <w:iCs/>
        </w:rPr>
        <w:t>s</w:t>
      </w:r>
    </w:p>
    <w:p w14:paraId="6442F94A" w14:textId="29A82088" w:rsidR="007E2AF0" w:rsidRDefault="0052538F" w:rsidP="007E2AF0">
      <w:pPr>
        <w:pStyle w:val="ListParagraph"/>
        <w:spacing w:line="360" w:lineRule="auto"/>
        <w:jc w:val="both"/>
      </w:pPr>
      <w:proofErr w:type="spellStart"/>
      <w:r>
        <w:lastRenderedPageBreak/>
        <w:t>Geplast</w:t>
      </w:r>
      <w:proofErr w:type="spellEnd"/>
      <w:r>
        <w:t xml:space="preserve"> SRL, Rom</w:t>
      </w:r>
      <w:r w:rsidR="00747680">
        <w:t>a</w:t>
      </w:r>
      <w:r>
        <w:t>nia</w:t>
      </w:r>
    </w:p>
    <w:p w14:paraId="4D4BBFE6" w14:textId="0B918955" w:rsidR="000925EF" w:rsidRDefault="00EB0963" w:rsidP="00EB0963">
      <w:pPr>
        <w:pStyle w:val="ListParagraph"/>
        <w:spacing w:line="360" w:lineRule="auto"/>
        <w:jc w:val="both"/>
      </w:pPr>
      <w:proofErr w:type="spellStart"/>
      <w:r>
        <w:t>Ampelite</w:t>
      </w:r>
      <w:proofErr w:type="spellEnd"/>
      <w:r>
        <w:t>, Australia</w:t>
      </w:r>
    </w:p>
    <w:p w14:paraId="694E4310" w14:textId="77777777" w:rsidR="00EB0963" w:rsidRDefault="00EB0963" w:rsidP="00EB0963">
      <w:pPr>
        <w:pStyle w:val="ListParagraph"/>
        <w:spacing w:line="360" w:lineRule="auto"/>
        <w:jc w:val="both"/>
      </w:pPr>
    </w:p>
    <w:p w14:paraId="767CE6FB" w14:textId="32E0583F" w:rsidR="007E2AF0" w:rsidRPr="007E2AF0" w:rsidRDefault="007E2AF0" w:rsidP="007E2AF0">
      <w:pPr>
        <w:pStyle w:val="ListParagraph"/>
        <w:spacing w:line="360" w:lineRule="auto"/>
        <w:jc w:val="both"/>
        <w:rPr>
          <w:i/>
          <w:iCs/>
        </w:rPr>
      </w:pPr>
      <w:r w:rsidRPr="007E2AF0">
        <w:rPr>
          <w:i/>
          <w:iCs/>
        </w:rPr>
        <w:t>Runner up</w:t>
      </w:r>
    </w:p>
    <w:p w14:paraId="25F19610" w14:textId="41ED3AC2" w:rsidR="00A70744" w:rsidRDefault="003C0860" w:rsidP="00A70744">
      <w:pPr>
        <w:pStyle w:val="ListParagraph"/>
        <w:spacing w:line="360" w:lineRule="auto"/>
        <w:jc w:val="both"/>
      </w:pPr>
      <w:r w:rsidRPr="003C0860">
        <w:t>Polytech, Eg</w:t>
      </w:r>
      <w:r>
        <w:t>y</w:t>
      </w:r>
      <w:r w:rsidRPr="003C0860">
        <w:t>pt</w:t>
      </w:r>
    </w:p>
    <w:p w14:paraId="44F3F16E" w14:textId="1029D065" w:rsidR="003C0860" w:rsidRDefault="007F69E5" w:rsidP="00A70744">
      <w:pPr>
        <w:pStyle w:val="ListParagraph"/>
        <w:spacing w:line="360" w:lineRule="auto"/>
        <w:jc w:val="both"/>
      </w:pPr>
      <w:proofErr w:type="spellStart"/>
      <w:r>
        <w:t>Arklit</w:t>
      </w:r>
      <w:proofErr w:type="spellEnd"/>
      <w:r>
        <w:t>, Ecuador</w:t>
      </w:r>
    </w:p>
    <w:p w14:paraId="2F2C699D" w14:textId="77777777" w:rsidR="007F69E5" w:rsidRPr="003C0860" w:rsidRDefault="007F69E5" w:rsidP="00A70744">
      <w:pPr>
        <w:pStyle w:val="ListParagraph"/>
        <w:spacing w:line="360" w:lineRule="auto"/>
        <w:jc w:val="both"/>
      </w:pPr>
    </w:p>
    <w:p w14:paraId="7FA3C00A" w14:textId="40169830" w:rsidR="00445D05" w:rsidRPr="00C820C2" w:rsidRDefault="00445D05" w:rsidP="00C820C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820C2">
        <w:rPr>
          <w:b/>
          <w:bCs/>
        </w:rPr>
        <w:t>Agriculture and horticulture</w:t>
      </w:r>
    </w:p>
    <w:p w14:paraId="69F85D43" w14:textId="0C9A2F56" w:rsidR="00C74A1F" w:rsidRPr="00C820C2" w:rsidRDefault="00D3706A" w:rsidP="00C820C2">
      <w:pPr>
        <w:pStyle w:val="ListParagraph"/>
        <w:spacing w:line="360" w:lineRule="auto"/>
        <w:jc w:val="both"/>
        <w:rPr>
          <w:i/>
          <w:iCs/>
        </w:rPr>
      </w:pPr>
      <w:r w:rsidRPr="00C820C2">
        <w:rPr>
          <w:i/>
          <w:iCs/>
        </w:rPr>
        <w:t>Winner</w:t>
      </w:r>
    </w:p>
    <w:p w14:paraId="3DD94201" w14:textId="616A8C57" w:rsidR="00A70744" w:rsidRPr="00C820C2" w:rsidRDefault="009F4734" w:rsidP="00C820C2">
      <w:pPr>
        <w:pStyle w:val="ListParagraph"/>
        <w:spacing w:line="360" w:lineRule="auto"/>
        <w:jc w:val="both"/>
      </w:pPr>
      <w:r w:rsidRPr="00C820C2">
        <w:t>Greenhill Systems</w:t>
      </w:r>
      <w:r w:rsidR="00EC1BEA" w:rsidRPr="00C820C2">
        <w:t xml:space="preserve">, </w:t>
      </w:r>
      <w:r w:rsidR="00D3706A" w:rsidRPr="00C820C2">
        <w:t xml:space="preserve">Northern Ireland. </w:t>
      </w:r>
    </w:p>
    <w:p w14:paraId="16A40FFF" w14:textId="118795DB" w:rsidR="00D3706A" w:rsidRPr="00C820C2" w:rsidRDefault="00D3706A" w:rsidP="00D3706A">
      <w:pPr>
        <w:pStyle w:val="ListParagraph"/>
        <w:spacing w:line="360" w:lineRule="auto"/>
        <w:jc w:val="both"/>
        <w:rPr>
          <w:i/>
          <w:iCs/>
        </w:rPr>
      </w:pPr>
      <w:r w:rsidRPr="00C820C2">
        <w:rPr>
          <w:i/>
          <w:iCs/>
        </w:rPr>
        <w:t>Runner up</w:t>
      </w:r>
    </w:p>
    <w:p w14:paraId="198CA031" w14:textId="5D81D157" w:rsidR="00D3706A" w:rsidRDefault="007E2AF0" w:rsidP="00D3706A">
      <w:pPr>
        <w:pStyle w:val="ListParagraph"/>
        <w:spacing w:line="360" w:lineRule="auto"/>
        <w:jc w:val="both"/>
      </w:pPr>
      <w:proofErr w:type="spellStart"/>
      <w:r w:rsidRPr="007E2AF0">
        <w:t>Lanit</w:t>
      </w:r>
      <w:proofErr w:type="spellEnd"/>
      <w:r w:rsidRPr="007E2AF0">
        <w:t xml:space="preserve"> </w:t>
      </w:r>
      <w:proofErr w:type="spellStart"/>
      <w:r w:rsidRPr="007E2AF0">
        <w:t>Plas</w:t>
      </w:r>
      <w:proofErr w:type="spellEnd"/>
      <w:r w:rsidRPr="007E2AF0">
        <w:t>, Czech Republic</w:t>
      </w:r>
    </w:p>
    <w:p w14:paraId="5848E247" w14:textId="77777777" w:rsidR="003C0860" w:rsidRPr="007E2AF0" w:rsidRDefault="003C0860" w:rsidP="00D3706A">
      <w:pPr>
        <w:pStyle w:val="ListParagraph"/>
        <w:spacing w:line="360" w:lineRule="auto"/>
        <w:jc w:val="both"/>
      </w:pPr>
    </w:p>
    <w:p w14:paraId="7FA3C00B" w14:textId="7F1D984E" w:rsidR="00445D05" w:rsidRPr="00684B06" w:rsidRDefault="00445D05" w:rsidP="00CA7A9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84B06">
        <w:rPr>
          <w:b/>
          <w:bCs/>
        </w:rPr>
        <w:t>House and home</w:t>
      </w:r>
    </w:p>
    <w:p w14:paraId="2D68D25C" w14:textId="0342A5A5" w:rsidR="003C0860" w:rsidRDefault="003C0860" w:rsidP="003C0860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</w:p>
    <w:p w14:paraId="2ED96BFB" w14:textId="3DF596AE" w:rsidR="003C0860" w:rsidRPr="003C0860" w:rsidRDefault="000C7F7B" w:rsidP="003C0860">
      <w:pPr>
        <w:pStyle w:val="ListParagraph"/>
        <w:spacing w:line="360" w:lineRule="auto"/>
        <w:jc w:val="both"/>
      </w:pPr>
      <w:proofErr w:type="spellStart"/>
      <w:r>
        <w:t>Duroplastic</w:t>
      </w:r>
      <w:proofErr w:type="spellEnd"/>
      <w:r>
        <w:t>, South Africa</w:t>
      </w:r>
    </w:p>
    <w:p w14:paraId="35FB7AFD" w14:textId="77777777" w:rsidR="00684B06" w:rsidRDefault="003C0860" w:rsidP="00684B06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Runner up</w:t>
      </w:r>
    </w:p>
    <w:p w14:paraId="6BC2B1B0" w14:textId="77777777" w:rsidR="00684B06" w:rsidRDefault="00684B06" w:rsidP="00684B06">
      <w:pPr>
        <w:pStyle w:val="ListParagraph"/>
        <w:spacing w:line="360" w:lineRule="auto"/>
        <w:jc w:val="both"/>
      </w:pPr>
      <w:r>
        <w:t>Omega Build, UK</w:t>
      </w:r>
    </w:p>
    <w:p w14:paraId="67040E56" w14:textId="68A3B77A" w:rsidR="00A70744" w:rsidRPr="00684B06" w:rsidRDefault="000C7F7B" w:rsidP="00684B06">
      <w:pPr>
        <w:pStyle w:val="ListParagraph"/>
        <w:spacing w:line="360" w:lineRule="auto"/>
        <w:jc w:val="both"/>
        <w:rPr>
          <w:i/>
          <w:iCs/>
        </w:rPr>
      </w:pPr>
      <w:r w:rsidRPr="000C7F7B">
        <w:tab/>
      </w:r>
    </w:p>
    <w:p w14:paraId="7FA3C00C" w14:textId="12E7EE20" w:rsidR="001A362C" w:rsidRPr="00684B06" w:rsidRDefault="00445D05" w:rsidP="00CA7A9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</w:rPr>
      </w:pPr>
      <w:r w:rsidRPr="00684B06">
        <w:rPr>
          <w:b/>
          <w:bCs/>
        </w:rPr>
        <w:t>Fabrication</w:t>
      </w:r>
    </w:p>
    <w:p w14:paraId="66A6FEB1" w14:textId="0A1BC4B3" w:rsidR="00420E48" w:rsidRDefault="00420E48" w:rsidP="00420E48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Winner</w:t>
      </w:r>
    </w:p>
    <w:p w14:paraId="6655BFE5" w14:textId="0C04B312" w:rsidR="00420E48" w:rsidRPr="00684B06" w:rsidRDefault="00CB4782" w:rsidP="00420E48">
      <w:pPr>
        <w:pStyle w:val="ListParagraph"/>
        <w:spacing w:line="360" w:lineRule="auto"/>
        <w:jc w:val="both"/>
      </w:pPr>
      <w:r>
        <w:t>Peerless Plastics, UK</w:t>
      </w:r>
    </w:p>
    <w:p w14:paraId="28E2014A" w14:textId="48D9A532" w:rsidR="00420E48" w:rsidRDefault="00420E48" w:rsidP="00420E48">
      <w:pPr>
        <w:pStyle w:val="ListParagraph"/>
        <w:spacing w:line="360" w:lineRule="auto"/>
        <w:jc w:val="both"/>
        <w:rPr>
          <w:i/>
          <w:iCs/>
        </w:rPr>
      </w:pPr>
      <w:r>
        <w:rPr>
          <w:i/>
          <w:iCs/>
        </w:rPr>
        <w:t>Runner up</w:t>
      </w:r>
    </w:p>
    <w:p w14:paraId="60A34076" w14:textId="281B3E14" w:rsidR="00CB4782" w:rsidRDefault="00044E8D" w:rsidP="00420E48">
      <w:pPr>
        <w:pStyle w:val="ListParagraph"/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Comoco</w:t>
      </w:r>
      <w:proofErr w:type="spellEnd"/>
      <w:r>
        <w:rPr>
          <w:color w:val="000000" w:themeColor="text1"/>
        </w:rPr>
        <w:t xml:space="preserve"> Plastics, Northern Irelan</w:t>
      </w:r>
      <w:r w:rsidR="000F1FE2">
        <w:rPr>
          <w:color w:val="000000" w:themeColor="text1"/>
        </w:rPr>
        <w:t>d</w:t>
      </w:r>
    </w:p>
    <w:p w14:paraId="38295F68" w14:textId="77777777" w:rsidR="000F1FE2" w:rsidRPr="00CB4782" w:rsidRDefault="000F1FE2" w:rsidP="00420E48">
      <w:pPr>
        <w:pStyle w:val="ListParagraph"/>
        <w:spacing w:line="360" w:lineRule="auto"/>
        <w:jc w:val="both"/>
        <w:rPr>
          <w:color w:val="000000" w:themeColor="text1"/>
        </w:rPr>
      </w:pPr>
    </w:p>
    <w:p w14:paraId="7FA3C00D" w14:textId="77777777" w:rsidR="0053405B" w:rsidRPr="0053405B" w:rsidRDefault="0053405B" w:rsidP="0053405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Visit </w:t>
      </w:r>
      <w:hyperlink r:id="rId10" w:history="1">
        <w:r w:rsidRPr="00DE1D88">
          <w:rPr>
            <w:rStyle w:val="Hyperlink"/>
          </w:rPr>
          <w:t>www.brettmartin.com</w:t>
        </w:r>
      </w:hyperlink>
      <w:r>
        <w:rPr>
          <w:color w:val="000000" w:themeColor="text1"/>
        </w:rPr>
        <w:t xml:space="preserve"> for more information.</w:t>
      </w:r>
    </w:p>
    <w:p w14:paraId="7FA3C00E" w14:textId="77777777" w:rsidR="00926C13" w:rsidRDefault="00926C13" w:rsidP="00926C13">
      <w:pPr>
        <w:spacing w:line="360" w:lineRule="auto"/>
        <w:jc w:val="center"/>
        <w:rPr>
          <w:b/>
          <w:color w:val="000000" w:themeColor="text1"/>
        </w:rPr>
      </w:pPr>
      <w:r w:rsidRPr="00926C13">
        <w:rPr>
          <w:b/>
          <w:color w:val="000000" w:themeColor="text1"/>
        </w:rPr>
        <w:t>ENDS</w:t>
      </w:r>
    </w:p>
    <w:p w14:paraId="7FA3C00F" w14:textId="77777777" w:rsidR="001A362C" w:rsidRPr="00926C13" w:rsidRDefault="001A362C" w:rsidP="00926C13">
      <w:pPr>
        <w:spacing w:line="360" w:lineRule="auto"/>
        <w:jc w:val="center"/>
        <w:rPr>
          <w:b/>
          <w:color w:val="000000" w:themeColor="text1"/>
        </w:rPr>
      </w:pPr>
    </w:p>
    <w:p w14:paraId="7FA3C010" w14:textId="77777777" w:rsidR="00926C13" w:rsidRPr="001A362C" w:rsidRDefault="00926C13" w:rsidP="00926C1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</w:t>
      </w:r>
      <w:r w:rsidRPr="001A362C">
        <w:rPr>
          <w:b/>
          <w:bCs/>
          <w:sz w:val="20"/>
          <w:szCs w:val="20"/>
        </w:rPr>
        <w:t>Brett Martin:</w:t>
      </w:r>
    </w:p>
    <w:p w14:paraId="7FA3C011" w14:textId="77777777" w:rsidR="00926C13" w:rsidRDefault="00926C13" w:rsidP="00926C13">
      <w:pPr>
        <w:jc w:val="both"/>
        <w:rPr>
          <w:sz w:val="20"/>
          <w:szCs w:val="20"/>
        </w:rPr>
      </w:pPr>
      <w:r w:rsidRPr="001A362C">
        <w:rPr>
          <w:sz w:val="20"/>
          <w:szCs w:val="20"/>
        </w:rPr>
        <w:t xml:space="preserve">UK-based Brett Martin </w:t>
      </w:r>
      <w:r w:rsidRPr="001A362C">
        <w:rPr>
          <w:bCs/>
          <w:sz w:val="20"/>
          <w:szCs w:val="20"/>
        </w:rPr>
        <w:t>employs nearly 1000 people</w:t>
      </w:r>
      <w:r w:rsidRPr="001A362C">
        <w:rPr>
          <w:sz w:val="20"/>
          <w:szCs w:val="20"/>
        </w:rPr>
        <w:t xml:space="preserve"> across several locations throughout the UK and </w:t>
      </w:r>
      <w:proofErr w:type="gramStart"/>
      <w:r w:rsidRPr="001A362C">
        <w:rPr>
          <w:sz w:val="20"/>
          <w:szCs w:val="20"/>
        </w:rPr>
        <w:t>Europe, and</w:t>
      </w:r>
      <w:proofErr w:type="gramEnd"/>
      <w:r w:rsidRPr="001A362C">
        <w:rPr>
          <w:sz w:val="20"/>
          <w:szCs w:val="20"/>
        </w:rPr>
        <w:t xml:space="preserve"> is a market leader in the manufacture of specialist plastic products for construction, roofing, engineering, print and display. The company exports over 50% of its </w:t>
      </w:r>
      <w:r w:rsidRPr="001A362C">
        <w:rPr>
          <w:bCs/>
          <w:sz w:val="20"/>
          <w:szCs w:val="20"/>
        </w:rPr>
        <w:t>£162 million turnover</w:t>
      </w:r>
      <w:r w:rsidRPr="001A362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more than 74 countries worldwide.</w:t>
      </w:r>
    </w:p>
    <w:p w14:paraId="7FA3C012" w14:textId="77777777" w:rsidR="001A362C" w:rsidRPr="00AE36AE" w:rsidRDefault="001A362C" w:rsidP="001A362C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7FA3C013" w14:textId="6C563470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Gillian </w:t>
      </w:r>
      <w:r w:rsidR="00155657">
        <w:rPr>
          <w:sz w:val="20"/>
          <w:szCs w:val="20"/>
        </w:rPr>
        <w:t>Fraser</w:t>
      </w:r>
    </w:p>
    <w:p w14:paraId="7FA3C014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lastRenderedPageBreak/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 Manager, Brett Martin</w:t>
      </w:r>
    </w:p>
    <w:p w14:paraId="7FA3C015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7FA3C016" w14:textId="64211113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11" w:history="1">
        <w:r w:rsidRPr="008E1D00">
          <w:rPr>
            <w:rStyle w:val="Hyperlink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2" w:history="1">
        <w:r w:rsidR="00155657" w:rsidRPr="004D0DD7">
          <w:rPr>
            <w:rStyle w:val="Hyperlink"/>
          </w:rPr>
          <w:t>gillianfraser@brettmartin.com</w:t>
        </w:r>
      </w:hyperlink>
    </w:p>
    <w:p w14:paraId="7FA3C017" w14:textId="77777777" w:rsidR="00926C13" w:rsidRPr="00AC05C6" w:rsidRDefault="00926C13" w:rsidP="00214B71">
      <w:pPr>
        <w:spacing w:line="360" w:lineRule="auto"/>
        <w:jc w:val="both"/>
        <w:rPr>
          <w:color w:val="000000" w:themeColor="text1"/>
        </w:rPr>
      </w:pPr>
    </w:p>
    <w:p w14:paraId="7FA3C018" w14:textId="77777777" w:rsidR="00580F25" w:rsidRDefault="00580F25" w:rsidP="00214B71">
      <w:pPr>
        <w:spacing w:line="360" w:lineRule="auto"/>
        <w:jc w:val="both"/>
      </w:pPr>
    </w:p>
    <w:p w14:paraId="7FA3C019" w14:textId="77777777" w:rsidR="005359E9" w:rsidRDefault="005359E9" w:rsidP="00214B71">
      <w:pPr>
        <w:spacing w:line="360" w:lineRule="auto"/>
        <w:jc w:val="both"/>
      </w:pPr>
    </w:p>
    <w:sectPr w:rsidR="0053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D0748"/>
    <w:multiLevelType w:val="hybridMultilevel"/>
    <w:tmpl w:val="E6EEC9A4"/>
    <w:lvl w:ilvl="0" w:tplc="12269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6F36"/>
    <w:multiLevelType w:val="hybridMultilevel"/>
    <w:tmpl w:val="93A8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7"/>
    <w:rsid w:val="0001460D"/>
    <w:rsid w:val="00044E8D"/>
    <w:rsid w:val="00070FD6"/>
    <w:rsid w:val="000925EF"/>
    <w:rsid w:val="000B7266"/>
    <w:rsid w:val="000C37F2"/>
    <w:rsid w:val="000C5E0C"/>
    <w:rsid w:val="000C7F7B"/>
    <w:rsid w:val="000F1FE2"/>
    <w:rsid w:val="00155657"/>
    <w:rsid w:val="001612A4"/>
    <w:rsid w:val="00190A58"/>
    <w:rsid w:val="001A362C"/>
    <w:rsid w:val="001D7193"/>
    <w:rsid w:val="001F1D22"/>
    <w:rsid w:val="00214097"/>
    <w:rsid w:val="00214B71"/>
    <w:rsid w:val="00244801"/>
    <w:rsid w:val="00247F29"/>
    <w:rsid w:val="002868BA"/>
    <w:rsid w:val="00296D29"/>
    <w:rsid w:val="002B7974"/>
    <w:rsid w:val="002D20C3"/>
    <w:rsid w:val="0032209B"/>
    <w:rsid w:val="0032330A"/>
    <w:rsid w:val="00327F9C"/>
    <w:rsid w:val="00344B3A"/>
    <w:rsid w:val="00352674"/>
    <w:rsid w:val="003757B6"/>
    <w:rsid w:val="003A3EB9"/>
    <w:rsid w:val="003A50F2"/>
    <w:rsid w:val="003B53A7"/>
    <w:rsid w:val="003C0860"/>
    <w:rsid w:val="003C4E0E"/>
    <w:rsid w:val="003F3D42"/>
    <w:rsid w:val="00420E48"/>
    <w:rsid w:val="0043410C"/>
    <w:rsid w:val="00445D05"/>
    <w:rsid w:val="00450E1E"/>
    <w:rsid w:val="0045410E"/>
    <w:rsid w:val="00474A2A"/>
    <w:rsid w:val="00496E54"/>
    <w:rsid w:val="005066F7"/>
    <w:rsid w:val="0052538F"/>
    <w:rsid w:val="00531529"/>
    <w:rsid w:val="0053405B"/>
    <w:rsid w:val="005359E9"/>
    <w:rsid w:val="00580F25"/>
    <w:rsid w:val="00583666"/>
    <w:rsid w:val="005F1791"/>
    <w:rsid w:val="0068378D"/>
    <w:rsid w:val="00684B06"/>
    <w:rsid w:val="006C5F6A"/>
    <w:rsid w:val="00702F62"/>
    <w:rsid w:val="00747680"/>
    <w:rsid w:val="00770C21"/>
    <w:rsid w:val="0078073B"/>
    <w:rsid w:val="00792C2D"/>
    <w:rsid w:val="007B242C"/>
    <w:rsid w:val="007E2AF0"/>
    <w:rsid w:val="007E2C8A"/>
    <w:rsid w:val="007F69E5"/>
    <w:rsid w:val="00812CF1"/>
    <w:rsid w:val="0082730C"/>
    <w:rsid w:val="00833FC8"/>
    <w:rsid w:val="008603C6"/>
    <w:rsid w:val="00875A68"/>
    <w:rsid w:val="008900F0"/>
    <w:rsid w:val="00891D0C"/>
    <w:rsid w:val="008922FA"/>
    <w:rsid w:val="00926C13"/>
    <w:rsid w:val="00960517"/>
    <w:rsid w:val="00990D80"/>
    <w:rsid w:val="009A7273"/>
    <w:rsid w:val="009F4734"/>
    <w:rsid w:val="00A13F97"/>
    <w:rsid w:val="00A350F8"/>
    <w:rsid w:val="00A62144"/>
    <w:rsid w:val="00A70744"/>
    <w:rsid w:val="00A76517"/>
    <w:rsid w:val="00A85314"/>
    <w:rsid w:val="00A90F7F"/>
    <w:rsid w:val="00AC05C6"/>
    <w:rsid w:val="00AC525F"/>
    <w:rsid w:val="00AF7B09"/>
    <w:rsid w:val="00B6026D"/>
    <w:rsid w:val="00BA57E5"/>
    <w:rsid w:val="00BB0550"/>
    <w:rsid w:val="00BB4D7F"/>
    <w:rsid w:val="00BF3BA1"/>
    <w:rsid w:val="00C15E73"/>
    <w:rsid w:val="00C309B6"/>
    <w:rsid w:val="00C35969"/>
    <w:rsid w:val="00C74A1F"/>
    <w:rsid w:val="00C820C2"/>
    <w:rsid w:val="00CA7A90"/>
    <w:rsid w:val="00CB4782"/>
    <w:rsid w:val="00CC36F9"/>
    <w:rsid w:val="00CD290F"/>
    <w:rsid w:val="00CE514E"/>
    <w:rsid w:val="00D01A35"/>
    <w:rsid w:val="00D33755"/>
    <w:rsid w:val="00D3706A"/>
    <w:rsid w:val="00D44497"/>
    <w:rsid w:val="00D83D91"/>
    <w:rsid w:val="00D95432"/>
    <w:rsid w:val="00DA46E2"/>
    <w:rsid w:val="00DB03AB"/>
    <w:rsid w:val="00DD6B11"/>
    <w:rsid w:val="00DF3399"/>
    <w:rsid w:val="00E03253"/>
    <w:rsid w:val="00E31126"/>
    <w:rsid w:val="00E4137D"/>
    <w:rsid w:val="00E80ED6"/>
    <w:rsid w:val="00EB0963"/>
    <w:rsid w:val="00EC1BEA"/>
    <w:rsid w:val="00F0720A"/>
    <w:rsid w:val="00F116E9"/>
    <w:rsid w:val="00F57F85"/>
    <w:rsid w:val="00FA1102"/>
    <w:rsid w:val="00FB48AF"/>
    <w:rsid w:val="00FE4A0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C003"/>
  <w15:chartTrackingRefBased/>
  <w15:docId w15:val="{E43FB8E9-CD97-4E26-B92B-DFADF7D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A3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A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llianfraser@brettmart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latt@adcomms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brettmartin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BA43BD4534F85308496F5206879" ma:contentTypeVersion="10" ma:contentTypeDescription="Create a new document." ma:contentTypeScope="" ma:versionID="bdcf2d017c8cfaf6eabc6131fbe81191">
  <xsd:schema xmlns:xsd="http://www.w3.org/2001/XMLSchema" xmlns:xs="http://www.w3.org/2001/XMLSchema" xmlns:p="http://schemas.microsoft.com/office/2006/metadata/properties" xmlns:ns2="50e7d052-bf84-412c-b15c-b23c1d35cfe6" targetNamespace="http://schemas.microsoft.com/office/2006/metadata/properties" ma:root="true" ma:fieldsID="33d7223de75379ff0c71e5608043415f" ns2:_="">
    <xsd:import namespace="50e7d052-bf84-412c-b15c-b23c1d35c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7d052-bf84-412c-b15c-b23c1d35c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8593F-0DD7-4CA5-AF35-58F49F41E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A6ED6-5BA7-4A73-85AD-A0BD0291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F31B7-8ED5-4321-A368-C9B9CEB1B96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0e7d052-bf84-412c-b15c-b23c1d35cfe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0C9222-DC73-4ACD-9EFA-6BAE30CCB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7d052-bf84-412c-b15c-b23c1d35c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8</cp:revision>
  <dcterms:created xsi:type="dcterms:W3CDTF">2020-11-09T09:43:00Z</dcterms:created>
  <dcterms:modified xsi:type="dcterms:W3CDTF">2020-11-16T09:54:00Z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0x010100AC1D6BA43BD4534F85308496F5206879</vt:lpwstr>
  </property>
  <property fmtid="{D5CDD505-2E9C-101B-9397-08002B2CF9AE}" pid="3" name="Order">
    <vt:r8>1500</vt:r8>
  </property>
</Properties>
</file>