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8D839" w14:textId="098F219E" w:rsidR="009F6C63" w:rsidRDefault="00410F0B" w:rsidP="009D2C80">
      <w:pPr>
        <w:pStyle w:val="p1"/>
        <w:spacing w:line="360" w:lineRule="auto"/>
        <w:rPr>
          <w:b/>
        </w:rPr>
      </w:pPr>
      <w:r>
        <w:rPr>
          <w:noProof/>
        </w:rPr>
        <w:drawing>
          <wp:anchor distT="0" distB="0" distL="114300" distR="114300" simplePos="0" relativeHeight="251658240" behindDoc="0" locked="0" layoutInCell="1" allowOverlap="1" wp14:anchorId="39729C50" wp14:editId="51BC4068">
            <wp:simplePos x="0" y="0"/>
            <wp:positionH relativeFrom="column">
              <wp:posOffset>4069080</wp:posOffset>
            </wp:positionH>
            <wp:positionV relativeFrom="page">
              <wp:posOffset>22860</wp:posOffset>
            </wp:positionV>
            <wp:extent cx="2296424" cy="1253185"/>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296424" cy="1253185"/>
                    </a:xfrm>
                    <a:prstGeom prst="rect">
                      <a:avLst/>
                    </a:prstGeom>
                    <a:noFill/>
                    <a:ln>
                      <a:noFill/>
                    </a:ln>
                  </pic:spPr>
                </pic:pic>
              </a:graphicData>
            </a:graphic>
          </wp:anchor>
        </w:drawing>
      </w:r>
    </w:p>
    <w:p w14:paraId="12CBB8A9" w14:textId="661B9EDA" w:rsidR="009F6C63" w:rsidRPr="00404188" w:rsidRDefault="00370FE2" w:rsidP="009D2C80">
      <w:pPr>
        <w:pStyle w:val="p1"/>
        <w:spacing w:line="360" w:lineRule="auto"/>
      </w:pPr>
      <w:r>
        <w:rPr>
          <w:b/>
          <w:sz w:val="20"/>
        </w:rPr>
        <w:t>Communiqué de presse</w:t>
      </w:r>
    </w:p>
    <w:p w14:paraId="2C77D67B" w14:textId="64A25D98" w:rsidR="009F6C63" w:rsidRPr="00404188" w:rsidRDefault="009F6C63" w:rsidP="009D2C80">
      <w:pPr>
        <w:pStyle w:val="Standard"/>
        <w:rPr>
          <w:rFonts w:ascii="Arial" w:hAnsi="Arial" w:cs="Arial"/>
          <w:szCs w:val="20"/>
          <w:lang w:val="en-US"/>
        </w:rPr>
      </w:pPr>
    </w:p>
    <w:p w14:paraId="43ED8ABA" w14:textId="77777777" w:rsidR="002E2ABE" w:rsidRPr="00404188" w:rsidRDefault="002E2ABE" w:rsidP="009D2C80">
      <w:pPr>
        <w:pStyle w:val="Standard"/>
        <w:rPr>
          <w:rFonts w:ascii="Arial" w:hAnsi="Arial" w:cs="Arial"/>
          <w:szCs w:val="20"/>
          <w:lang w:val="en-US"/>
        </w:rPr>
      </w:pPr>
    </w:p>
    <w:p w14:paraId="0C6BF12C" w14:textId="77777777" w:rsidR="009F6C63" w:rsidRPr="00404188" w:rsidRDefault="00410F0B" w:rsidP="009D2C80">
      <w:pPr>
        <w:pStyle w:val="Standard"/>
        <w:rPr>
          <w:rFonts w:ascii="Arial" w:hAnsi="Arial" w:cs="Arial"/>
          <w:szCs w:val="20"/>
        </w:rPr>
      </w:pPr>
      <w:r>
        <w:rPr>
          <w:rFonts w:ascii="Arial" w:hAnsi="Arial"/>
        </w:rPr>
        <w:t>Contact presse :</w:t>
      </w:r>
    </w:p>
    <w:p w14:paraId="240FD936" w14:textId="4EE51E33" w:rsidR="009F6C63" w:rsidRPr="00404188" w:rsidRDefault="00410F0B" w:rsidP="009D2C80">
      <w:pPr>
        <w:pStyle w:val="Standard"/>
        <w:rPr>
          <w:rFonts w:ascii="Arial" w:hAnsi="Arial" w:cs="Arial"/>
          <w:szCs w:val="20"/>
        </w:rPr>
      </w:pPr>
      <w:r>
        <w:rPr>
          <w:rFonts w:ascii="Arial" w:hAnsi="Arial"/>
        </w:rPr>
        <w:t xml:space="preserve">Miraclon : </w:t>
      </w:r>
      <w:r>
        <w:rPr>
          <w:rFonts w:ascii="Arial" w:hAnsi="Arial"/>
          <w:color w:val="000000"/>
        </w:rPr>
        <w:t>Elni Van Rensburg - +1 830 317 0950 –</w:t>
      </w:r>
      <w:hyperlink r:id="rId12" w:history="1">
        <w:r>
          <w:rPr>
            <w:rStyle w:val="Hyperlink"/>
            <w:rFonts w:ascii="Arial" w:hAnsi="Arial"/>
          </w:rPr>
          <w:t>elni.vanrensburg@miraclon.com</w:t>
        </w:r>
      </w:hyperlink>
      <w:r>
        <w:rPr>
          <w:rFonts w:ascii="Arial" w:hAnsi="Arial"/>
          <w:color w:val="000000"/>
        </w:rPr>
        <w:t xml:space="preserve">  </w:t>
      </w:r>
    </w:p>
    <w:p w14:paraId="75DEC26D" w14:textId="77777777" w:rsidR="009F6C63" w:rsidRPr="00404188" w:rsidRDefault="009F6C63" w:rsidP="009D2C80">
      <w:pPr>
        <w:pStyle w:val="Standard"/>
        <w:rPr>
          <w:rFonts w:ascii="Arial" w:hAnsi="Arial" w:cs="Arial"/>
          <w:color w:val="000000"/>
          <w:szCs w:val="20"/>
          <w:lang w:val="en-US"/>
        </w:rPr>
      </w:pPr>
    </w:p>
    <w:p w14:paraId="0D63EAE1" w14:textId="6DA8F73D" w:rsidR="009F6C63" w:rsidRPr="006B3153" w:rsidRDefault="00161A56" w:rsidP="009D2C80">
      <w:pPr>
        <w:pStyle w:val="Standard"/>
        <w:rPr>
          <w:rFonts w:ascii="Arial" w:hAnsi="Arial" w:cs="Arial"/>
          <w:szCs w:val="20"/>
        </w:rPr>
      </w:pPr>
      <w:r>
        <w:rPr>
          <w:rFonts w:ascii="Arial" w:hAnsi="Arial"/>
          <w:color w:val="000000"/>
        </w:rPr>
        <w:t>15 février 2021</w:t>
      </w:r>
    </w:p>
    <w:p w14:paraId="39EC40F7" w14:textId="77777777" w:rsidR="009F6C63" w:rsidRPr="002E2ABE" w:rsidRDefault="009F6C63" w:rsidP="009D2C80">
      <w:pPr>
        <w:pStyle w:val="p1"/>
        <w:spacing w:line="360" w:lineRule="auto"/>
        <w:jc w:val="center"/>
        <w:rPr>
          <w:sz w:val="20"/>
          <w:szCs w:val="20"/>
        </w:rPr>
      </w:pPr>
    </w:p>
    <w:p w14:paraId="09DA6F8F" w14:textId="3BDC1B8E" w:rsidR="009F6C63" w:rsidRPr="003D5D87" w:rsidRDefault="00161A56" w:rsidP="003D5D87">
      <w:pPr>
        <w:pStyle w:val="p1"/>
        <w:spacing w:line="360" w:lineRule="auto"/>
        <w:jc w:val="center"/>
      </w:pPr>
      <w:r>
        <w:rPr>
          <w:b/>
          <w:sz w:val="26"/>
        </w:rPr>
        <w:t xml:space="preserve">Miraclon renforce son équipe de leadership de l’innovation </w:t>
      </w:r>
    </w:p>
    <w:p w14:paraId="49D48566" w14:textId="6BE039CA" w:rsidR="00A12A22" w:rsidRDefault="00470F98" w:rsidP="00370FE2">
      <w:pPr>
        <w:pStyle w:val="p1"/>
        <w:spacing w:line="360" w:lineRule="auto"/>
        <w:jc w:val="center"/>
        <w:rPr>
          <w:i/>
          <w:iCs/>
          <w:sz w:val="24"/>
          <w:szCs w:val="24"/>
        </w:rPr>
      </w:pPr>
      <w:r>
        <w:rPr>
          <w:i/>
          <w:sz w:val="24"/>
        </w:rPr>
        <w:t>Le Dr Reid Chesterfield est nommé directeur de la technologie et de l’innovation</w:t>
      </w:r>
    </w:p>
    <w:p w14:paraId="0039CE1F" w14:textId="3C5F5105" w:rsidR="00042705" w:rsidRPr="00370FE2" w:rsidRDefault="00470F98" w:rsidP="00370FE2">
      <w:pPr>
        <w:pStyle w:val="p1"/>
        <w:spacing w:line="360" w:lineRule="auto"/>
        <w:jc w:val="center"/>
        <w:rPr>
          <w:i/>
          <w:iCs/>
          <w:sz w:val="24"/>
          <w:szCs w:val="24"/>
        </w:rPr>
      </w:pPr>
      <w:r>
        <w:rPr>
          <w:i/>
          <w:sz w:val="24"/>
        </w:rPr>
        <w:t>Le Dr Zaki Ali est nommé conseiller technologique du PDG</w:t>
      </w:r>
    </w:p>
    <w:p w14:paraId="049187B2" w14:textId="77777777" w:rsidR="00370FE2" w:rsidRDefault="00370FE2" w:rsidP="009D2C80">
      <w:pPr>
        <w:pStyle w:val="p1"/>
        <w:spacing w:line="360" w:lineRule="auto"/>
        <w:jc w:val="both"/>
        <w:rPr>
          <w:sz w:val="22"/>
          <w:szCs w:val="22"/>
          <w:lang w:val="en-US"/>
        </w:rPr>
      </w:pPr>
    </w:p>
    <w:p w14:paraId="0CB7801A" w14:textId="60EF1E9D" w:rsidR="00042705" w:rsidRDefault="00042705" w:rsidP="009D2C80">
      <w:pPr>
        <w:pStyle w:val="p1"/>
        <w:spacing w:line="360" w:lineRule="auto"/>
        <w:jc w:val="both"/>
        <w:rPr>
          <w:sz w:val="22"/>
          <w:szCs w:val="22"/>
        </w:rPr>
      </w:pPr>
      <w:r>
        <w:rPr>
          <w:sz w:val="22"/>
        </w:rPr>
        <w:t>Miraclon annonce aujourd’hui la nomination du Dr Reid Chesterfield comme directeur de la technologie et de l’innovation et du Dr Zaki Ali comme conseiller technologique principal du PDG, réaffirmant ainsi son engagement au service de l’innovation et développant son leadership exécutif dans le segment de la technologie et de l’innovation.</w:t>
      </w:r>
    </w:p>
    <w:p w14:paraId="271E1EF7" w14:textId="4996BB7A" w:rsidR="00042705" w:rsidRDefault="00042705" w:rsidP="009D2C80">
      <w:pPr>
        <w:pStyle w:val="p1"/>
        <w:spacing w:line="360" w:lineRule="auto"/>
        <w:jc w:val="both"/>
        <w:rPr>
          <w:sz w:val="22"/>
          <w:szCs w:val="22"/>
          <w:lang w:val="en-US"/>
        </w:rPr>
      </w:pPr>
    </w:p>
    <w:p w14:paraId="36A317AE" w14:textId="47D74894" w:rsidR="00042705" w:rsidRDefault="00212E9B" w:rsidP="009D2C80">
      <w:pPr>
        <w:pStyle w:val="p1"/>
        <w:spacing w:line="360" w:lineRule="auto"/>
        <w:jc w:val="both"/>
        <w:rPr>
          <w:sz w:val="22"/>
          <w:szCs w:val="22"/>
        </w:rPr>
      </w:pPr>
      <w:r>
        <w:rPr>
          <w:sz w:val="22"/>
        </w:rPr>
        <w:t>Le Dr Chesterfield apporte à Miraclon une incroyable expérience de l’industrie, du leadership et de la commercialisation, après avoir occupé récemment le poste de directeur mondial de la division des matériaux d’interface thermique chez Henkel depuis octobre 2016. Avant de rejoindre Henkel, il a occupé pendant 13 ans une série de fonctions techniques et de direction chez DuPont.</w:t>
      </w:r>
    </w:p>
    <w:p w14:paraId="0AFC456D" w14:textId="1C06B2D2" w:rsidR="0011605E" w:rsidRDefault="0011605E" w:rsidP="009D2C80">
      <w:pPr>
        <w:pStyle w:val="p1"/>
        <w:spacing w:line="360" w:lineRule="auto"/>
        <w:jc w:val="both"/>
        <w:rPr>
          <w:sz w:val="22"/>
          <w:szCs w:val="22"/>
          <w:lang w:val="en-US"/>
        </w:rPr>
      </w:pPr>
    </w:p>
    <w:p w14:paraId="06CF18B1" w14:textId="6C2522E5" w:rsidR="0011605E" w:rsidRPr="00370FE2" w:rsidRDefault="00212E9B" w:rsidP="0011605E">
      <w:pPr>
        <w:spacing w:line="360" w:lineRule="auto"/>
        <w:rPr>
          <w:rFonts w:ascii="Arial" w:hAnsi="Arial" w:cs="Arial"/>
          <w:sz w:val="22"/>
          <w:szCs w:val="24"/>
        </w:rPr>
      </w:pPr>
      <w:r>
        <w:rPr>
          <w:rFonts w:ascii="Arial" w:hAnsi="Arial"/>
          <w:sz w:val="22"/>
        </w:rPr>
        <w:t>Connu sous le surnom affectueux de « parrain » de la technologie FLEXCEL NX, Zaki Ali a dirigé l’invention technologique et le développement de produit depuis le début du parcours flexo chez Kodak, qui a permis la croissance de l’activité et la création de Miraclon par la suite. Il est titulaire de plusieurs brevets pour cette technologie unique qui a contribué à révolutionner le secteur de l’impression flexo.</w:t>
      </w:r>
    </w:p>
    <w:p w14:paraId="5975C5A6" w14:textId="162C4D2B" w:rsidR="00042705" w:rsidRDefault="00042705" w:rsidP="009D2C80">
      <w:pPr>
        <w:pStyle w:val="p1"/>
        <w:spacing w:line="360" w:lineRule="auto"/>
        <w:jc w:val="both"/>
        <w:rPr>
          <w:sz w:val="22"/>
          <w:szCs w:val="22"/>
          <w:lang w:val="en-US"/>
        </w:rPr>
      </w:pPr>
    </w:p>
    <w:p w14:paraId="54BCF29C" w14:textId="281BBB3D" w:rsidR="00161A56" w:rsidRDefault="009349C6" w:rsidP="009D2C80">
      <w:pPr>
        <w:pStyle w:val="p1"/>
        <w:spacing w:line="360" w:lineRule="auto"/>
        <w:jc w:val="both"/>
        <w:rPr>
          <w:sz w:val="22"/>
          <w:szCs w:val="22"/>
        </w:rPr>
      </w:pPr>
      <w:r>
        <w:rPr>
          <w:sz w:val="22"/>
        </w:rPr>
        <w:t>Chris Payne, PDG de Miraclon, commente : « L’expansion de notre équipe de direction dans le segment de la technologie et de l’innovation constitue une étape importante pour Miraclon. Le Dr Chesterfield apporte à l’équipe les bonnes expériences et connaissances, alors que nous continuons de mettre à profit notre riche héritage de développement et d’innovation. Si l’on ajoute à cela l’expertise du Dr Ali, je ne doute pas qu’ils aideront ensemble Miraclon à diriger la transformation de la flexo et à orienter les activités de nos clients vers de plus grands succès. »</w:t>
      </w:r>
    </w:p>
    <w:p w14:paraId="7484FB03" w14:textId="3150FDB2" w:rsidR="009D2C80" w:rsidRDefault="00410F0B" w:rsidP="00F016F2">
      <w:pPr>
        <w:pStyle w:val="p1"/>
        <w:spacing w:line="360" w:lineRule="auto"/>
        <w:jc w:val="center"/>
        <w:rPr>
          <w:b/>
          <w:sz w:val="22"/>
        </w:rPr>
      </w:pPr>
      <w:r>
        <w:rPr>
          <w:b/>
          <w:sz w:val="22"/>
        </w:rPr>
        <w:t>FIN</w:t>
      </w:r>
    </w:p>
    <w:p w14:paraId="0B21671D" w14:textId="77777777" w:rsidR="00F016F2" w:rsidRPr="00F016F2" w:rsidRDefault="00F016F2" w:rsidP="00F016F2">
      <w:pPr>
        <w:pStyle w:val="p1"/>
        <w:spacing w:line="360" w:lineRule="auto"/>
        <w:jc w:val="center"/>
      </w:pPr>
    </w:p>
    <w:p w14:paraId="2C9E8C1D" w14:textId="77777777" w:rsidR="009D2C80" w:rsidRPr="00691CFE" w:rsidRDefault="009D2C80" w:rsidP="009D2C80">
      <w:pPr>
        <w:tabs>
          <w:tab w:val="left" w:pos="360"/>
          <w:tab w:val="right" w:pos="9360"/>
        </w:tabs>
        <w:rPr>
          <w:rFonts w:ascii="Arial" w:hAnsi="Arial" w:cs="Arial"/>
          <w:b/>
          <w:bCs/>
          <w:sz w:val="18"/>
          <w:szCs w:val="18"/>
        </w:rPr>
      </w:pPr>
      <w:r>
        <w:rPr>
          <w:rFonts w:ascii="Arial" w:hAnsi="Arial"/>
          <w:b/>
          <w:sz w:val="18"/>
        </w:rPr>
        <w:t>À propos de Miraclon</w:t>
      </w:r>
    </w:p>
    <w:p w14:paraId="59720F46" w14:textId="77777777" w:rsidR="009D2C80" w:rsidRPr="00691CFE" w:rsidRDefault="009D2C80" w:rsidP="009D2C80">
      <w:pPr>
        <w:rPr>
          <w:rFonts w:ascii="Arial" w:hAnsi="Arial" w:cs="Arial"/>
          <w:sz w:val="18"/>
          <w:szCs w:val="18"/>
        </w:rPr>
      </w:pPr>
      <w:r>
        <w:rPr>
          <w:rFonts w:ascii="Arial" w:hAnsi="Arial"/>
          <w:sz w:val="18"/>
        </w:rPr>
        <w:t xml:space="preserve">Les KODAK FLEXCEL Solutions contribuent depuis plus de dix ans à transformer l’impression </w:t>
      </w:r>
      <w:proofErr w:type="spellStart"/>
      <w:r>
        <w:rPr>
          <w:rFonts w:ascii="Arial" w:hAnsi="Arial"/>
          <w:sz w:val="18"/>
        </w:rPr>
        <w:t>flexographique</w:t>
      </w:r>
      <w:proofErr w:type="spellEnd"/>
      <w:r>
        <w:rPr>
          <w:rFonts w:ascii="Arial" w:hAnsi="Arial"/>
          <w:sz w:val="18"/>
        </w:rPr>
        <w:t xml:space="preserve">. Créées par Miraclon, les KODAK FLEXCEL Solutions – y compris les systèmes FLEXCEL NX et FLEXCEL NX Ultra leaders de l’industrie – apportent aux clients une meilleure qualité, une rentabilité supérieure, une </w:t>
      </w:r>
      <w:r>
        <w:rPr>
          <w:rFonts w:ascii="Arial" w:hAnsi="Arial"/>
          <w:sz w:val="18"/>
        </w:rPr>
        <w:lastRenderedPageBreak/>
        <w:t xml:space="preserve">productivité optimisée et des résultats exceptionnels. En se concentrant sur une science de l’image révolutionnaire, sur l’innovation et sur la collaboration avec des partenaires et des clients de l’industrie, Miraclon s’engage pour le futur de la flexo et est en place pour mener la bataille. </w:t>
      </w:r>
    </w:p>
    <w:p w14:paraId="09EBACF1" w14:textId="19F13B82" w:rsidR="009D2C80" w:rsidRPr="0016622F" w:rsidRDefault="009D2C80" w:rsidP="009D2C80">
      <w:pPr>
        <w:rPr>
          <w:rFonts w:ascii="Arial" w:hAnsi="Arial" w:cs="Arial"/>
          <w:sz w:val="18"/>
          <w:szCs w:val="18"/>
        </w:rPr>
      </w:pPr>
      <w:r>
        <w:rPr>
          <w:rFonts w:ascii="Arial" w:hAnsi="Arial"/>
          <w:sz w:val="18"/>
        </w:rPr>
        <w:t xml:space="preserve">Pour en savoir plus, visitez </w:t>
      </w:r>
      <w:hyperlink r:id="rId13" w:history="1">
        <w:r>
          <w:rPr>
            <w:rStyle w:val="Hyperlink"/>
            <w:rFonts w:ascii="Arial" w:hAnsi="Arial"/>
            <w:sz w:val="18"/>
          </w:rPr>
          <w:t>www.miraclon.com</w:t>
        </w:r>
      </w:hyperlink>
      <w:r>
        <w:rPr>
          <w:rFonts w:ascii="Arial" w:hAnsi="Arial"/>
          <w:sz w:val="18"/>
        </w:rPr>
        <w:t xml:space="preserve">.  Suivez-nous sur Twitter </w:t>
      </w:r>
      <w:hyperlink r:id="rId14" w:history="1">
        <w:r>
          <w:rPr>
            <w:rStyle w:val="Hyperlink"/>
            <w:rFonts w:ascii="Arial" w:hAnsi="Arial"/>
            <w:color w:val="4472C4" w:themeColor="accent1"/>
            <w:sz w:val="18"/>
          </w:rPr>
          <w:t>@kodakflexcel</w:t>
        </w:r>
      </w:hyperlink>
      <w:r>
        <w:rPr>
          <w:rFonts w:ascii="Arial" w:hAnsi="Arial"/>
          <w:sz w:val="18"/>
        </w:rPr>
        <w:t xml:space="preserve"> et connectez-vous à notre compte </w:t>
      </w:r>
      <w:hyperlink r:id="rId15" w:history="1">
        <w:r>
          <w:rPr>
            <w:rStyle w:val="Hyperlink"/>
            <w:rFonts w:ascii="Arial" w:hAnsi="Arial"/>
            <w:sz w:val="18"/>
          </w:rPr>
          <w:t>Miraclon Corporation</w:t>
        </w:r>
      </w:hyperlink>
      <w:r>
        <w:rPr>
          <w:rFonts w:ascii="Arial" w:hAnsi="Arial"/>
          <w:sz w:val="18"/>
        </w:rPr>
        <w:t xml:space="preserve">. </w:t>
      </w:r>
    </w:p>
    <w:sectPr w:rsidR="009D2C80" w:rsidRPr="0016622F" w:rsidSect="009D2C80">
      <w:headerReference w:type="default" r:id="rId16"/>
      <w:pgSz w:w="11906" w:h="16838"/>
      <w:pgMar w:top="709" w:right="1376" w:bottom="1440" w:left="16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43347" w14:textId="77777777" w:rsidR="00B95305" w:rsidRDefault="00B95305">
      <w:r>
        <w:separator/>
      </w:r>
    </w:p>
  </w:endnote>
  <w:endnote w:type="continuationSeparator" w:id="0">
    <w:p w14:paraId="7C9303BB" w14:textId="77777777" w:rsidR="00B95305" w:rsidRDefault="00B9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HelveticaNeue BlackExt">
    <w:charset w:val="00"/>
    <w:family w:val="roman"/>
    <w:pitch w:val="variable"/>
  </w:font>
  <w:font w:name="Lucida Grande">
    <w:altName w:val="Segoe UI"/>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C1691" w14:textId="77777777" w:rsidR="00B95305" w:rsidRDefault="00B95305">
      <w:r>
        <w:rPr>
          <w:color w:val="000000"/>
        </w:rPr>
        <w:separator/>
      </w:r>
    </w:p>
  </w:footnote>
  <w:footnote w:type="continuationSeparator" w:id="0">
    <w:p w14:paraId="56687B29" w14:textId="77777777" w:rsidR="00B95305" w:rsidRDefault="00B95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237A4" w14:textId="77777777" w:rsidR="0061414A" w:rsidRDefault="00410F0B">
    <w:pPr>
      <w:pStyle w:val="Header"/>
    </w:pPr>
    <w:r>
      <w:rPr>
        <w:b/>
        <w:i/>
        <w:sz w:val="16"/>
      </w:rPr>
      <w:tab/>
    </w:r>
    <w:r>
      <w:rPr>
        <w:b/>
        <w:i/>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A78"/>
    <w:multiLevelType w:val="multilevel"/>
    <w:tmpl w:val="98B006E0"/>
    <w:styleLink w:val="WWNum16"/>
    <w:lvl w:ilvl="0">
      <w:numFmt w:val="bullet"/>
      <w:lvlText w:val="o"/>
      <w:lvlJc w:val="left"/>
      <w:pPr>
        <w:ind w:left="927" w:hanging="360"/>
      </w:pPr>
      <w:rPr>
        <w:rFonts w:cs="Arial"/>
      </w:r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 w15:restartNumberingAfterBreak="0">
    <w:nsid w:val="0567699D"/>
    <w:multiLevelType w:val="multilevel"/>
    <w:tmpl w:val="05C4B098"/>
    <w:styleLink w:val="WWNum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5AE03DD"/>
    <w:multiLevelType w:val="multilevel"/>
    <w:tmpl w:val="D328324C"/>
    <w:styleLink w:val="WWNum11"/>
    <w:lvl w:ilvl="0">
      <w:numFmt w:val="bullet"/>
      <w:lvlText w:val=""/>
      <w:lvlJc w:val="left"/>
      <w:pPr>
        <w:ind w:left="511" w:hanging="454"/>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3" w15:restartNumberingAfterBreak="0">
    <w:nsid w:val="0F38015B"/>
    <w:multiLevelType w:val="multilevel"/>
    <w:tmpl w:val="815C281E"/>
    <w:styleLink w:val="WWNum13"/>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4" w15:restartNumberingAfterBreak="0">
    <w:nsid w:val="12C13450"/>
    <w:multiLevelType w:val="multilevel"/>
    <w:tmpl w:val="57246D8E"/>
    <w:styleLink w:val="WWNum17"/>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5" w15:restartNumberingAfterBreak="0">
    <w:nsid w:val="135435B1"/>
    <w:multiLevelType w:val="multilevel"/>
    <w:tmpl w:val="0F941C7A"/>
    <w:styleLink w:val="WWNum3"/>
    <w:lvl w:ilvl="0">
      <w:numFmt w:val="bullet"/>
      <w:lvlText w:val=""/>
      <w:lvlJc w:val="left"/>
      <w:pPr>
        <w:ind w:left="567" w:firstLine="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6" w15:restartNumberingAfterBreak="0">
    <w:nsid w:val="235122B7"/>
    <w:multiLevelType w:val="multilevel"/>
    <w:tmpl w:val="246E0CB2"/>
    <w:styleLink w:val="WWNum18"/>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7" w15:restartNumberingAfterBreak="0">
    <w:nsid w:val="263B6F4C"/>
    <w:multiLevelType w:val="multilevel"/>
    <w:tmpl w:val="227E9C00"/>
    <w:styleLink w:val="WWNum27"/>
    <w:lvl w:ilvl="0">
      <w:numFmt w:val="bullet"/>
      <w:lvlText w:val=""/>
      <w:lvlJc w:val="left"/>
      <w:pPr>
        <w:ind w:left="397" w:hanging="39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 w15:restartNumberingAfterBreak="0">
    <w:nsid w:val="2C905E1E"/>
    <w:multiLevelType w:val="multilevel"/>
    <w:tmpl w:val="D8DE7954"/>
    <w:styleLink w:val="WWNum25"/>
    <w:lvl w:ilvl="0">
      <w:numFmt w:val="bullet"/>
      <w:lvlText w:val=""/>
      <w:lvlJc w:val="left"/>
      <w:pPr>
        <w:ind w:left="567" w:hanging="56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 w15:restartNumberingAfterBreak="0">
    <w:nsid w:val="2FC148C2"/>
    <w:multiLevelType w:val="multilevel"/>
    <w:tmpl w:val="20DABDF6"/>
    <w:styleLink w:val="WWNum22"/>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0" w15:restartNumberingAfterBreak="0">
    <w:nsid w:val="319427B5"/>
    <w:multiLevelType w:val="multilevel"/>
    <w:tmpl w:val="2580119A"/>
    <w:styleLink w:val="WWNum9"/>
    <w:lvl w:ilvl="0">
      <w:numFmt w:val="bullet"/>
      <w:lvlText w:val=""/>
      <w:lvlJc w:val="left"/>
      <w:pPr>
        <w:ind w:left="1021" w:hanging="511"/>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1" w15:restartNumberingAfterBreak="0">
    <w:nsid w:val="34E31FFE"/>
    <w:multiLevelType w:val="multilevel"/>
    <w:tmpl w:val="1230FD3C"/>
    <w:styleLink w:val="WWNum1"/>
    <w:lvl w:ilvl="0">
      <w:numFmt w:val="bullet"/>
      <w:lvlText w:val=""/>
      <w:lvlJc w:val="left"/>
      <w:pPr>
        <w:ind w:left="567" w:hanging="567"/>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2" w15:restartNumberingAfterBreak="0">
    <w:nsid w:val="3752777D"/>
    <w:multiLevelType w:val="multilevel"/>
    <w:tmpl w:val="7EAE3F1C"/>
    <w:styleLink w:val="WWNum7"/>
    <w:lvl w:ilvl="0">
      <w:numFmt w:val="bullet"/>
      <w:lvlText w:val=""/>
      <w:lvlJc w:val="left"/>
      <w:pPr>
        <w:ind w:left="510"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3" w15:restartNumberingAfterBreak="0">
    <w:nsid w:val="3C8F7923"/>
    <w:multiLevelType w:val="multilevel"/>
    <w:tmpl w:val="0E6A5FC4"/>
    <w:styleLink w:val="WWNum8"/>
    <w:lvl w:ilvl="0">
      <w:numFmt w:val="bullet"/>
      <w:lvlText w:val=""/>
      <w:lvlJc w:val="left"/>
      <w:pPr>
        <w:ind w:left="510"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4" w15:restartNumberingAfterBreak="0">
    <w:nsid w:val="3ECE387B"/>
    <w:multiLevelType w:val="multilevel"/>
    <w:tmpl w:val="FFB45BA2"/>
    <w:styleLink w:val="WWNum19"/>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5" w15:restartNumberingAfterBreak="0">
    <w:nsid w:val="465D32B2"/>
    <w:multiLevelType w:val="multilevel"/>
    <w:tmpl w:val="11A673C6"/>
    <w:styleLink w:val="WWNum14"/>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6" w15:restartNumberingAfterBreak="0">
    <w:nsid w:val="4F1D42F0"/>
    <w:multiLevelType w:val="multilevel"/>
    <w:tmpl w:val="757EEEE6"/>
    <w:styleLink w:val="WWNum6"/>
    <w:lvl w:ilvl="0">
      <w:numFmt w:val="bullet"/>
      <w:lvlText w:val=""/>
      <w:lvlJc w:val="left"/>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7" w15:restartNumberingAfterBreak="0">
    <w:nsid w:val="58586FB4"/>
    <w:multiLevelType w:val="multilevel"/>
    <w:tmpl w:val="197C2522"/>
    <w:styleLink w:val="WWNum20"/>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8" w15:restartNumberingAfterBreak="0">
    <w:nsid w:val="5A59586F"/>
    <w:multiLevelType w:val="multilevel"/>
    <w:tmpl w:val="A5400F3E"/>
    <w:styleLink w:val="WWNum2"/>
    <w:lvl w:ilvl="0">
      <w:numFmt w:val="bullet"/>
      <w:lvlText w:val=""/>
      <w:lvlJc w:val="left"/>
      <w:pPr>
        <w:ind w:left="567" w:hanging="567"/>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9" w15:restartNumberingAfterBreak="0">
    <w:nsid w:val="5B965F15"/>
    <w:multiLevelType w:val="multilevel"/>
    <w:tmpl w:val="04C0AB66"/>
    <w:styleLink w:val="WWNum10"/>
    <w:lvl w:ilvl="0">
      <w:numFmt w:val="bullet"/>
      <w:lvlText w:val=""/>
      <w:lvlJc w:val="left"/>
      <w:pPr>
        <w:ind w:left="1021" w:hanging="511"/>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0" w15:restartNumberingAfterBreak="0">
    <w:nsid w:val="68891C08"/>
    <w:multiLevelType w:val="multilevel"/>
    <w:tmpl w:val="28D4B976"/>
    <w:styleLink w:val="WWNum5"/>
    <w:lvl w:ilvl="0">
      <w:numFmt w:val="bullet"/>
      <w:lvlText w:val=""/>
      <w:lvlJc w:val="left"/>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1" w15:restartNumberingAfterBreak="0">
    <w:nsid w:val="6A8B11AC"/>
    <w:multiLevelType w:val="multilevel"/>
    <w:tmpl w:val="577C9CDE"/>
    <w:styleLink w:val="WWNum21"/>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2" w15:restartNumberingAfterBreak="0">
    <w:nsid w:val="6CA70F0C"/>
    <w:multiLevelType w:val="multilevel"/>
    <w:tmpl w:val="DA9890B0"/>
    <w:styleLink w:val="WWNum12"/>
    <w:lvl w:ilvl="0">
      <w:numFmt w:val="bullet"/>
      <w:lvlText w:val=""/>
      <w:lvlJc w:val="left"/>
      <w:pPr>
        <w:ind w:left="511" w:hanging="454"/>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3" w15:restartNumberingAfterBreak="0">
    <w:nsid w:val="6DE3621B"/>
    <w:multiLevelType w:val="multilevel"/>
    <w:tmpl w:val="E3AE4596"/>
    <w:styleLink w:val="WWNum15"/>
    <w:lvl w:ilvl="0">
      <w:numFmt w:val="bullet"/>
      <w:lvlText w:val="o"/>
      <w:lvlJc w:val="left"/>
      <w:pPr>
        <w:ind w:left="927" w:hanging="360"/>
      </w:pPr>
      <w:rPr>
        <w:rFonts w:cs="Arial"/>
      </w:r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4" w15:restartNumberingAfterBreak="0">
    <w:nsid w:val="7151043F"/>
    <w:multiLevelType w:val="multilevel"/>
    <w:tmpl w:val="44B8B0B0"/>
    <w:styleLink w:val="WWNum4"/>
    <w:lvl w:ilvl="0">
      <w:numFmt w:val="bullet"/>
      <w:lvlText w:val=""/>
      <w:lvlJc w:val="left"/>
      <w:pPr>
        <w:ind w:left="567" w:firstLine="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5" w15:restartNumberingAfterBreak="0">
    <w:nsid w:val="76E45897"/>
    <w:multiLevelType w:val="multilevel"/>
    <w:tmpl w:val="D6424534"/>
    <w:styleLink w:val="WWNum26"/>
    <w:lvl w:ilvl="0">
      <w:numFmt w:val="bullet"/>
      <w:lvlText w:val=""/>
      <w:lvlJc w:val="left"/>
      <w:pPr>
        <w:ind w:left="397" w:hanging="39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6" w15:restartNumberingAfterBreak="0">
    <w:nsid w:val="7D8642FA"/>
    <w:multiLevelType w:val="multilevel"/>
    <w:tmpl w:val="806E6188"/>
    <w:styleLink w:val="WWNum23"/>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num w:numId="1">
    <w:abstractNumId w:val="11"/>
  </w:num>
  <w:num w:numId="2">
    <w:abstractNumId w:val="18"/>
  </w:num>
  <w:num w:numId="3">
    <w:abstractNumId w:val="5"/>
  </w:num>
  <w:num w:numId="4">
    <w:abstractNumId w:val="24"/>
  </w:num>
  <w:num w:numId="5">
    <w:abstractNumId w:val="20"/>
  </w:num>
  <w:num w:numId="6">
    <w:abstractNumId w:val="16"/>
  </w:num>
  <w:num w:numId="7">
    <w:abstractNumId w:val="12"/>
  </w:num>
  <w:num w:numId="8">
    <w:abstractNumId w:val="13"/>
  </w:num>
  <w:num w:numId="9">
    <w:abstractNumId w:val="10"/>
  </w:num>
  <w:num w:numId="10">
    <w:abstractNumId w:val="19"/>
  </w:num>
  <w:num w:numId="11">
    <w:abstractNumId w:val="2"/>
  </w:num>
  <w:num w:numId="12">
    <w:abstractNumId w:val="22"/>
  </w:num>
  <w:num w:numId="13">
    <w:abstractNumId w:val="3"/>
  </w:num>
  <w:num w:numId="14">
    <w:abstractNumId w:val="15"/>
  </w:num>
  <w:num w:numId="15">
    <w:abstractNumId w:val="23"/>
  </w:num>
  <w:num w:numId="16">
    <w:abstractNumId w:val="0"/>
  </w:num>
  <w:num w:numId="17">
    <w:abstractNumId w:val="4"/>
  </w:num>
  <w:num w:numId="18">
    <w:abstractNumId w:val="6"/>
  </w:num>
  <w:num w:numId="19">
    <w:abstractNumId w:val="14"/>
  </w:num>
  <w:num w:numId="20">
    <w:abstractNumId w:val="17"/>
  </w:num>
  <w:num w:numId="21">
    <w:abstractNumId w:val="21"/>
  </w:num>
  <w:num w:numId="22">
    <w:abstractNumId w:val="9"/>
  </w:num>
  <w:num w:numId="23">
    <w:abstractNumId w:val="26"/>
  </w:num>
  <w:num w:numId="24">
    <w:abstractNumId w:val="1"/>
  </w:num>
  <w:num w:numId="25">
    <w:abstractNumId w:val="8"/>
  </w:num>
  <w:num w:numId="26">
    <w:abstractNumId w:val="2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0MDE3tzA0Nbc0MrZU0lEKTi0uzszPAykwqgUAT4anbSwAAAA="/>
  </w:docVars>
  <w:rsids>
    <w:rsidRoot w:val="009F6C63"/>
    <w:rsid w:val="000353B7"/>
    <w:rsid w:val="00042705"/>
    <w:rsid w:val="00066F7A"/>
    <w:rsid w:val="00086A35"/>
    <w:rsid w:val="0011605E"/>
    <w:rsid w:val="00122615"/>
    <w:rsid w:val="001238C3"/>
    <w:rsid w:val="00142ACB"/>
    <w:rsid w:val="00156921"/>
    <w:rsid w:val="0015779F"/>
    <w:rsid w:val="00161A56"/>
    <w:rsid w:val="0016622F"/>
    <w:rsid w:val="001873C4"/>
    <w:rsid w:val="001A1ECA"/>
    <w:rsid w:val="001B27F0"/>
    <w:rsid w:val="001B7683"/>
    <w:rsid w:val="001D48E5"/>
    <w:rsid w:val="001E04C4"/>
    <w:rsid w:val="00212E9B"/>
    <w:rsid w:val="00291312"/>
    <w:rsid w:val="00291B51"/>
    <w:rsid w:val="002E2ABE"/>
    <w:rsid w:val="00306C5E"/>
    <w:rsid w:val="00345986"/>
    <w:rsid w:val="00370FE2"/>
    <w:rsid w:val="003A1E33"/>
    <w:rsid w:val="003B3E76"/>
    <w:rsid w:val="003D5D87"/>
    <w:rsid w:val="00404188"/>
    <w:rsid w:val="00410F0B"/>
    <w:rsid w:val="00420178"/>
    <w:rsid w:val="00440F28"/>
    <w:rsid w:val="00444018"/>
    <w:rsid w:val="00452E35"/>
    <w:rsid w:val="004648F8"/>
    <w:rsid w:val="00470F98"/>
    <w:rsid w:val="00494BC0"/>
    <w:rsid w:val="00506882"/>
    <w:rsid w:val="005C0194"/>
    <w:rsid w:val="005F2E82"/>
    <w:rsid w:val="0061094E"/>
    <w:rsid w:val="00610F69"/>
    <w:rsid w:val="00622A24"/>
    <w:rsid w:val="00625E38"/>
    <w:rsid w:val="00654BE1"/>
    <w:rsid w:val="00664458"/>
    <w:rsid w:val="00685C8F"/>
    <w:rsid w:val="006918C4"/>
    <w:rsid w:val="006B3153"/>
    <w:rsid w:val="006B4411"/>
    <w:rsid w:val="006F0588"/>
    <w:rsid w:val="00752B94"/>
    <w:rsid w:val="0078243A"/>
    <w:rsid w:val="007975BF"/>
    <w:rsid w:val="007C441F"/>
    <w:rsid w:val="00851FB9"/>
    <w:rsid w:val="00884D3E"/>
    <w:rsid w:val="009349C6"/>
    <w:rsid w:val="00950F06"/>
    <w:rsid w:val="009B295F"/>
    <w:rsid w:val="009D2749"/>
    <w:rsid w:val="009D2C80"/>
    <w:rsid w:val="009F6C63"/>
    <w:rsid w:val="00A12A22"/>
    <w:rsid w:val="00A16CCC"/>
    <w:rsid w:val="00A44F45"/>
    <w:rsid w:val="00A45797"/>
    <w:rsid w:val="00A55531"/>
    <w:rsid w:val="00A7463A"/>
    <w:rsid w:val="00AA0CEE"/>
    <w:rsid w:val="00AC1D1A"/>
    <w:rsid w:val="00B1405A"/>
    <w:rsid w:val="00B609B6"/>
    <w:rsid w:val="00B73004"/>
    <w:rsid w:val="00B732D7"/>
    <w:rsid w:val="00B804C8"/>
    <w:rsid w:val="00B80927"/>
    <w:rsid w:val="00B95305"/>
    <w:rsid w:val="00BB6BC9"/>
    <w:rsid w:val="00BB7642"/>
    <w:rsid w:val="00BD5C6A"/>
    <w:rsid w:val="00BF18C8"/>
    <w:rsid w:val="00C1384D"/>
    <w:rsid w:val="00C13A36"/>
    <w:rsid w:val="00C20D67"/>
    <w:rsid w:val="00C64A3A"/>
    <w:rsid w:val="00C87C2B"/>
    <w:rsid w:val="00CA5BEB"/>
    <w:rsid w:val="00D36BB5"/>
    <w:rsid w:val="00D57C83"/>
    <w:rsid w:val="00EA2F4F"/>
    <w:rsid w:val="00EB7A1B"/>
    <w:rsid w:val="00F01569"/>
    <w:rsid w:val="00F016F2"/>
    <w:rsid w:val="00F5119D"/>
    <w:rsid w:val="00F56F86"/>
    <w:rsid w:val="00F76057"/>
    <w:rsid w:val="00F91305"/>
    <w:rsid w:val="00FC23CC"/>
    <w:rsid w:val="00FF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3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uiPriority w:val="9"/>
    <w:qFormat/>
    <w:pPr>
      <w:keepNext/>
      <w:outlineLvl w:val="0"/>
    </w:pPr>
    <w:rPr>
      <w:b/>
    </w:rPr>
  </w:style>
  <w:style w:type="paragraph" w:styleId="Heading2">
    <w:name w:val="heading 2"/>
    <w:basedOn w:val="Standard"/>
    <w:next w:val="Textbody"/>
    <w:uiPriority w:val="9"/>
    <w:semiHidden/>
    <w:unhideWhenUsed/>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Verdana" w:hAnsi="Verdana"/>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customStyle="1" w:styleId="CarCar">
    <w:name w:val="Car Car"/>
    <w:basedOn w:val="Standard"/>
    <w:pPr>
      <w:spacing w:after="160" w:line="240" w:lineRule="exact"/>
    </w:pPr>
    <w:rPr>
      <w:szCs w:val="20"/>
    </w:rPr>
  </w:style>
  <w:style w:type="paragraph" w:customStyle="1" w:styleId="Subheading">
    <w:name w:val="Sub heading"/>
    <w:basedOn w:val="Standard"/>
    <w:pPr>
      <w:spacing w:line="360" w:lineRule="auto"/>
    </w:pPr>
    <w:rPr>
      <w:rFonts w:ascii="HelveticaNeue BlackExt" w:hAnsi="HelveticaNeue BlackExt"/>
      <w:szCs w:val="20"/>
    </w:rPr>
  </w:style>
  <w:style w:type="paragraph" w:styleId="CommentText">
    <w:name w:val="annotation text"/>
    <w:basedOn w:val="Standard"/>
    <w:rPr>
      <w:rFonts w:ascii="Times New Roman" w:hAnsi="Times New Roman"/>
      <w:szCs w:val="20"/>
      <w:lang w:eastAsia="en-GB"/>
    </w:rPr>
  </w:style>
  <w:style w:type="paragraph" w:styleId="BalloonText">
    <w:name w:val="Balloon Text"/>
    <w:basedOn w:val="Standard"/>
    <w:rPr>
      <w:rFonts w:ascii="Lucida Grande" w:hAnsi="Lucida Grande"/>
      <w:sz w:val="18"/>
      <w:szCs w:val="18"/>
    </w:rPr>
  </w:style>
  <w:style w:type="paragraph" w:styleId="ListParagraph">
    <w:name w:val="List Paragraph"/>
    <w:basedOn w:val="Standard"/>
    <w:pPr>
      <w:ind w:left="720"/>
    </w:pPr>
  </w:style>
  <w:style w:type="paragraph" w:styleId="CommentSubject">
    <w:name w:val="annotation subject"/>
    <w:basedOn w:val="CommentText"/>
    <w:rPr>
      <w:rFonts w:ascii="Verdana" w:hAnsi="Verdana"/>
      <w:b/>
      <w:bCs/>
      <w:lang w:eastAsia="en-US"/>
    </w:rPr>
  </w:style>
  <w:style w:type="paragraph" w:customStyle="1" w:styleId="p1">
    <w:name w:val="p1"/>
    <w:basedOn w:val="Standard"/>
    <w:rPr>
      <w:rFonts w:ascii="Arial" w:hAnsi="Arial" w:cs="Arial"/>
      <w:sz w:val="17"/>
      <w:szCs w:val="17"/>
      <w:lang w:eastAsia="en-GB"/>
    </w:rPr>
  </w:style>
  <w:style w:type="paragraph" w:styleId="HTMLPreformatted">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Internetlink">
    <w:name w:val="Internet link"/>
    <w:basedOn w:val="DefaultParagraphFont"/>
    <w:rPr>
      <w:color w:val="0000FF"/>
      <w:u w:val="single"/>
    </w:rPr>
  </w:style>
  <w:style w:type="character" w:styleId="PageNumber">
    <w:name w:val="page number"/>
    <w:basedOn w:val="DefaultParagraphFont"/>
  </w:style>
  <w:style w:type="character" w:customStyle="1" w:styleId="body1">
    <w:name w:val="body1"/>
    <w:basedOn w:val="DefaultParagraphFont"/>
    <w:rPr>
      <w:rFonts w:ascii="Arial" w:hAnsi="Arial" w:cs="Arial"/>
      <w:i w:val="0"/>
      <w:iCs w:val="0"/>
      <w:caps w:val="0"/>
      <w:smallCaps w:val="0"/>
      <w:strike w:val="0"/>
      <w:dstrike w:val="0"/>
      <w:color w:val="666666"/>
      <w:sz w:val="18"/>
      <w:szCs w:val="18"/>
      <w:u w:val="none"/>
    </w:rPr>
  </w:style>
  <w:style w:type="character" w:styleId="Emphasis">
    <w:name w:val="Emphasis"/>
    <w:basedOn w:val="DefaultParagraphFont"/>
    <w:rPr>
      <w:b/>
      <w:bCs/>
      <w:i w:val="0"/>
      <w:iCs w:val="0"/>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lang w:eastAsia="en-GB"/>
    </w:rPr>
  </w:style>
  <w:style w:type="character" w:customStyle="1" w:styleId="BalloonTextChar">
    <w:name w:val="Balloon Text Char"/>
    <w:basedOn w:val="DefaultParagraphFont"/>
    <w:rPr>
      <w:rFonts w:ascii="Lucida Grande" w:hAnsi="Lucida Grande"/>
      <w:sz w:val="18"/>
      <w:szCs w:val="18"/>
    </w:rPr>
  </w:style>
  <w:style w:type="character" w:customStyle="1" w:styleId="CommentSubjectChar">
    <w:name w:val="Comment Subject Char"/>
    <w:basedOn w:val="CommentTextChar"/>
    <w:rPr>
      <w:rFonts w:ascii="Verdana" w:hAnsi="Verdana"/>
      <w:b/>
      <w:bCs/>
      <w:lang w:eastAsia="en-GB"/>
    </w:rPr>
  </w:style>
  <w:style w:type="character" w:customStyle="1" w:styleId="HTMLPreformattedChar">
    <w:name w:val="HTML Preformatted Char"/>
    <w:basedOn w:val="DefaultParagraphFont"/>
    <w:rPr>
      <w:rFonts w:ascii="Courier New" w:hAnsi="Courier New" w:cs="Courier New"/>
      <w:lang w:val="fr-FR"/>
    </w:rPr>
  </w:style>
  <w:style w:type="character" w:customStyle="1" w:styleId="ListLabel1">
    <w:name w:val="ListLabel 1"/>
    <w:rPr>
      <w:rFonts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character" w:styleId="Hyperlink">
    <w:name w:val="Hyperlink"/>
    <w:basedOn w:val="DefaultParagraphFont"/>
    <w:uiPriority w:val="99"/>
    <w:unhideWhenUsed/>
    <w:rsid w:val="002E2ABE"/>
    <w:rPr>
      <w:color w:val="0563C1" w:themeColor="hyperlink"/>
      <w:u w:val="single"/>
    </w:rPr>
  </w:style>
  <w:style w:type="character" w:styleId="UnresolvedMention">
    <w:name w:val="Unresolved Mention"/>
    <w:basedOn w:val="DefaultParagraphFont"/>
    <w:uiPriority w:val="99"/>
    <w:semiHidden/>
    <w:unhideWhenUsed/>
    <w:rsid w:val="002E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racl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elni.vanrensburg@miracl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linkedin.com/company/miraclon-corpor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KodakFlex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E5937A1E8D474989FB541E10B9802D" ma:contentTypeVersion="4" ma:contentTypeDescription="Create a new document." ma:contentTypeScope="" ma:versionID="7a9a16b18e3c579e1153aa4a7e3a98c5">
  <xsd:schema xmlns:xsd="http://www.w3.org/2001/XMLSchema" xmlns:xs="http://www.w3.org/2001/XMLSchema" xmlns:p="http://schemas.microsoft.com/office/2006/metadata/properties" xmlns:ns2="9261f8a4-6d62-4efc-93fb-4a2d36e8ead3" targetNamespace="http://schemas.microsoft.com/office/2006/metadata/properties" ma:root="true" ma:fieldsID="6e10467b025ee8e09ebfa107fa0ea14e" ns2:_="">
    <xsd:import namespace="9261f8a4-6d62-4efc-93fb-4a2d36e8e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1f8a4-6d62-4efc-93fb-4a2d36e8e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5B8DB-0E2C-462E-BA28-A5CC8FCD78E8}">
  <ds:schemaRefs>
    <ds:schemaRef ds:uri="http://purl.org/dc/elements/1.1/"/>
    <ds:schemaRef ds:uri="http://www.w3.org/XML/1998/namespace"/>
    <ds:schemaRef ds:uri="http://schemas.microsoft.com/office/infopath/2007/PartnerControls"/>
    <ds:schemaRef ds:uri="http://schemas.microsoft.com/office/2006/documentManagement/types"/>
    <ds:schemaRef ds:uri="9261f8a4-6d62-4efc-93fb-4a2d36e8ead3"/>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64DC67E-9727-48F4-90A6-3B24D60619D9}">
  <ds:schemaRefs>
    <ds:schemaRef ds:uri="http://schemas.microsoft.com/sharepoint/v3/contenttype/forms"/>
  </ds:schemaRefs>
</ds:datastoreItem>
</file>

<file path=customXml/itemProps3.xml><?xml version="1.0" encoding="utf-8"?>
<ds:datastoreItem xmlns:ds="http://schemas.openxmlformats.org/officeDocument/2006/customXml" ds:itemID="{45C5F165-ABC2-4F93-838E-155260C83FC0}">
  <ds:schemaRefs>
    <ds:schemaRef ds:uri="http://schemas.openxmlformats.org/officeDocument/2006/bibliography"/>
  </ds:schemaRefs>
</ds:datastoreItem>
</file>

<file path=customXml/itemProps4.xml><?xml version="1.0" encoding="utf-8"?>
<ds:datastoreItem xmlns:ds="http://schemas.openxmlformats.org/officeDocument/2006/customXml" ds:itemID="{FEDDCC22-30EE-4CDC-A405-8ACECDE37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1f8a4-6d62-4efc-93fb-4a2d36e8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2021-02-10T08:33:00Z</dcterms:created>
  <dcterms:modified xsi:type="dcterms:W3CDTF">2021-02-12T14:41:00Z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0x01010093E5937A1E8D474989FB541E10B9802D</vt:lpwstr>
  </property>
</Properties>
</file>