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9BA24" w14:textId="77777777" w:rsidR="00543203" w:rsidRDefault="00543203" w:rsidP="00543203">
      <w:pPr>
        <w:spacing w:after="0" w:line="240" w:lineRule="auto"/>
        <w:rPr>
          <w:rFonts w:ascii="Times New Roman" w:hAnsi="Times New Roman" w:cs="Times New Roman"/>
          <w:sz w:val="24"/>
          <w:szCs w:val="24"/>
        </w:rPr>
      </w:pPr>
      <w:r>
        <w:rPr>
          <w:rFonts w:ascii="Times New Roman" w:hAnsi="Times New Roman" w:cs="Times New Roman"/>
          <w:noProof/>
          <w:sz w:val="24"/>
          <w:szCs w:val="24"/>
          <w:lang w:val="de-CH" w:eastAsia="de-CH"/>
        </w:rPr>
        <w:drawing>
          <wp:inline distT="0" distB="0" distL="0" distR="0" wp14:anchorId="125CCFF1" wp14:editId="0DA20561">
            <wp:extent cx="1676400" cy="533400"/>
            <wp:effectExtent l="0" t="0" r="0" b="0"/>
            <wp:docPr id="2" name="Picture 2" descr="Sun_DIC_Lockup-2015-NE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n_DIC_Lockup-2015-NEWEST"/>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76400" cy="533400"/>
                    </a:xfrm>
                    <a:prstGeom prst="rect">
                      <a:avLst/>
                    </a:prstGeom>
                    <a:noFill/>
                    <a:ln>
                      <a:noFill/>
                    </a:ln>
                  </pic:spPr>
                </pic:pic>
              </a:graphicData>
            </a:graphic>
          </wp:inline>
        </w:drawing>
      </w:r>
    </w:p>
    <w:p w14:paraId="4A26BB1D" w14:textId="77777777" w:rsidR="00543203" w:rsidRDefault="00543203" w:rsidP="00543203">
      <w:pPr>
        <w:spacing w:after="0" w:line="240" w:lineRule="auto"/>
        <w:rPr>
          <w:rFonts w:ascii="Times New Roman" w:hAnsi="Times New Roman" w:cs="Times New Roman"/>
          <w:sz w:val="24"/>
          <w:szCs w:val="24"/>
        </w:rPr>
      </w:pPr>
    </w:p>
    <w:p w14:paraId="4AE51EAD" w14:textId="77777777" w:rsidR="00543203" w:rsidRDefault="00543203" w:rsidP="00543203">
      <w:pPr>
        <w:spacing w:after="0" w:line="240" w:lineRule="auto"/>
        <w:rPr>
          <w:rFonts w:ascii="Times New Roman" w:hAnsi="Times New Roman" w:cs="Times New Roman"/>
          <w:color w:val="003399"/>
          <w:sz w:val="24"/>
          <w:szCs w:val="24"/>
          <w:lang w:val="en-GB"/>
        </w:rPr>
      </w:pPr>
      <w:r>
        <w:rPr>
          <w:rFonts w:ascii="Times New Roman" w:hAnsi="Times New Roman" w:cs="Times New Roman"/>
          <w:noProof/>
          <w:sz w:val="24"/>
          <w:szCs w:val="24"/>
          <w:lang w:val="de-CH" w:eastAsia="de-CH"/>
        </w:rPr>
        <w:drawing>
          <wp:inline distT="0" distB="0" distL="0" distR="0" wp14:anchorId="1BB50FE4" wp14:editId="0C2F5368">
            <wp:extent cx="5943600" cy="285750"/>
            <wp:effectExtent l="0" t="0" r="0" b="0"/>
            <wp:docPr id="1" name="Picture 1" descr="new_release_hdr_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release_hdr_052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943600" cy="285750"/>
                    </a:xfrm>
                    <a:prstGeom prst="rect">
                      <a:avLst/>
                    </a:prstGeom>
                    <a:noFill/>
                    <a:ln>
                      <a:noFill/>
                    </a:ln>
                  </pic:spPr>
                </pic:pic>
              </a:graphicData>
            </a:graphic>
          </wp:inline>
        </w:drawing>
      </w:r>
    </w:p>
    <w:p w14:paraId="52D6B634" w14:textId="77777777" w:rsidR="00543203" w:rsidRDefault="00543203" w:rsidP="00543203">
      <w:pPr>
        <w:spacing w:after="0" w:line="240" w:lineRule="auto"/>
        <w:rPr>
          <w:rFonts w:ascii="Arial" w:hAnsi="Arial" w:cs="Arial"/>
          <w:b/>
          <w:bCs/>
          <w:sz w:val="28"/>
          <w:szCs w:val="28"/>
          <w:lang w:val="en-GB"/>
        </w:rPr>
      </w:pPr>
    </w:p>
    <w:p w14:paraId="48C7AFC3" w14:textId="77777777" w:rsidR="00E91AE7" w:rsidRPr="00E8790C" w:rsidRDefault="00E91AE7" w:rsidP="00E91AE7">
      <w:pPr>
        <w:pStyle w:val="MacroText"/>
        <w:tabs>
          <w:tab w:val="clear" w:pos="480"/>
          <w:tab w:val="clear" w:pos="960"/>
          <w:tab w:val="clear" w:pos="1440"/>
          <w:tab w:val="clear" w:pos="1920"/>
          <w:tab w:val="clear" w:pos="2400"/>
          <w:tab w:val="clear" w:pos="2880"/>
          <w:tab w:val="clear" w:pos="3360"/>
          <w:tab w:val="clear" w:pos="3840"/>
          <w:tab w:val="clear" w:pos="4320"/>
        </w:tabs>
        <w:rPr>
          <w:rFonts w:ascii="Arial Narrow" w:hAnsi="Arial Narrow" w:cs="Arial"/>
          <w:b/>
          <w:szCs w:val="24"/>
          <w:lang w:val="en-GB"/>
        </w:rPr>
      </w:pPr>
      <w:r w:rsidRPr="00E8790C">
        <w:rPr>
          <w:rFonts w:ascii="Arial Narrow" w:hAnsi="Arial Narrow" w:cs="Arial"/>
          <w:b/>
          <w:szCs w:val="24"/>
          <w:lang w:val="en-GB"/>
        </w:rPr>
        <w:t>PR Contacts:</w:t>
      </w:r>
    </w:p>
    <w:p w14:paraId="2FAEA202" w14:textId="77777777" w:rsidR="00E91AE7" w:rsidRPr="00E8790C" w:rsidRDefault="00E91AE7" w:rsidP="00E91AE7">
      <w:pPr>
        <w:pStyle w:val="bodytext"/>
        <w:spacing w:before="0" w:beforeAutospacing="0" w:after="0" w:afterAutospacing="0"/>
        <w:rPr>
          <w:rFonts w:ascii="Arial Narrow" w:hAnsi="Arial Narrow" w:cs="Arial"/>
          <w:color w:val="auto"/>
          <w:sz w:val="24"/>
          <w:szCs w:val="24"/>
        </w:rPr>
      </w:pPr>
      <w:r>
        <w:rPr>
          <w:rFonts w:ascii="Arial Narrow" w:hAnsi="Arial Narrow" w:cs="Arial"/>
          <w:color w:val="auto"/>
          <w:sz w:val="24"/>
          <w:szCs w:val="24"/>
        </w:rPr>
        <w:t>Sirah Awan/Greg Mills</w:t>
      </w:r>
    </w:p>
    <w:p w14:paraId="5989FC38" w14:textId="77777777" w:rsidR="00E91AE7" w:rsidRPr="00E8790C" w:rsidRDefault="00E91AE7" w:rsidP="00E91AE7">
      <w:pPr>
        <w:pStyle w:val="bodytext"/>
        <w:spacing w:before="0" w:beforeAutospacing="0" w:after="0" w:afterAutospacing="0"/>
        <w:rPr>
          <w:rFonts w:ascii="Arial Narrow" w:hAnsi="Arial Narrow" w:cs="Arial"/>
          <w:color w:val="auto"/>
          <w:sz w:val="24"/>
          <w:szCs w:val="24"/>
        </w:rPr>
      </w:pPr>
      <w:r w:rsidRPr="00E8790C">
        <w:rPr>
          <w:rFonts w:ascii="Arial Narrow" w:hAnsi="Arial Narrow" w:cs="Arial"/>
          <w:color w:val="auto"/>
          <w:sz w:val="24"/>
          <w:szCs w:val="24"/>
        </w:rPr>
        <w:t>AD Communications</w:t>
      </w:r>
      <w:r w:rsidRPr="00E8790C">
        <w:rPr>
          <w:rFonts w:ascii="Arial Narrow" w:hAnsi="Arial Narrow"/>
          <w:snapToGrid w:val="0"/>
          <w:color w:val="000000"/>
          <w:w w:val="0"/>
          <w:sz w:val="24"/>
          <w:szCs w:val="24"/>
          <w:u w:color="000000"/>
          <w:bdr w:val="none" w:sz="0" w:space="0" w:color="000000"/>
          <w:shd w:val="clear" w:color="000000" w:fill="000000"/>
        </w:rPr>
        <w:t xml:space="preserve"> </w:t>
      </w:r>
    </w:p>
    <w:p w14:paraId="1D9DD3DA" w14:textId="77777777" w:rsidR="00E91AE7" w:rsidRPr="00E8790C" w:rsidRDefault="00E91AE7" w:rsidP="00E91AE7">
      <w:pPr>
        <w:pStyle w:val="bodytext"/>
        <w:spacing w:before="0" w:beforeAutospacing="0" w:after="0" w:afterAutospacing="0"/>
        <w:rPr>
          <w:rFonts w:ascii="Arial Narrow" w:hAnsi="Arial Narrow" w:cs="Arial"/>
          <w:color w:val="auto"/>
          <w:sz w:val="24"/>
          <w:szCs w:val="24"/>
        </w:rPr>
      </w:pPr>
      <w:r w:rsidRPr="00E8790C">
        <w:rPr>
          <w:rFonts w:ascii="Arial Narrow" w:hAnsi="Arial Narrow" w:cs="Arial"/>
          <w:color w:val="auto"/>
          <w:sz w:val="24"/>
          <w:szCs w:val="24"/>
        </w:rPr>
        <w:t>+44 (0) 1372 464470</w:t>
      </w:r>
    </w:p>
    <w:p w14:paraId="4AD50E10" w14:textId="77777777" w:rsidR="00E91AE7" w:rsidRPr="00E8790C" w:rsidRDefault="00E91AE7" w:rsidP="00E91AE7">
      <w:pPr>
        <w:pStyle w:val="bodytext"/>
        <w:spacing w:before="0" w:beforeAutospacing="0" w:after="0" w:afterAutospacing="0"/>
        <w:rPr>
          <w:rFonts w:ascii="Arial Narrow" w:hAnsi="Arial Narrow" w:cs="Arial"/>
          <w:color w:val="auto"/>
          <w:sz w:val="24"/>
          <w:szCs w:val="24"/>
        </w:rPr>
      </w:pPr>
      <w:hyperlink r:id="rId12" w:history="1">
        <w:r>
          <w:rPr>
            <w:rStyle w:val="Hyperlink"/>
            <w:rFonts w:ascii="Arial Narrow" w:hAnsi="Arial Narrow" w:cs="Arial"/>
            <w:sz w:val="24"/>
            <w:szCs w:val="24"/>
          </w:rPr>
          <w:t>sawan</w:t>
        </w:r>
        <w:r w:rsidRPr="003002C3">
          <w:rPr>
            <w:rStyle w:val="Hyperlink"/>
            <w:rFonts w:ascii="Arial Narrow" w:hAnsi="Arial Narrow" w:cs="Arial"/>
            <w:sz w:val="24"/>
            <w:szCs w:val="24"/>
          </w:rPr>
          <w:t>@adcomms.co.uk</w:t>
        </w:r>
      </w:hyperlink>
    </w:p>
    <w:p w14:paraId="6A895AAB" w14:textId="77777777" w:rsidR="00E91AE7" w:rsidRPr="00E8790C" w:rsidRDefault="00E91AE7" w:rsidP="00E91AE7">
      <w:pPr>
        <w:pStyle w:val="bodytext"/>
        <w:spacing w:before="0" w:beforeAutospacing="0" w:after="0" w:afterAutospacing="0"/>
        <w:rPr>
          <w:rFonts w:ascii="Arial Narrow" w:hAnsi="Arial Narrow" w:cs="Arial"/>
          <w:color w:val="auto"/>
          <w:sz w:val="24"/>
          <w:szCs w:val="24"/>
        </w:rPr>
      </w:pPr>
      <w:hyperlink r:id="rId13" w:history="1">
        <w:r w:rsidRPr="009E74E7">
          <w:rPr>
            <w:rStyle w:val="Hyperlink"/>
            <w:rFonts w:ascii="Arial Narrow" w:hAnsi="Arial Narrow" w:cs="Arial"/>
            <w:sz w:val="24"/>
            <w:szCs w:val="24"/>
          </w:rPr>
          <w:t>gmills@adcomms.co.uk</w:t>
        </w:r>
      </w:hyperlink>
    </w:p>
    <w:p w14:paraId="58DCF23F" w14:textId="45B85FC2" w:rsidR="00543203" w:rsidRDefault="00543203" w:rsidP="00E91AE7">
      <w:pPr>
        <w:spacing w:after="0" w:line="240" w:lineRule="auto"/>
        <w:rPr>
          <w:sz w:val="20"/>
          <w:szCs w:val="20"/>
        </w:rPr>
      </w:pPr>
    </w:p>
    <w:p w14:paraId="2F464510" w14:textId="77777777" w:rsidR="00543203" w:rsidRDefault="00543203" w:rsidP="00543203">
      <w:pPr>
        <w:spacing w:after="0" w:line="240" w:lineRule="auto"/>
        <w:rPr>
          <w:sz w:val="20"/>
          <w:szCs w:val="20"/>
        </w:rPr>
      </w:pPr>
    </w:p>
    <w:p w14:paraId="35D4390D" w14:textId="52833DD4" w:rsidR="00543203" w:rsidRDefault="00543203" w:rsidP="00543203">
      <w:pPr>
        <w:spacing w:after="0" w:line="240" w:lineRule="auto"/>
        <w:jc w:val="center"/>
        <w:rPr>
          <w:rFonts w:ascii="Arial Black" w:hAnsi="Arial Black"/>
          <w:b/>
          <w:sz w:val="28"/>
          <w:szCs w:val="20"/>
        </w:rPr>
      </w:pPr>
      <w:r>
        <w:rPr>
          <w:rFonts w:ascii="Arial Black" w:hAnsi="Arial Black"/>
          <w:b/>
          <w:sz w:val="28"/>
          <w:szCs w:val="20"/>
        </w:rPr>
        <w:t xml:space="preserve">Sun Chemical Releases </w:t>
      </w:r>
      <w:r w:rsidR="009448D0">
        <w:rPr>
          <w:rFonts w:ascii="Arial Black" w:hAnsi="Arial Black"/>
          <w:b/>
          <w:sz w:val="28"/>
          <w:szCs w:val="20"/>
        </w:rPr>
        <w:t>Winter</w:t>
      </w:r>
      <w:r>
        <w:rPr>
          <w:rFonts w:ascii="Arial Black" w:hAnsi="Arial Black"/>
          <w:b/>
          <w:sz w:val="28"/>
          <w:szCs w:val="20"/>
        </w:rPr>
        <w:t xml:space="preserve"> 202</w:t>
      </w:r>
      <w:r w:rsidR="009448D0">
        <w:rPr>
          <w:rFonts w:ascii="Arial Black" w:hAnsi="Arial Black"/>
          <w:b/>
          <w:sz w:val="28"/>
          <w:szCs w:val="20"/>
        </w:rPr>
        <w:t>1</w:t>
      </w:r>
      <w:r>
        <w:rPr>
          <w:rFonts w:ascii="Arial Black" w:hAnsi="Arial Black"/>
          <w:b/>
          <w:sz w:val="28"/>
          <w:szCs w:val="20"/>
        </w:rPr>
        <w:t xml:space="preserve"> Regulatory Newsletter</w:t>
      </w:r>
    </w:p>
    <w:p w14:paraId="299D7114" w14:textId="77777777" w:rsidR="00543203" w:rsidRDefault="00543203" w:rsidP="00543203">
      <w:pPr>
        <w:spacing w:after="0" w:line="240" w:lineRule="auto"/>
        <w:rPr>
          <w:rFonts w:ascii="Arial Narrow" w:hAnsi="Arial Narrow"/>
          <w:b/>
          <w:sz w:val="24"/>
          <w:szCs w:val="20"/>
        </w:rPr>
      </w:pPr>
    </w:p>
    <w:p w14:paraId="76CFDE4A" w14:textId="417BDE98" w:rsidR="004E3945" w:rsidRDefault="00543203" w:rsidP="00543203">
      <w:pPr>
        <w:spacing w:line="240" w:lineRule="auto"/>
        <w:rPr>
          <w:rFonts w:ascii="Arial Narrow" w:hAnsi="Arial Narrow"/>
          <w:sz w:val="24"/>
          <w:szCs w:val="20"/>
        </w:rPr>
      </w:pPr>
      <w:r>
        <w:rPr>
          <w:rFonts w:ascii="Arial Narrow" w:hAnsi="Arial Narrow"/>
          <w:b/>
          <w:sz w:val="24"/>
          <w:szCs w:val="20"/>
        </w:rPr>
        <w:t xml:space="preserve">PARSIPPANY, N.J., USA </w:t>
      </w:r>
      <w:r>
        <w:rPr>
          <w:rFonts w:ascii="Arial Narrow" w:hAnsi="Arial Narrow"/>
          <w:sz w:val="24"/>
          <w:szCs w:val="20"/>
        </w:rPr>
        <w:t xml:space="preserve">– </w:t>
      </w:r>
      <w:r w:rsidR="006648E0">
        <w:rPr>
          <w:rFonts w:ascii="Arial Narrow" w:hAnsi="Arial Narrow"/>
          <w:sz w:val="24"/>
          <w:szCs w:val="20"/>
        </w:rPr>
        <w:t>F</w:t>
      </w:r>
      <w:r w:rsidR="00D87529">
        <w:rPr>
          <w:rFonts w:ascii="Arial Narrow" w:hAnsi="Arial Narrow"/>
          <w:sz w:val="24"/>
          <w:szCs w:val="20"/>
        </w:rPr>
        <w:t xml:space="preserve">ebruary </w:t>
      </w:r>
      <w:r w:rsidR="00E2234A">
        <w:rPr>
          <w:rFonts w:ascii="Arial Narrow" w:hAnsi="Arial Narrow"/>
          <w:sz w:val="24"/>
          <w:szCs w:val="20"/>
        </w:rPr>
        <w:t>10</w:t>
      </w:r>
      <w:r w:rsidR="0010008D">
        <w:rPr>
          <w:rFonts w:ascii="Arial Narrow" w:hAnsi="Arial Narrow"/>
          <w:sz w:val="24"/>
          <w:szCs w:val="20"/>
        </w:rPr>
        <w:t>,</w:t>
      </w:r>
      <w:r>
        <w:rPr>
          <w:rFonts w:ascii="Arial Narrow" w:hAnsi="Arial Narrow"/>
          <w:sz w:val="24"/>
          <w:szCs w:val="20"/>
        </w:rPr>
        <w:t xml:space="preserve"> 202</w:t>
      </w:r>
      <w:r w:rsidR="009448D0">
        <w:rPr>
          <w:rFonts w:ascii="Arial Narrow" w:hAnsi="Arial Narrow"/>
          <w:sz w:val="24"/>
          <w:szCs w:val="20"/>
        </w:rPr>
        <w:t>1</w:t>
      </w:r>
      <w:r>
        <w:rPr>
          <w:rFonts w:ascii="Arial Narrow" w:hAnsi="Arial Narrow"/>
          <w:sz w:val="24"/>
          <w:szCs w:val="20"/>
        </w:rPr>
        <w:t xml:space="preserve"> – Sun Chemical released its </w:t>
      </w:r>
      <w:r w:rsidR="00F1438E">
        <w:rPr>
          <w:rFonts w:ascii="Arial Narrow" w:hAnsi="Arial Narrow"/>
          <w:sz w:val="24"/>
          <w:szCs w:val="20"/>
        </w:rPr>
        <w:t>Winter</w:t>
      </w:r>
      <w:r>
        <w:rPr>
          <w:rFonts w:ascii="Arial Narrow" w:hAnsi="Arial Narrow"/>
          <w:sz w:val="24"/>
          <w:szCs w:val="20"/>
        </w:rPr>
        <w:t xml:space="preserve"> </w:t>
      </w:r>
      <w:r w:rsidR="00C356C9">
        <w:rPr>
          <w:rFonts w:ascii="Arial Narrow" w:hAnsi="Arial Narrow"/>
          <w:sz w:val="24"/>
          <w:szCs w:val="20"/>
        </w:rPr>
        <w:t xml:space="preserve">2021 </w:t>
      </w:r>
      <w:r>
        <w:rPr>
          <w:rFonts w:ascii="Arial Narrow" w:hAnsi="Arial Narrow"/>
          <w:sz w:val="24"/>
          <w:szCs w:val="20"/>
        </w:rPr>
        <w:t xml:space="preserve">Regulatory Newsletter for customers </w:t>
      </w:r>
      <w:r w:rsidR="0019571E">
        <w:rPr>
          <w:rFonts w:ascii="Arial Narrow" w:hAnsi="Arial Narrow"/>
          <w:sz w:val="24"/>
          <w:szCs w:val="20"/>
        </w:rPr>
        <w:t xml:space="preserve">which is </w:t>
      </w:r>
      <w:r>
        <w:rPr>
          <w:rFonts w:ascii="Arial Narrow" w:hAnsi="Arial Narrow"/>
          <w:sz w:val="24"/>
          <w:szCs w:val="20"/>
        </w:rPr>
        <w:t xml:space="preserve">available for download at </w:t>
      </w:r>
      <w:r w:rsidR="0010008D" w:rsidRPr="00D86DDC">
        <w:rPr>
          <w:rFonts w:ascii="Arial Narrow" w:hAnsi="Arial Narrow"/>
          <w:color w:val="0563C1"/>
          <w:sz w:val="24"/>
          <w:szCs w:val="24"/>
          <w:u w:val="single"/>
        </w:rPr>
        <w:t>www.</w:t>
      </w:r>
      <w:hyperlink r:id="rId14" w:history="1">
        <w:r w:rsidR="0010008D" w:rsidRPr="00D86DDC">
          <w:rPr>
            <w:rStyle w:val="Hyperlink"/>
            <w:rFonts w:ascii="Arial Narrow" w:hAnsi="Arial Narrow"/>
            <w:sz w:val="24"/>
            <w:szCs w:val="24"/>
          </w:rPr>
          <w:t>sunchemical.com/sustainability/regulatory-newsletters</w:t>
        </w:r>
      </w:hyperlink>
      <w:r w:rsidR="0010008D" w:rsidRPr="0010008D">
        <w:rPr>
          <w:rFonts w:ascii="Arial Narrow" w:hAnsi="Arial Narrow"/>
          <w:sz w:val="24"/>
          <w:szCs w:val="24"/>
        </w:rPr>
        <w:t>.</w:t>
      </w:r>
    </w:p>
    <w:p w14:paraId="6BE5DC0B" w14:textId="04A175C5" w:rsidR="00E2234A" w:rsidRPr="004E3945" w:rsidRDefault="00E2234A" w:rsidP="00543203">
      <w:pPr>
        <w:spacing w:line="240" w:lineRule="auto"/>
        <w:rPr>
          <w:rFonts w:ascii="Arial Narrow" w:hAnsi="Arial Narrow"/>
          <w:sz w:val="24"/>
          <w:szCs w:val="20"/>
        </w:rPr>
      </w:pPr>
      <w:r>
        <w:rPr>
          <w:rFonts w:ascii="Arial Narrow" w:hAnsi="Arial Narrow"/>
          <w:sz w:val="24"/>
          <w:szCs w:val="24"/>
        </w:rPr>
        <w:t>“As a leading global supplier of sustainable solutions, Sun Chemical is pleased to provide regulatory updates to help educate and inform our customers regarding ever changing global regulations,” said Gary Andrzejewski, Corporate Vice President, Environmental Affairs, Sun Chemical. “We’re proud to offer our regulatory newsletters to our customers which offer guidance to better respond to and navigate these global and regional regulatory updates.”</w:t>
      </w:r>
    </w:p>
    <w:p w14:paraId="679456CD" w14:textId="4E8F9A92" w:rsidR="00543203" w:rsidRDefault="00543203" w:rsidP="00543203">
      <w:pPr>
        <w:spacing w:line="240" w:lineRule="auto"/>
        <w:rPr>
          <w:rFonts w:ascii="Arial Narrow" w:hAnsi="Arial Narrow"/>
          <w:sz w:val="24"/>
          <w:szCs w:val="20"/>
        </w:rPr>
      </w:pPr>
      <w:r>
        <w:rPr>
          <w:rFonts w:ascii="Arial Narrow" w:hAnsi="Arial Narrow"/>
          <w:sz w:val="24"/>
          <w:szCs w:val="20"/>
        </w:rPr>
        <w:t>The latest newsletter features</w:t>
      </w:r>
      <w:r w:rsidR="00C356C9">
        <w:rPr>
          <w:rFonts w:ascii="Arial Narrow" w:hAnsi="Arial Narrow"/>
          <w:sz w:val="24"/>
          <w:szCs w:val="20"/>
        </w:rPr>
        <w:t xml:space="preserve"> details about the</w:t>
      </w:r>
      <w:r>
        <w:rPr>
          <w:rFonts w:ascii="Arial Narrow" w:hAnsi="Arial Narrow"/>
          <w:sz w:val="24"/>
          <w:szCs w:val="20"/>
        </w:rPr>
        <w:t xml:space="preserve"> </w:t>
      </w:r>
      <w:r w:rsidR="00C356C9">
        <w:rPr>
          <w:rFonts w:ascii="Arial Narrow" w:hAnsi="Arial Narrow"/>
          <w:sz w:val="24"/>
          <w:szCs w:val="20"/>
        </w:rPr>
        <w:t>reclassification</w:t>
      </w:r>
      <w:r>
        <w:rPr>
          <w:rFonts w:ascii="Arial Narrow" w:hAnsi="Arial Narrow"/>
          <w:sz w:val="24"/>
          <w:szCs w:val="20"/>
        </w:rPr>
        <w:t xml:space="preserve"> </w:t>
      </w:r>
      <w:r w:rsidR="00C356C9">
        <w:rPr>
          <w:rFonts w:ascii="Arial Narrow" w:hAnsi="Arial Narrow"/>
          <w:sz w:val="24"/>
          <w:szCs w:val="20"/>
        </w:rPr>
        <w:t xml:space="preserve">of titanium dioxide in Europe as well as </w:t>
      </w:r>
      <w:r>
        <w:rPr>
          <w:rFonts w:ascii="Arial Narrow" w:hAnsi="Arial Narrow"/>
          <w:sz w:val="24"/>
          <w:szCs w:val="20"/>
        </w:rPr>
        <w:t xml:space="preserve">and </w:t>
      </w:r>
      <w:r w:rsidR="00C356C9">
        <w:rPr>
          <w:rFonts w:ascii="Arial Narrow" w:hAnsi="Arial Narrow"/>
          <w:sz w:val="24"/>
          <w:szCs w:val="20"/>
        </w:rPr>
        <w:t xml:space="preserve">regulatory updates for cosmetics, toys and more. Here’s a list of some of the regulations featured in the newsletter: </w:t>
      </w:r>
    </w:p>
    <w:p w14:paraId="27CE1E31" w14:textId="265A3D13" w:rsidR="008623CC" w:rsidRPr="003C7BD6" w:rsidRDefault="003C7BD6" w:rsidP="003C7BD6">
      <w:pPr>
        <w:pStyle w:val="ListParagraph"/>
        <w:numPr>
          <w:ilvl w:val="0"/>
          <w:numId w:val="1"/>
        </w:numPr>
        <w:spacing w:line="240" w:lineRule="auto"/>
        <w:rPr>
          <w:rFonts w:ascii="Arial Narrow" w:hAnsi="Arial Narrow"/>
          <w:sz w:val="24"/>
          <w:szCs w:val="20"/>
        </w:rPr>
      </w:pPr>
      <w:r w:rsidRPr="003C7BD6">
        <w:rPr>
          <w:rFonts w:ascii="Arial Narrow" w:hAnsi="Arial Narrow"/>
          <w:sz w:val="24"/>
          <w:szCs w:val="20"/>
        </w:rPr>
        <w:t>European Commission</w:t>
      </w:r>
      <w:r w:rsidR="00C356C9">
        <w:rPr>
          <w:rFonts w:ascii="Arial Narrow" w:hAnsi="Arial Narrow"/>
          <w:sz w:val="24"/>
          <w:szCs w:val="20"/>
        </w:rPr>
        <w:t>’s C</w:t>
      </w:r>
      <w:r w:rsidRPr="003C7BD6">
        <w:rPr>
          <w:rFonts w:ascii="Arial Narrow" w:hAnsi="Arial Narrow"/>
          <w:sz w:val="24"/>
          <w:szCs w:val="20"/>
        </w:rPr>
        <w:t>osmetic</w:t>
      </w:r>
      <w:r>
        <w:rPr>
          <w:rFonts w:ascii="Arial Narrow" w:hAnsi="Arial Narrow"/>
          <w:sz w:val="24"/>
          <w:szCs w:val="20"/>
        </w:rPr>
        <w:t xml:space="preserve"> </w:t>
      </w:r>
      <w:r w:rsidRPr="003C7BD6">
        <w:rPr>
          <w:rFonts w:ascii="Arial Narrow" w:hAnsi="Arial Narrow"/>
          <w:sz w:val="24"/>
          <w:szCs w:val="20"/>
        </w:rPr>
        <w:t>Products Regulation EC No 1223/2009.</w:t>
      </w:r>
    </w:p>
    <w:p w14:paraId="012C598B" w14:textId="1BB1FBFB" w:rsidR="00543203" w:rsidRPr="0049225F" w:rsidRDefault="0049225F" w:rsidP="0049225F">
      <w:pPr>
        <w:pStyle w:val="ListParagraph"/>
        <w:numPr>
          <w:ilvl w:val="0"/>
          <w:numId w:val="1"/>
        </w:numPr>
        <w:spacing w:line="240" w:lineRule="auto"/>
        <w:rPr>
          <w:rFonts w:ascii="Arial Narrow" w:hAnsi="Arial Narrow"/>
          <w:sz w:val="24"/>
          <w:szCs w:val="20"/>
        </w:rPr>
      </w:pPr>
      <w:r>
        <w:rPr>
          <w:rFonts w:ascii="Arial Narrow" w:hAnsi="Arial Narrow"/>
          <w:sz w:val="24"/>
          <w:szCs w:val="20"/>
        </w:rPr>
        <w:t xml:space="preserve">China’s </w:t>
      </w:r>
      <w:r w:rsidR="00445E1C" w:rsidRPr="00445E1C">
        <w:rPr>
          <w:rFonts w:ascii="Arial Narrow" w:hAnsi="Arial Narrow"/>
          <w:sz w:val="24"/>
          <w:szCs w:val="20"/>
        </w:rPr>
        <w:t>State Council</w:t>
      </w:r>
    </w:p>
    <w:p w14:paraId="4C1B8EF8" w14:textId="5A9FB345" w:rsidR="00BB4877" w:rsidRDefault="00BB4877" w:rsidP="00BB4877">
      <w:pPr>
        <w:pStyle w:val="ListParagraph"/>
        <w:numPr>
          <w:ilvl w:val="0"/>
          <w:numId w:val="1"/>
        </w:numPr>
        <w:spacing w:line="240" w:lineRule="auto"/>
        <w:rPr>
          <w:rFonts w:ascii="Arial Narrow" w:hAnsi="Arial Narrow"/>
          <w:sz w:val="24"/>
          <w:szCs w:val="20"/>
        </w:rPr>
      </w:pPr>
      <w:r>
        <w:rPr>
          <w:rFonts w:ascii="Arial Narrow" w:hAnsi="Arial Narrow"/>
          <w:sz w:val="24"/>
          <w:szCs w:val="20"/>
        </w:rPr>
        <w:t>Indo</w:t>
      </w:r>
      <w:r w:rsidR="007B578E">
        <w:rPr>
          <w:rFonts w:ascii="Arial Narrow" w:hAnsi="Arial Narrow"/>
          <w:sz w:val="24"/>
          <w:szCs w:val="20"/>
        </w:rPr>
        <w:t xml:space="preserve">nesia’s </w:t>
      </w:r>
      <w:r w:rsidRPr="00BB4877">
        <w:rPr>
          <w:rFonts w:ascii="Arial Narrow" w:hAnsi="Arial Narrow"/>
          <w:sz w:val="24"/>
          <w:szCs w:val="20"/>
        </w:rPr>
        <w:t>updated version of the 2010 regulation on</w:t>
      </w:r>
      <w:r>
        <w:rPr>
          <w:rFonts w:ascii="Arial Narrow" w:hAnsi="Arial Narrow"/>
          <w:sz w:val="24"/>
          <w:szCs w:val="20"/>
        </w:rPr>
        <w:t xml:space="preserve"> </w:t>
      </w:r>
      <w:r w:rsidRPr="00BB4877">
        <w:rPr>
          <w:rFonts w:ascii="Arial Narrow" w:hAnsi="Arial Narrow"/>
          <w:sz w:val="24"/>
          <w:szCs w:val="20"/>
        </w:rPr>
        <w:t>cosmetics notification</w:t>
      </w:r>
    </w:p>
    <w:p w14:paraId="43D00675" w14:textId="77777777" w:rsidR="00A749B4" w:rsidRDefault="00A749B4" w:rsidP="001A5CBA">
      <w:pPr>
        <w:pStyle w:val="ListParagraph"/>
        <w:numPr>
          <w:ilvl w:val="0"/>
          <w:numId w:val="1"/>
        </w:numPr>
        <w:spacing w:line="240" w:lineRule="auto"/>
        <w:rPr>
          <w:rFonts w:ascii="Arial Narrow" w:hAnsi="Arial Narrow"/>
          <w:sz w:val="24"/>
          <w:szCs w:val="20"/>
        </w:rPr>
      </w:pPr>
      <w:r w:rsidRPr="00A749B4">
        <w:rPr>
          <w:rFonts w:ascii="Arial Narrow" w:hAnsi="Arial Narrow"/>
          <w:sz w:val="24"/>
          <w:szCs w:val="20"/>
        </w:rPr>
        <w:t xml:space="preserve">South Korea’s Ministry of Food and Drug Safety </w:t>
      </w:r>
    </w:p>
    <w:p w14:paraId="005E4DB1" w14:textId="102B3F26" w:rsidR="00A27CFD" w:rsidRPr="00A27CFD" w:rsidRDefault="00A27CFD" w:rsidP="00A27CFD">
      <w:pPr>
        <w:pStyle w:val="ListParagraph"/>
        <w:numPr>
          <w:ilvl w:val="0"/>
          <w:numId w:val="1"/>
        </w:numPr>
        <w:spacing w:line="240" w:lineRule="auto"/>
        <w:rPr>
          <w:rFonts w:ascii="Arial Narrow" w:hAnsi="Arial Narrow"/>
          <w:sz w:val="24"/>
          <w:szCs w:val="20"/>
        </w:rPr>
      </w:pPr>
      <w:r w:rsidRPr="00A27CFD">
        <w:rPr>
          <w:rFonts w:ascii="Arial Narrow" w:hAnsi="Arial Narrow"/>
          <w:sz w:val="24"/>
          <w:szCs w:val="20"/>
        </w:rPr>
        <w:t xml:space="preserve">India’s standards bureau </w:t>
      </w:r>
    </w:p>
    <w:p w14:paraId="6B087ACA" w14:textId="19F3BC57" w:rsidR="00543203" w:rsidRDefault="00A27CFD" w:rsidP="00A27CFD">
      <w:pPr>
        <w:pStyle w:val="ListParagraph"/>
        <w:numPr>
          <w:ilvl w:val="0"/>
          <w:numId w:val="1"/>
        </w:numPr>
        <w:spacing w:line="240" w:lineRule="auto"/>
        <w:rPr>
          <w:rFonts w:ascii="Arial Narrow" w:hAnsi="Arial Narrow"/>
          <w:sz w:val="24"/>
          <w:szCs w:val="20"/>
        </w:rPr>
      </w:pPr>
      <w:r>
        <w:rPr>
          <w:rFonts w:ascii="Arial Narrow" w:hAnsi="Arial Narrow"/>
          <w:sz w:val="24"/>
          <w:szCs w:val="20"/>
        </w:rPr>
        <w:t xml:space="preserve">Amendments to the </w:t>
      </w:r>
      <w:r w:rsidRPr="00A27CFD">
        <w:rPr>
          <w:rFonts w:ascii="Arial Narrow" w:hAnsi="Arial Narrow"/>
          <w:sz w:val="24"/>
          <w:szCs w:val="20"/>
        </w:rPr>
        <w:t>EU Toy Safety Directive (2009/48/EC)</w:t>
      </w:r>
    </w:p>
    <w:p w14:paraId="545E9B4C" w14:textId="77777777" w:rsidR="00445E1C" w:rsidRDefault="00445E1C" w:rsidP="001A5CBA">
      <w:pPr>
        <w:pStyle w:val="ListParagraph"/>
        <w:numPr>
          <w:ilvl w:val="0"/>
          <w:numId w:val="1"/>
        </w:numPr>
        <w:spacing w:line="240" w:lineRule="auto"/>
        <w:rPr>
          <w:rFonts w:ascii="Arial Narrow" w:hAnsi="Arial Narrow"/>
          <w:sz w:val="24"/>
          <w:szCs w:val="20"/>
        </w:rPr>
      </w:pPr>
      <w:r w:rsidRPr="00445E1C">
        <w:rPr>
          <w:rFonts w:ascii="Arial Narrow" w:hAnsi="Arial Narrow"/>
          <w:sz w:val="24"/>
          <w:szCs w:val="20"/>
        </w:rPr>
        <w:t xml:space="preserve">India’s Ministry of Commerce and Industry </w:t>
      </w:r>
    </w:p>
    <w:p w14:paraId="6A543303" w14:textId="76A8BE24" w:rsidR="00543203" w:rsidRPr="00A4321A" w:rsidRDefault="00A4321A" w:rsidP="00A4321A">
      <w:pPr>
        <w:pStyle w:val="ListParagraph"/>
        <w:numPr>
          <w:ilvl w:val="0"/>
          <w:numId w:val="1"/>
        </w:numPr>
        <w:spacing w:line="240" w:lineRule="auto"/>
        <w:rPr>
          <w:rFonts w:ascii="Arial Narrow" w:hAnsi="Arial Narrow"/>
          <w:sz w:val="24"/>
          <w:szCs w:val="20"/>
        </w:rPr>
      </w:pPr>
      <w:r w:rsidRPr="00A4321A">
        <w:rPr>
          <w:rFonts w:ascii="Arial Narrow" w:hAnsi="Arial Narrow"/>
          <w:sz w:val="24"/>
          <w:szCs w:val="20"/>
        </w:rPr>
        <w:t>GCC Standardization Organizatio</w:t>
      </w:r>
      <w:r>
        <w:rPr>
          <w:rFonts w:ascii="Arial Narrow" w:hAnsi="Arial Narrow"/>
          <w:sz w:val="24"/>
          <w:szCs w:val="20"/>
        </w:rPr>
        <w:t xml:space="preserve">n </w:t>
      </w:r>
      <w:r w:rsidRPr="00A4321A">
        <w:rPr>
          <w:rFonts w:ascii="Arial Narrow" w:hAnsi="Arial Narrow"/>
          <w:sz w:val="24"/>
          <w:szCs w:val="20"/>
        </w:rPr>
        <w:t>(GSO)</w:t>
      </w:r>
    </w:p>
    <w:p w14:paraId="015306E8" w14:textId="77777777" w:rsidR="00956AA5" w:rsidRDefault="00EA4A71" w:rsidP="00EA4A71">
      <w:pPr>
        <w:pStyle w:val="ListParagraph"/>
        <w:numPr>
          <w:ilvl w:val="0"/>
          <w:numId w:val="1"/>
        </w:numPr>
        <w:spacing w:line="240" w:lineRule="auto"/>
        <w:rPr>
          <w:rFonts w:ascii="Arial Narrow" w:hAnsi="Arial Narrow"/>
          <w:sz w:val="24"/>
          <w:szCs w:val="20"/>
        </w:rPr>
      </w:pPr>
      <w:r w:rsidRPr="00EA4A71">
        <w:rPr>
          <w:rFonts w:ascii="Arial Narrow" w:hAnsi="Arial Narrow"/>
          <w:sz w:val="24"/>
          <w:szCs w:val="20"/>
        </w:rPr>
        <w:t>The European Chemicals</w:t>
      </w:r>
      <w:r>
        <w:rPr>
          <w:rFonts w:ascii="Arial Narrow" w:hAnsi="Arial Narrow"/>
          <w:sz w:val="24"/>
          <w:szCs w:val="20"/>
        </w:rPr>
        <w:t xml:space="preserve"> </w:t>
      </w:r>
      <w:r w:rsidRPr="00EA4A71">
        <w:rPr>
          <w:rFonts w:ascii="Arial Narrow" w:hAnsi="Arial Narrow"/>
          <w:sz w:val="24"/>
          <w:szCs w:val="20"/>
        </w:rPr>
        <w:t xml:space="preserve">Agency (ECHA) </w:t>
      </w:r>
    </w:p>
    <w:p w14:paraId="3D9CC228" w14:textId="77777777" w:rsidR="00956AA5" w:rsidRDefault="00956AA5" w:rsidP="00956AA5">
      <w:pPr>
        <w:pStyle w:val="ListParagraph"/>
        <w:numPr>
          <w:ilvl w:val="0"/>
          <w:numId w:val="1"/>
        </w:numPr>
        <w:spacing w:line="240" w:lineRule="auto"/>
        <w:rPr>
          <w:rFonts w:ascii="Arial Narrow" w:hAnsi="Arial Narrow"/>
          <w:sz w:val="24"/>
          <w:szCs w:val="20"/>
        </w:rPr>
      </w:pPr>
      <w:r w:rsidRPr="00956AA5">
        <w:rPr>
          <w:rFonts w:ascii="Arial Narrow" w:hAnsi="Arial Narrow"/>
          <w:sz w:val="24"/>
          <w:szCs w:val="20"/>
        </w:rPr>
        <w:t>The State Administration for Market Regulation and the Standardization</w:t>
      </w:r>
      <w:r>
        <w:rPr>
          <w:rFonts w:ascii="Arial Narrow" w:hAnsi="Arial Narrow"/>
          <w:sz w:val="24"/>
          <w:szCs w:val="20"/>
        </w:rPr>
        <w:t xml:space="preserve"> </w:t>
      </w:r>
      <w:r w:rsidRPr="00956AA5">
        <w:rPr>
          <w:rFonts w:ascii="Arial Narrow" w:hAnsi="Arial Narrow"/>
          <w:sz w:val="24"/>
          <w:szCs w:val="20"/>
        </w:rPr>
        <w:t xml:space="preserve">Administration of China </w:t>
      </w:r>
    </w:p>
    <w:p w14:paraId="6617F2A5" w14:textId="02E81492" w:rsidR="001A5CBA" w:rsidRDefault="00956AA5" w:rsidP="00956AA5">
      <w:pPr>
        <w:pStyle w:val="ListParagraph"/>
        <w:numPr>
          <w:ilvl w:val="0"/>
          <w:numId w:val="1"/>
        </w:numPr>
        <w:spacing w:line="240" w:lineRule="auto"/>
        <w:rPr>
          <w:rFonts w:ascii="Arial Narrow" w:hAnsi="Arial Narrow"/>
          <w:sz w:val="24"/>
          <w:szCs w:val="20"/>
        </w:rPr>
      </w:pPr>
      <w:r w:rsidRPr="00956AA5">
        <w:rPr>
          <w:rFonts w:ascii="Arial Narrow" w:hAnsi="Arial Narrow"/>
          <w:sz w:val="24"/>
          <w:szCs w:val="20"/>
        </w:rPr>
        <w:t>The United States Environmental Protection Agency</w:t>
      </w:r>
    </w:p>
    <w:p w14:paraId="0BFC21D5" w14:textId="135934CD" w:rsidR="00F22943" w:rsidRDefault="00F22943" w:rsidP="00F22943">
      <w:pPr>
        <w:pStyle w:val="ListParagraph"/>
        <w:numPr>
          <w:ilvl w:val="0"/>
          <w:numId w:val="1"/>
        </w:numPr>
        <w:spacing w:line="240" w:lineRule="auto"/>
        <w:rPr>
          <w:rFonts w:ascii="Arial Narrow" w:hAnsi="Arial Narrow"/>
          <w:sz w:val="24"/>
          <w:szCs w:val="20"/>
        </w:rPr>
      </w:pPr>
      <w:r w:rsidRPr="00F22943">
        <w:rPr>
          <w:rFonts w:ascii="Arial Narrow" w:hAnsi="Arial Narrow"/>
          <w:sz w:val="24"/>
          <w:szCs w:val="20"/>
        </w:rPr>
        <w:t>California Office of Environmental</w:t>
      </w:r>
      <w:r>
        <w:rPr>
          <w:rFonts w:ascii="Arial Narrow" w:hAnsi="Arial Narrow"/>
          <w:sz w:val="24"/>
          <w:szCs w:val="20"/>
        </w:rPr>
        <w:t xml:space="preserve"> </w:t>
      </w:r>
      <w:r w:rsidRPr="00F22943">
        <w:rPr>
          <w:rFonts w:ascii="Arial Narrow" w:hAnsi="Arial Narrow"/>
          <w:sz w:val="24"/>
          <w:szCs w:val="20"/>
        </w:rPr>
        <w:t>Health Hazard Assessment (OEHHA)</w:t>
      </w:r>
    </w:p>
    <w:p w14:paraId="604B6441" w14:textId="77777777" w:rsidR="00F22943" w:rsidRPr="00F22943" w:rsidRDefault="00F22943" w:rsidP="00F22943">
      <w:pPr>
        <w:pStyle w:val="ListParagraph"/>
        <w:spacing w:line="240" w:lineRule="auto"/>
        <w:ind w:left="780"/>
        <w:rPr>
          <w:rFonts w:ascii="Arial Narrow" w:hAnsi="Arial Narrow"/>
          <w:sz w:val="24"/>
          <w:szCs w:val="20"/>
        </w:rPr>
      </w:pPr>
    </w:p>
    <w:p w14:paraId="701A2166" w14:textId="7130BEBE" w:rsidR="00A91126" w:rsidRDefault="00400A92" w:rsidP="00A91126">
      <w:pPr>
        <w:pStyle w:val="ListParagraph"/>
        <w:spacing w:line="240" w:lineRule="auto"/>
        <w:ind w:left="0"/>
        <w:rPr>
          <w:rFonts w:ascii="Arial Narrow" w:hAnsi="Arial Narrow"/>
          <w:sz w:val="24"/>
          <w:szCs w:val="20"/>
        </w:rPr>
      </w:pPr>
      <w:r>
        <w:rPr>
          <w:rFonts w:ascii="Arial Narrow" w:hAnsi="Arial Narrow"/>
          <w:sz w:val="24"/>
          <w:szCs w:val="20"/>
        </w:rPr>
        <w:t xml:space="preserve">As a global leader in sustainable, eco-efficient business practices, </w:t>
      </w:r>
      <w:r w:rsidR="008D46DA">
        <w:rPr>
          <w:rFonts w:ascii="Arial Narrow" w:hAnsi="Arial Narrow"/>
          <w:sz w:val="24"/>
          <w:szCs w:val="20"/>
        </w:rPr>
        <w:t>Sun Chemical strives to produce bio-renewable, recyclable and compostable products to help its customers</w:t>
      </w:r>
      <w:r>
        <w:rPr>
          <w:rFonts w:ascii="Arial Narrow" w:hAnsi="Arial Narrow"/>
          <w:sz w:val="24"/>
          <w:szCs w:val="20"/>
        </w:rPr>
        <w:t xml:space="preserve"> meet regulations and</w:t>
      </w:r>
      <w:r w:rsidR="008D46DA">
        <w:rPr>
          <w:rFonts w:ascii="Arial Narrow" w:hAnsi="Arial Narrow"/>
          <w:sz w:val="24"/>
          <w:szCs w:val="20"/>
        </w:rPr>
        <w:t xml:space="preserve"> reach </w:t>
      </w:r>
      <w:r w:rsidR="00FE47D8">
        <w:rPr>
          <w:rFonts w:ascii="Arial Narrow" w:hAnsi="Arial Narrow"/>
          <w:sz w:val="24"/>
          <w:szCs w:val="20"/>
        </w:rPr>
        <w:t>sustainability</w:t>
      </w:r>
      <w:r w:rsidR="008D46DA">
        <w:rPr>
          <w:rFonts w:ascii="Arial Narrow" w:hAnsi="Arial Narrow"/>
          <w:sz w:val="24"/>
          <w:szCs w:val="20"/>
        </w:rPr>
        <w:t xml:space="preserve"> goals. </w:t>
      </w:r>
      <w:r>
        <w:rPr>
          <w:rFonts w:ascii="Arial Narrow" w:hAnsi="Arial Narrow"/>
          <w:sz w:val="24"/>
          <w:szCs w:val="20"/>
        </w:rPr>
        <w:t xml:space="preserve">Sun Chemical’s annual Corporate Sustainability Report </w:t>
      </w:r>
      <w:r w:rsidR="00AF282E">
        <w:rPr>
          <w:rFonts w:ascii="Arial Narrow" w:hAnsi="Arial Narrow"/>
          <w:sz w:val="24"/>
          <w:szCs w:val="20"/>
        </w:rPr>
        <w:t xml:space="preserve">focuses on its commitment to </w:t>
      </w:r>
      <w:r w:rsidR="00AF282E">
        <w:rPr>
          <w:rFonts w:ascii="Arial Narrow" w:hAnsi="Arial Narrow"/>
          <w:sz w:val="24"/>
          <w:szCs w:val="20"/>
        </w:rPr>
        <w:lastRenderedPageBreak/>
        <w:t xml:space="preserve">new sustainable products and services to meet customer demand. The most recent report can be found here: </w:t>
      </w:r>
      <w:r w:rsidR="00AF282E" w:rsidRPr="00D86DDC">
        <w:rPr>
          <w:rFonts w:ascii="Arial Narrow" w:hAnsi="Arial Narrow"/>
          <w:color w:val="0563C1"/>
          <w:sz w:val="24"/>
          <w:szCs w:val="20"/>
          <w:u w:val="single"/>
        </w:rPr>
        <w:t>https://www.</w:t>
      </w:r>
      <w:hyperlink r:id="rId15" w:history="1">
        <w:r w:rsidR="00AF282E" w:rsidRPr="00D86DDC">
          <w:rPr>
            <w:rStyle w:val="Hyperlink"/>
            <w:rFonts w:ascii="Arial Narrow" w:hAnsi="Arial Narrow"/>
            <w:sz w:val="24"/>
            <w:szCs w:val="20"/>
          </w:rPr>
          <w:t>sunchemical.com/sustainability/sustainability-report/</w:t>
        </w:r>
      </w:hyperlink>
      <w:r w:rsidR="00AF282E">
        <w:rPr>
          <w:rFonts w:ascii="Arial Narrow" w:hAnsi="Arial Narrow"/>
          <w:sz w:val="24"/>
          <w:szCs w:val="20"/>
        </w:rPr>
        <w:t xml:space="preserve">.  </w:t>
      </w:r>
      <w:r>
        <w:rPr>
          <w:rFonts w:ascii="Arial Narrow" w:hAnsi="Arial Narrow"/>
          <w:sz w:val="24"/>
          <w:szCs w:val="20"/>
        </w:rPr>
        <w:t xml:space="preserve"> </w:t>
      </w:r>
    </w:p>
    <w:p w14:paraId="38EBB575" w14:textId="565242B1" w:rsidR="00543203" w:rsidRDefault="00543203" w:rsidP="00543203">
      <w:pPr>
        <w:spacing w:line="240" w:lineRule="auto"/>
        <w:rPr>
          <w:rFonts w:ascii="Arial Narrow" w:hAnsi="Arial Narrow"/>
          <w:sz w:val="24"/>
          <w:szCs w:val="20"/>
        </w:rPr>
      </w:pPr>
      <w:r>
        <w:rPr>
          <w:rFonts w:ascii="Arial Narrow" w:hAnsi="Arial Narrow"/>
          <w:sz w:val="24"/>
          <w:szCs w:val="20"/>
        </w:rPr>
        <w:t xml:space="preserve">Visit </w:t>
      </w:r>
      <w:r w:rsidR="0010008D" w:rsidRPr="00D86DDC">
        <w:rPr>
          <w:rFonts w:ascii="Arial Narrow" w:hAnsi="Arial Narrow"/>
          <w:color w:val="0563C1"/>
          <w:sz w:val="24"/>
          <w:szCs w:val="24"/>
          <w:u w:val="single"/>
        </w:rPr>
        <w:t>www.</w:t>
      </w:r>
      <w:hyperlink r:id="rId16" w:history="1">
        <w:r w:rsidR="0010008D" w:rsidRPr="00D86DDC">
          <w:rPr>
            <w:rStyle w:val="Hyperlink"/>
            <w:rFonts w:ascii="Arial Narrow" w:hAnsi="Arial Narrow"/>
            <w:sz w:val="24"/>
            <w:szCs w:val="24"/>
          </w:rPr>
          <w:t>sunchemical.com/sustainability/regulatory-newsletters</w:t>
        </w:r>
      </w:hyperlink>
      <w:r>
        <w:rPr>
          <w:rFonts w:ascii="Arial Narrow" w:hAnsi="Arial Narrow"/>
          <w:sz w:val="24"/>
          <w:szCs w:val="20"/>
        </w:rPr>
        <w:t xml:space="preserve"> to obtain a copy of Sun Chemical’s </w:t>
      </w:r>
      <w:r w:rsidR="00D925E1">
        <w:rPr>
          <w:rFonts w:ascii="Arial Narrow" w:hAnsi="Arial Narrow"/>
          <w:sz w:val="24"/>
          <w:szCs w:val="20"/>
        </w:rPr>
        <w:t>Winter 2021</w:t>
      </w:r>
      <w:r>
        <w:rPr>
          <w:rFonts w:ascii="Arial Narrow" w:hAnsi="Arial Narrow"/>
          <w:sz w:val="24"/>
          <w:szCs w:val="20"/>
        </w:rPr>
        <w:t xml:space="preserve"> Regulatory Newsletter. </w:t>
      </w:r>
    </w:p>
    <w:p w14:paraId="3889F6D5" w14:textId="77777777" w:rsidR="00543203" w:rsidRPr="00F6424A" w:rsidRDefault="00543203" w:rsidP="00543203">
      <w:pPr>
        <w:spacing w:after="0" w:line="240" w:lineRule="auto"/>
        <w:textAlignment w:val="baseline"/>
        <w:rPr>
          <w:rFonts w:ascii="Arial Narrow" w:eastAsia="Times New Roman" w:hAnsi="Arial Narrow" w:cs="Times New Roman"/>
          <w:b/>
          <w:sz w:val="24"/>
          <w:szCs w:val="24"/>
          <w:lang w:val="en-GB"/>
        </w:rPr>
      </w:pPr>
      <w:r w:rsidRPr="00F6424A">
        <w:rPr>
          <w:rFonts w:ascii="Arial Narrow" w:eastAsia="Times New Roman" w:hAnsi="Arial Narrow" w:cs="Times New Roman"/>
          <w:b/>
          <w:sz w:val="24"/>
          <w:szCs w:val="24"/>
        </w:rPr>
        <w:t xml:space="preserve">About Sun Chemical </w:t>
      </w:r>
    </w:p>
    <w:p w14:paraId="21A3D9F5" w14:textId="77777777" w:rsidR="00543203" w:rsidRDefault="00543203" w:rsidP="00543203">
      <w:pPr>
        <w:rPr>
          <w:rFonts w:ascii="Arial Narrow" w:hAnsi="Arial Narrow"/>
          <w:sz w:val="24"/>
          <w:szCs w:val="24"/>
        </w:rPr>
      </w:pPr>
      <w:r>
        <w:rPr>
          <w:rFonts w:ascii="Arial Narrow" w:hAnsi="Arial Narrow"/>
          <w:sz w:val="24"/>
          <w:szCs w:val="24"/>
        </w:rPr>
        <w:t xml:space="preserve">Sun Chemical, a member of the DIC group, is a leading producer of printing inks, coatings and supplies, pigments, polymers, liquid compounds, solid compounds, and application materials. Together with DIC, Sun Chemical has annual sales of more than $7.5 billion and over 20,000 employees supporting customers around the world. </w:t>
      </w:r>
    </w:p>
    <w:p w14:paraId="0931F62B" w14:textId="1B35D183" w:rsidR="00543203" w:rsidRPr="00543203" w:rsidRDefault="00543203" w:rsidP="00543203">
      <w:pPr>
        <w:pStyle w:val="NormalWeb"/>
        <w:rPr>
          <w:rFonts w:ascii="Arial Narrow" w:hAnsi="Arial Narrow"/>
          <w:lang w:val="en-US"/>
        </w:rPr>
      </w:pPr>
      <w:r>
        <w:rPr>
          <w:rFonts w:ascii="Arial Narrow" w:hAnsi="Arial Narrow"/>
          <w:lang w:val="en-US"/>
        </w:rPr>
        <w:t xml:space="preserve">Sun Chemical Corporation is a subsidiary of Sun Chemical Group Coöperatief U.A., the Netherlands, and is headquartered in Parsippany, New Jersey, U.S.A. For more information, please visit our website at </w:t>
      </w:r>
      <w:hyperlink r:id="rId17" w:tooltip="blocked::http://www.sunchemical.com/http://www.sunchemical.com/" w:history="1">
        <w:r>
          <w:rPr>
            <w:rStyle w:val="Hyperlink"/>
            <w:rFonts w:ascii="Arial Narrow" w:hAnsi="Arial Narrow"/>
            <w:color w:val="800080"/>
            <w:lang w:val="en-US"/>
          </w:rPr>
          <w:t>www.sunchemical.com</w:t>
        </w:r>
      </w:hyperlink>
      <w:r>
        <w:rPr>
          <w:rStyle w:val="Hyperlink"/>
          <w:rFonts w:ascii="Arial Narrow" w:hAnsi="Arial Narrow"/>
          <w:color w:val="auto"/>
          <w:u w:val="none"/>
          <w:lang w:val="en-US"/>
        </w:rPr>
        <w:t xml:space="preserve"> or connect with us on </w:t>
      </w:r>
      <w:hyperlink r:id="rId18" w:history="1">
        <w:r>
          <w:rPr>
            <w:rStyle w:val="Hyperlink"/>
            <w:rFonts w:ascii="Arial Narrow" w:hAnsi="Arial Narrow"/>
            <w:lang w:val="en-US"/>
          </w:rPr>
          <w:t>LinkedIn</w:t>
        </w:r>
      </w:hyperlink>
      <w:r>
        <w:rPr>
          <w:rStyle w:val="Hyperlink"/>
          <w:rFonts w:ascii="Arial Narrow" w:hAnsi="Arial Narrow"/>
          <w:color w:val="auto"/>
          <w:u w:val="none"/>
          <w:lang w:val="en-US"/>
        </w:rPr>
        <w:t xml:space="preserve"> or </w:t>
      </w:r>
      <w:hyperlink r:id="rId19" w:history="1">
        <w:r>
          <w:rPr>
            <w:rStyle w:val="Hyperlink"/>
            <w:rFonts w:ascii="Arial Narrow" w:hAnsi="Arial Narrow"/>
            <w:lang w:val="en-US"/>
          </w:rPr>
          <w:t>Twitter</w:t>
        </w:r>
      </w:hyperlink>
      <w:r>
        <w:rPr>
          <w:rStyle w:val="Hyperlink"/>
          <w:rFonts w:ascii="Arial Narrow" w:hAnsi="Arial Narrow"/>
          <w:color w:val="auto"/>
          <w:u w:val="none"/>
          <w:lang w:val="en-US"/>
        </w:rPr>
        <w:t xml:space="preserve">. </w:t>
      </w:r>
      <w:r>
        <w:rPr>
          <w:rFonts w:ascii="Arial Narrow" w:hAnsi="Arial Narrow"/>
          <w:lang w:val="en-US"/>
        </w:rPr>
        <w:t> </w:t>
      </w:r>
    </w:p>
    <w:p w14:paraId="5CBD7E00" w14:textId="77777777" w:rsidR="00543203" w:rsidRPr="00F6424A" w:rsidRDefault="00543203" w:rsidP="00543203">
      <w:pPr>
        <w:spacing w:line="259" w:lineRule="auto"/>
        <w:rPr>
          <w:rFonts w:asciiTheme="minorHAnsi" w:hAnsiTheme="minorHAnsi" w:cstheme="minorBidi"/>
        </w:rPr>
      </w:pPr>
      <w:r w:rsidRPr="00F6424A">
        <w:rPr>
          <w:rFonts w:ascii="Arial" w:eastAsia="Times New Roman" w:hAnsi="Arial" w:cs="Times New Roman"/>
          <w:noProof/>
          <w:color w:val="000000"/>
          <w:sz w:val="20"/>
          <w:szCs w:val="24"/>
          <w:lang w:val="pt-BR" w:eastAsia="pt-BR"/>
        </w:rPr>
        <w:drawing>
          <wp:inline distT="0" distB="0" distL="0" distR="0" wp14:anchorId="0E9F6B64" wp14:editId="14E78E0F">
            <wp:extent cx="5937250" cy="304800"/>
            <wp:effectExtent l="0" t="0" r="6350" b="0"/>
            <wp:docPr id="3" name="Picture 3" descr="working_for_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king_for_you"/>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37250" cy="304800"/>
                    </a:xfrm>
                    <a:prstGeom prst="rect">
                      <a:avLst/>
                    </a:prstGeom>
                    <a:noFill/>
                    <a:ln>
                      <a:noFill/>
                    </a:ln>
                  </pic:spPr>
                </pic:pic>
              </a:graphicData>
            </a:graphic>
          </wp:inline>
        </w:drawing>
      </w:r>
    </w:p>
    <w:p w14:paraId="6C97B08C" w14:textId="77777777" w:rsidR="00543203" w:rsidRDefault="00543203" w:rsidP="00543203"/>
    <w:p w14:paraId="5D2FF86F" w14:textId="77777777" w:rsidR="00D334C2" w:rsidRDefault="00D334C2"/>
    <w:sectPr w:rsidR="00D334C2" w:rsidSect="00D27897">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2C27B3"/>
    <w:multiLevelType w:val="hybridMultilevel"/>
    <w:tmpl w:val="71C048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203"/>
    <w:rsid w:val="000D3F2A"/>
    <w:rsid w:val="0010008D"/>
    <w:rsid w:val="00125AC6"/>
    <w:rsid w:val="0019571E"/>
    <w:rsid w:val="001A5CBA"/>
    <w:rsid w:val="0025387A"/>
    <w:rsid w:val="0027474B"/>
    <w:rsid w:val="00343C8E"/>
    <w:rsid w:val="00354018"/>
    <w:rsid w:val="003C7BD6"/>
    <w:rsid w:val="00400A92"/>
    <w:rsid w:val="004249CB"/>
    <w:rsid w:val="00442219"/>
    <w:rsid w:val="00445E1C"/>
    <w:rsid w:val="0049225F"/>
    <w:rsid w:val="004D6B6D"/>
    <w:rsid w:val="004E3945"/>
    <w:rsid w:val="00543203"/>
    <w:rsid w:val="00620446"/>
    <w:rsid w:val="006648E0"/>
    <w:rsid w:val="006F1FBF"/>
    <w:rsid w:val="007B578E"/>
    <w:rsid w:val="008623CC"/>
    <w:rsid w:val="008D46DA"/>
    <w:rsid w:val="00935DED"/>
    <w:rsid w:val="009448D0"/>
    <w:rsid w:val="009505EB"/>
    <w:rsid w:val="00956AA5"/>
    <w:rsid w:val="00A27CFD"/>
    <w:rsid w:val="00A4321A"/>
    <w:rsid w:val="00A749B4"/>
    <w:rsid w:val="00A91126"/>
    <w:rsid w:val="00AB1041"/>
    <w:rsid w:val="00AF282E"/>
    <w:rsid w:val="00B36DBF"/>
    <w:rsid w:val="00B85810"/>
    <w:rsid w:val="00B87B3B"/>
    <w:rsid w:val="00BB4877"/>
    <w:rsid w:val="00C356C9"/>
    <w:rsid w:val="00D22436"/>
    <w:rsid w:val="00D334C2"/>
    <w:rsid w:val="00D86DDC"/>
    <w:rsid w:val="00D87529"/>
    <w:rsid w:val="00D925E1"/>
    <w:rsid w:val="00E2234A"/>
    <w:rsid w:val="00E91AE7"/>
    <w:rsid w:val="00EA4A71"/>
    <w:rsid w:val="00EC37C1"/>
    <w:rsid w:val="00F1438E"/>
    <w:rsid w:val="00F22943"/>
    <w:rsid w:val="00FE4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7C2DE"/>
  <w15:chartTrackingRefBased/>
  <w15:docId w15:val="{63F72E2B-5807-419C-BCE3-21C6B960D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203"/>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3203"/>
    <w:rPr>
      <w:color w:val="0563C1"/>
      <w:u w:val="single"/>
    </w:rPr>
  </w:style>
  <w:style w:type="paragraph" w:styleId="ListParagraph">
    <w:name w:val="List Paragraph"/>
    <w:basedOn w:val="Normal"/>
    <w:uiPriority w:val="34"/>
    <w:qFormat/>
    <w:rsid w:val="00543203"/>
    <w:pPr>
      <w:ind w:left="720"/>
      <w:contextualSpacing/>
    </w:pPr>
  </w:style>
  <w:style w:type="paragraph" w:styleId="NormalWeb">
    <w:name w:val="Normal (Web)"/>
    <w:basedOn w:val="Normal"/>
    <w:uiPriority w:val="99"/>
    <w:unhideWhenUsed/>
    <w:rsid w:val="00543203"/>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10008D"/>
    <w:rPr>
      <w:color w:val="954F72" w:themeColor="followedHyperlink"/>
      <w:u w:val="single"/>
    </w:rPr>
  </w:style>
  <w:style w:type="character" w:styleId="UnresolvedMention">
    <w:name w:val="Unresolved Mention"/>
    <w:basedOn w:val="DefaultParagraphFont"/>
    <w:uiPriority w:val="99"/>
    <w:semiHidden/>
    <w:unhideWhenUsed/>
    <w:rsid w:val="0010008D"/>
    <w:rPr>
      <w:color w:val="605E5C"/>
      <w:shd w:val="clear" w:color="auto" w:fill="E1DFDD"/>
    </w:rPr>
  </w:style>
  <w:style w:type="character" w:styleId="CommentReference">
    <w:name w:val="annotation reference"/>
    <w:basedOn w:val="DefaultParagraphFont"/>
    <w:uiPriority w:val="99"/>
    <w:semiHidden/>
    <w:unhideWhenUsed/>
    <w:rsid w:val="00C356C9"/>
    <w:rPr>
      <w:sz w:val="16"/>
      <w:szCs w:val="16"/>
    </w:rPr>
  </w:style>
  <w:style w:type="paragraph" w:styleId="CommentText">
    <w:name w:val="annotation text"/>
    <w:basedOn w:val="Normal"/>
    <w:link w:val="CommentTextChar"/>
    <w:uiPriority w:val="99"/>
    <w:semiHidden/>
    <w:unhideWhenUsed/>
    <w:rsid w:val="00C356C9"/>
    <w:pPr>
      <w:spacing w:line="240" w:lineRule="auto"/>
    </w:pPr>
    <w:rPr>
      <w:sz w:val="20"/>
      <w:szCs w:val="20"/>
    </w:rPr>
  </w:style>
  <w:style w:type="character" w:customStyle="1" w:styleId="CommentTextChar">
    <w:name w:val="Comment Text Char"/>
    <w:basedOn w:val="DefaultParagraphFont"/>
    <w:link w:val="CommentText"/>
    <w:uiPriority w:val="99"/>
    <w:semiHidden/>
    <w:rsid w:val="00C356C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C356C9"/>
    <w:rPr>
      <w:b/>
      <w:bCs/>
    </w:rPr>
  </w:style>
  <w:style w:type="character" w:customStyle="1" w:styleId="CommentSubjectChar">
    <w:name w:val="Comment Subject Char"/>
    <w:basedOn w:val="CommentTextChar"/>
    <w:link w:val="CommentSubject"/>
    <w:uiPriority w:val="99"/>
    <w:semiHidden/>
    <w:rsid w:val="00C356C9"/>
    <w:rPr>
      <w:rFonts w:ascii="Calibri" w:hAnsi="Calibri" w:cs="Calibri"/>
      <w:b/>
      <w:bCs/>
      <w:sz w:val="20"/>
      <w:szCs w:val="20"/>
    </w:rPr>
  </w:style>
  <w:style w:type="paragraph" w:styleId="BalloonText">
    <w:name w:val="Balloon Text"/>
    <w:basedOn w:val="Normal"/>
    <w:link w:val="BalloonTextChar"/>
    <w:uiPriority w:val="99"/>
    <w:semiHidden/>
    <w:unhideWhenUsed/>
    <w:rsid w:val="00C356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6C9"/>
    <w:rPr>
      <w:rFonts w:ascii="Segoe UI" w:hAnsi="Segoe UI" w:cs="Segoe UI"/>
      <w:sz w:val="18"/>
      <w:szCs w:val="18"/>
    </w:rPr>
  </w:style>
  <w:style w:type="paragraph" w:styleId="MacroText">
    <w:name w:val="macro"/>
    <w:link w:val="MacroTextChar"/>
    <w:uiPriority w:val="99"/>
    <w:semiHidden/>
    <w:rsid w:val="00E91AE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eastAsia="Times New Roman" w:hAnsi="Times New Roman" w:cs="Times New Roman"/>
      <w:sz w:val="24"/>
      <w:szCs w:val="20"/>
    </w:rPr>
  </w:style>
  <w:style w:type="character" w:customStyle="1" w:styleId="MacroTextChar">
    <w:name w:val="Macro Text Char"/>
    <w:basedOn w:val="DefaultParagraphFont"/>
    <w:link w:val="MacroText"/>
    <w:uiPriority w:val="99"/>
    <w:semiHidden/>
    <w:rsid w:val="00E91AE7"/>
    <w:rPr>
      <w:rFonts w:ascii="Times New Roman" w:eastAsia="Times New Roman" w:hAnsi="Times New Roman" w:cs="Times New Roman"/>
      <w:sz w:val="24"/>
      <w:szCs w:val="20"/>
    </w:rPr>
  </w:style>
  <w:style w:type="paragraph" w:customStyle="1" w:styleId="bodytext">
    <w:name w:val="bodytext"/>
    <w:basedOn w:val="Normal"/>
    <w:uiPriority w:val="99"/>
    <w:rsid w:val="00E91AE7"/>
    <w:pPr>
      <w:spacing w:before="100" w:beforeAutospacing="1" w:after="100" w:afterAutospacing="1" w:line="240" w:lineRule="auto"/>
    </w:pPr>
    <w:rPr>
      <w:rFonts w:ascii="Verdana" w:eastAsia="Times New Roman" w:hAnsi="Verdana" w:cs="Times New Roman"/>
      <w:color w:val="333333"/>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820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mills@adcomms.co.uk" TargetMode="External"/><Relationship Id="rId18" Type="http://schemas.openxmlformats.org/officeDocument/2006/relationships/hyperlink" Target="https://eur02.safelinks.protection.outlook.com/?url=https%3A%2F%2Furlprotection-mia.global.sonicwall.com%2Fclick%3FPV%3D1%26MSGID%3D202007132144550540256%26URLID%3D28%26ESV%3D10.0.6.3447%26IV%3D56A74044220AA96C5BF5F007320AB65B%26TT%3D1594676699368%26ESN%3DsN5haVG8aryi9IBx71s0e%252Flb1IufLPFtfe%252BqPxc543s%253D%26KV%3D1536961729279%26ENCODED_URL%3Dhttps%253A%252F%252Fwww.linkedin.com%252Fcompany%252Fsun-chemical%252F%26HK%3D5F79672C6293D766910B9BA7A1B2EC6729AD3963AE8D4FABC074F17C0FE9C43C&amp;data=02%7C01%7Csawan%40adcomms.co.uk%7C09f53d42aa924a1e331508d827769b4c%7C4ed3e69fbff14a35b4253801f8045f3f%7C0%7C0%7C637302737659893579&amp;sdata=PT8Hn2xt16%2BSAj6czG%2FvLfkw0gqwt%2F2mAcPV%2FJPZIuk%3D&amp;reserved=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emartin@adcomms.co.uk" TargetMode="External"/><Relationship Id="rId17" Type="http://schemas.openxmlformats.org/officeDocument/2006/relationships/hyperlink" Target="BLOCKED::http://www.sunchemical.com/" TargetMode="External"/><Relationship Id="rId2" Type="http://schemas.openxmlformats.org/officeDocument/2006/relationships/customXml" Target="../customXml/item2.xml"/><Relationship Id="rId16" Type="http://schemas.openxmlformats.org/officeDocument/2006/relationships/hyperlink" Target="https://pgo.sunchemical.com/Winter2021-Regulatory-Newsletter"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4.jpg@01D4442E.52741270" TargetMode="External"/><Relationship Id="rId5" Type="http://schemas.openxmlformats.org/officeDocument/2006/relationships/styles" Target="styles.xml"/><Relationship Id="rId15" Type="http://schemas.openxmlformats.org/officeDocument/2006/relationships/hyperlink" Target="https://pgo.sunchemical.com/Winter2021-Regulatory-Newsletter-SustainabilityReport" TargetMode="External"/><Relationship Id="rId10" Type="http://schemas.openxmlformats.org/officeDocument/2006/relationships/image" Target="media/image2.jpeg"/><Relationship Id="rId19" Type="http://schemas.openxmlformats.org/officeDocument/2006/relationships/hyperlink" Target="https://eur02.safelinks.protection.outlook.com/?url=https%3A%2F%2Furlprotection-mia.global.sonicwall.com%2Fclick%3FPV%3D1%26MSGID%3D202007132144550540256%26URLID%3D27%26ESV%3D10.0.6.3447%26IV%3D6E6C0DFDE13280A34FE5CD1D76B96E90%26TT%3D1594676699368%26ESN%3DwaiLvA2IqqxLTinxItCOy8LZEI2X%252BjrRRUbzsEk2Jqw%253D%26KV%3D1536961729279%26ENCODED_URL%3Dhttps%253A%252F%252Ftwitter.com%252FSunChemCorp%26HK%3DC9342E4F323C3B8F57BF8549A61D4BAFBD7FABCDD87BAF7160357220B5539219&amp;data=02%7C01%7Csawan%40adcomms.co.uk%7C09f53d42aa924a1e331508d827769b4c%7C4ed3e69fbff14a35b4253801f8045f3f%7C0%7C0%7C637302737659903575&amp;sdata=NqtF9ItHaLYD2TsEF0xgw0xf1DpsEIepRyRI0bBREqo%3D&amp;reserved=0" TargetMode="External"/><Relationship Id="rId4" Type="http://schemas.openxmlformats.org/officeDocument/2006/relationships/numbering" Target="numbering.xml"/><Relationship Id="rId9" Type="http://schemas.openxmlformats.org/officeDocument/2006/relationships/image" Target="cid:image003.jpg@01D4442E.52741270" TargetMode="External"/><Relationship Id="rId14" Type="http://schemas.openxmlformats.org/officeDocument/2006/relationships/hyperlink" Target="https://pgo.sunchemical.com/Winter2021-Regulatory-Newslette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A8B4460838FD458C9336024A5391C4" ma:contentTypeVersion="12" ma:contentTypeDescription="Create a new document." ma:contentTypeScope="" ma:versionID="059c3900e95cd8e8d6b3226494311671">
  <xsd:schema xmlns:xsd="http://www.w3.org/2001/XMLSchema" xmlns:xs="http://www.w3.org/2001/XMLSchema" xmlns:p="http://schemas.microsoft.com/office/2006/metadata/properties" xmlns:ns3="934a3171-b18c-4f64-96bb-7334ef59f8bd" xmlns:ns4="8f2d25d7-7f3a-4102-aa13-9c4c8c1870d7" targetNamespace="http://schemas.microsoft.com/office/2006/metadata/properties" ma:root="true" ma:fieldsID="d80e309fb7763afdc0b89557c5c3f471" ns3:_="" ns4:_="">
    <xsd:import namespace="934a3171-b18c-4f64-96bb-7334ef59f8bd"/>
    <xsd:import namespace="8f2d25d7-7f3a-4102-aa13-9c4c8c1870d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4a3171-b18c-4f64-96bb-7334ef59f8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2d25d7-7f3a-4102-aa13-9c4c8c1870d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47939C-0CFC-4F44-B5A1-69599732FD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4a3171-b18c-4f64-96bb-7334ef59f8bd"/>
    <ds:schemaRef ds:uri="8f2d25d7-7f3a-4102-aa13-9c4c8c187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F3BA95-76CC-45BF-A111-5E124B1469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AFF5C7-6536-495C-B289-6E5B70FDA5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Mazurek</dc:creator>
  <cp:keywords/>
  <dc:description/>
  <cp:lastModifiedBy>Sirah Awan</cp:lastModifiedBy>
  <cp:revision>2</cp:revision>
  <dcterms:created xsi:type="dcterms:W3CDTF">2021-02-10T13:49:00Z</dcterms:created>
  <dcterms:modified xsi:type="dcterms:W3CDTF">2021-02-10T13:49:00Z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0x0101000FA8B4460838FD458C9336024A5391C4</vt:lpwstr>
  </property>
</Properties>
</file>