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25131AB7" w:rsidR="00CB59FA" w:rsidRPr="00936AB0" w:rsidRDefault="00CB59FA" w:rsidP="00CB59FA">
      <w:pPr>
        <w:rPr>
          <w:rFonts w:ascii="Arial" w:hAnsi="Arial" w:cs="Arial"/>
          <w:b/>
          <w:lang w:val="en-GB"/>
        </w:rPr>
      </w:pPr>
      <w:r w:rsidRPr="00936AB0">
        <w:rPr>
          <w:rFonts w:ascii="Arial" w:hAnsi="Arial" w:cs="Arial"/>
          <w:b/>
          <w:lang w:val="en-GB"/>
        </w:rPr>
        <w:t>P</w:t>
      </w:r>
      <w:r w:rsidR="00840B4F">
        <w:rPr>
          <w:rFonts w:ascii="Arial" w:hAnsi="Arial" w:cs="Arial"/>
          <w:b/>
          <w:lang w:val="en-GB"/>
        </w:rPr>
        <w:t>artner case study</w:t>
      </w:r>
    </w:p>
    <w:p w14:paraId="561067B7" w14:textId="77777777" w:rsidR="00CB59FA" w:rsidRPr="00936AB0" w:rsidRDefault="00CB59FA" w:rsidP="00CB59FA">
      <w:pPr>
        <w:rPr>
          <w:rFonts w:ascii="Arial" w:hAnsi="Arial" w:cs="Arial"/>
          <w:sz w:val="20"/>
          <w:szCs w:val="20"/>
          <w:lang w:val="en-GB"/>
        </w:rPr>
      </w:pPr>
    </w:p>
    <w:p w14:paraId="4E67C2ED" w14:textId="77777777" w:rsidR="00CB59FA" w:rsidRPr="00936AB0" w:rsidRDefault="00CB59FA" w:rsidP="00CB59FA">
      <w:pPr>
        <w:rPr>
          <w:rFonts w:ascii="Arial" w:hAnsi="Arial" w:cs="Arial"/>
          <w:sz w:val="20"/>
          <w:szCs w:val="20"/>
          <w:lang w:val="en-GB"/>
        </w:rPr>
      </w:pPr>
      <w:r w:rsidRPr="00936AB0">
        <w:rPr>
          <w:rFonts w:ascii="Arial" w:hAnsi="Arial" w:cs="Arial"/>
          <w:sz w:val="20"/>
          <w:szCs w:val="20"/>
          <w:lang w:val="en-GB"/>
        </w:rPr>
        <w:t>Media Contacts:</w:t>
      </w:r>
    </w:p>
    <w:p w14:paraId="7DADEA11" w14:textId="218EA795" w:rsidR="00CB59FA" w:rsidRPr="00936AB0" w:rsidRDefault="00CB59FA" w:rsidP="00CB59FA">
      <w:pPr>
        <w:rPr>
          <w:rFonts w:ascii="Arial" w:hAnsi="Arial" w:cs="Arial"/>
          <w:color w:val="30302F" w:themeColor="text1"/>
          <w:sz w:val="20"/>
          <w:szCs w:val="20"/>
          <w:shd w:val="clear" w:color="auto" w:fill="FFFFFF"/>
          <w:lang w:val="en-GB"/>
        </w:rPr>
      </w:pPr>
      <w:r w:rsidRPr="00936AB0">
        <w:rPr>
          <w:rFonts w:ascii="Arial" w:hAnsi="Arial" w:cs="Arial"/>
          <w:color w:val="30302F" w:themeColor="text1"/>
          <w:sz w:val="20"/>
          <w:szCs w:val="20"/>
          <w:shd w:val="clear" w:color="auto" w:fill="FFFFFF"/>
          <w:lang w:val="en-GB"/>
        </w:rPr>
        <w:t xml:space="preserve">Miraclon: Elni Van Rensburg </w:t>
      </w:r>
      <w:r w:rsidR="0026741A" w:rsidRPr="00936AB0">
        <w:rPr>
          <w:rFonts w:ascii="Arial" w:hAnsi="Arial" w:cs="Arial"/>
          <w:color w:val="30302F" w:themeColor="text1"/>
          <w:sz w:val="20"/>
          <w:szCs w:val="20"/>
          <w:shd w:val="clear" w:color="auto" w:fill="FFFFFF"/>
          <w:lang w:val="en-GB"/>
        </w:rPr>
        <w:t>–</w:t>
      </w:r>
      <w:r w:rsidRPr="00936AB0">
        <w:rPr>
          <w:rFonts w:ascii="Arial" w:hAnsi="Arial" w:cs="Arial"/>
          <w:color w:val="30302F" w:themeColor="text1"/>
          <w:sz w:val="20"/>
          <w:szCs w:val="20"/>
          <w:shd w:val="clear" w:color="auto" w:fill="FFFFFF"/>
          <w:lang w:val="en-GB"/>
        </w:rPr>
        <w:t xml:space="preserve"> +1 830 317 0950 – </w:t>
      </w:r>
      <w:hyperlink r:id="rId10" w:history="1">
        <w:r w:rsidRPr="00936AB0">
          <w:rPr>
            <w:rStyle w:val="Hyperlink"/>
            <w:rFonts w:ascii="Arial" w:hAnsi="Arial" w:cs="Arial"/>
            <w:sz w:val="20"/>
            <w:szCs w:val="20"/>
            <w:shd w:val="clear" w:color="auto" w:fill="FFFFFF"/>
            <w:lang w:val="en-GB"/>
          </w:rPr>
          <w:t>elni.vanrensburg@miraclon.com</w:t>
        </w:r>
      </w:hyperlink>
      <w:r w:rsidRPr="00936AB0">
        <w:rPr>
          <w:rFonts w:ascii="Arial" w:hAnsi="Arial" w:cs="Arial"/>
          <w:color w:val="30302F" w:themeColor="text1"/>
          <w:sz w:val="20"/>
          <w:szCs w:val="20"/>
          <w:shd w:val="clear" w:color="auto" w:fill="FFFFFF"/>
          <w:lang w:val="en-GB"/>
        </w:rPr>
        <w:t xml:space="preserve"> </w:t>
      </w:r>
    </w:p>
    <w:p w14:paraId="665F61DA" w14:textId="453E0B04" w:rsidR="00CB59FA" w:rsidRPr="00936AB0" w:rsidRDefault="002E2737" w:rsidP="00CB59FA">
      <w:pPr>
        <w:rPr>
          <w:rFonts w:ascii="Arial" w:hAnsi="Arial" w:cs="Arial"/>
          <w:color w:val="30302F" w:themeColor="text1"/>
          <w:sz w:val="20"/>
          <w:szCs w:val="20"/>
          <w:lang w:val="en-GB"/>
        </w:rPr>
      </w:pPr>
      <w:r w:rsidRPr="002E2737">
        <w:rPr>
          <w:rFonts w:ascii="Arial" w:hAnsi="Arial" w:cs="Arial"/>
          <w:color w:val="30302F" w:themeColor="text1"/>
          <w:sz w:val="20"/>
          <w:szCs w:val="20"/>
          <w:lang w:val="en-GB"/>
        </w:rPr>
        <w:t>AD Communications: Imogen Woods - +44 (0) 1372 464 470 –</w:t>
      </w:r>
      <w:r w:rsidRPr="002E2737">
        <w:rPr>
          <w:rFonts w:ascii="Arial" w:eastAsia="Times New Roman" w:hAnsi="Arial" w:cs="Times New Roman"/>
          <w:color w:val="000000"/>
          <w:kern w:val="3"/>
          <w:sz w:val="20"/>
          <w:szCs w:val="20"/>
        </w:rPr>
        <w:t xml:space="preserve"> </w:t>
      </w:r>
      <w:hyperlink r:id="rId11" w:history="1">
        <w:r w:rsidRPr="002E2737">
          <w:rPr>
            <w:rStyle w:val="Hyperlink"/>
            <w:rFonts w:ascii="Arial" w:hAnsi="Arial" w:cs="Arial"/>
            <w:sz w:val="20"/>
            <w:szCs w:val="20"/>
            <w:shd w:val="clear" w:color="auto" w:fill="FFFFFF"/>
            <w:lang w:val="en-GB"/>
          </w:rPr>
          <w:t>iwoods@adcomms.co.uk</w:t>
        </w:r>
      </w:hyperlink>
    </w:p>
    <w:p w14:paraId="2D04F786" w14:textId="77777777" w:rsidR="002E2737" w:rsidRDefault="002E2737" w:rsidP="00CB59FA">
      <w:pPr>
        <w:rPr>
          <w:rFonts w:ascii="Arial" w:hAnsi="Arial" w:cs="Arial"/>
          <w:color w:val="30302F" w:themeColor="text1"/>
          <w:sz w:val="20"/>
          <w:szCs w:val="20"/>
          <w:lang w:val="en-GB"/>
        </w:rPr>
      </w:pPr>
    </w:p>
    <w:p w14:paraId="7D18C6A9" w14:textId="7F925CF4" w:rsidR="00400D46" w:rsidRPr="00936AB0" w:rsidRDefault="005F5491" w:rsidP="00CB59FA">
      <w:pPr>
        <w:rPr>
          <w:rFonts w:ascii="Arial" w:hAnsi="Arial" w:cs="Arial"/>
          <w:color w:val="30302F" w:themeColor="text1"/>
          <w:sz w:val="20"/>
          <w:szCs w:val="20"/>
          <w:lang w:val="en-GB"/>
        </w:rPr>
      </w:pPr>
      <w:r w:rsidRPr="00936AB0">
        <w:rPr>
          <w:rFonts w:ascii="Arial" w:hAnsi="Arial" w:cs="Arial"/>
          <w:color w:val="30302F" w:themeColor="text1"/>
          <w:sz w:val="20"/>
          <w:szCs w:val="20"/>
          <w:lang w:val="en-GB"/>
        </w:rPr>
        <w:t>March</w:t>
      </w:r>
      <w:r w:rsidR="00400D46" w:rsidRPr="00936AB0">
        <w:rPr>
          <w:rFonts w:ascii="Arial" w:hAnsi="Arial" w:cs="Arial"/>
          <w:color w:val="30302F" w:themeColor="text1"/>
          <w:sz w:val="20"/>
          <w:szCs w:val="20"/>
          <w:lang w:val="en-GB"/>
        </w:rPr>
        <w:t xml:space="preserve"> </w:t>
      </w:r>
      <w:r w:rsidRPr="00936AB0">
        <w:rPr>
          <w:rFonts w:ascii="Arial" w:hAnsi="Arial" w:cs="Arial"/>
          <w:color w:val="30302F" w:themeColor="text1"/>
          <w:sz w:val="20"/>
          <w:szCs w:val="20"/>
          <w:lang w:val="en-GB"/>
        </w:rPr>
        <w:t>29</w:t>
      </w:r>
      <w:r w:rsidR="00400D46" w:rsidRPr="00936AB0">
        <w:rPr>
          <w:rFonts w:ascii="Arial" w:hAnsi="Arial" w:cs="Arial"/>
          <w:color w:val="30302F" w:themeColor="text1"/>
          <w:sz w:val="20"/>
          <w:szCs w:val="20"/>
          <w:lang w:val="en-GB"/>
        </w:rPr>
        <w:t>, 202</w:t>
      </w:r>
      <w:r w:rsidRPr="00936AB0">
        <w:rPr>
          <w:rFonts w:ascii="Arial" w:hAnsi="Arial" w:cs="Arial"/>
          <w:color w:val="30302F" w:themeColor="text1"/>
          <w:sz w:val="20"/>
          <w:szCs w:val="20"/>
          <w:lang w:val="en-GB"/>
        </w:rPr>
        <w:t>1</w:t>
      </w:r>
    </w:p>
    <w:p w14:paraId="08D13B25" w14:textId="77777777" w:rsidR="00400D46" w:rsidRPr="00936AB0" w:rsidRDefault="00400D46" w:rsidP="00CB59FA">
      <w:pPr>
        <w:rPr>
          <w:rFonts w:ascii="Arial" w:hAnsi="Arial" w:cs="Arial"/>
          <w:color w:val="30302F" w:themeColor="text1"/>
          <w:sz w:val="20"/>
          <w:szCs w:val="20"/>
          <w:lang w:val="en-GB"/>
        </w:rPr>
      </w:pPr>
    </w:p>
    <w:p w14:paraId="6511BB9B" w14:textId="77777777" w:rsidR="00400D46" w:rsidRPr="00936AB0" w:rsidRDefault="00400D46" w:rsidP="00CB59FA">
      <w:pPr>
        <w:rPr>
          <w:rFonts w:ascii="Arial" w:hAnsi="Arial" w:cs="Arial"/>
          <w:color w:val="30302F" w:themeColor="text1"/>
          <w:sz w:val="20"/>
          <w:szCs w:val="20"/>
          <w:lang w:val="en-GB"/>
        </w:rPr>
      </w:pPr>
    </w:p>
    <w:p w14:paraId="4ABDE071" w14:textId="4C9D1552" w:rsidR="00400D46" w:rsidRPr="00936AB0" w:rsidRDefault="006B0B87" w:rsidP="00400D46">
      <w:pPr>
        <w:spacing w:line="360" w:lineRule="auto"/>
        <w:jc w:val="center"/>
        <w:rPr>
          <w:rFonts w:ascii="Arial" w:hAnsi="Arial" w:cs="Arial"/>
          <w:b/>
          <w:sz w:val="26"/>
          <w:szCs w:val="26"/>
          <w:lang w:val="en-GB"/>
        </w:rPr>
      </w:pPr>
      <w:r w:rsidRPr="00936AB0">
        <w:rPr>
          <w:rFonts w:ascii="Arial" w:hAnsi="Arial" w:cs="Arial"/>
          <w:b/>
          <w:sz w:val="26"/>
          <w:szCs w:val="26"/>
          <w:lang w:val="en-GB"/>
        </w:rPr>
        <w:t xml:space="preserve">Miraclon </w:t>
      </w:r>
      <w:r w:rsidR="00400D46" w:rsidRPr="00936AB0">
        <w:rPr>
          <w:rFonts w:ascii="Arial" w:hAnsi="Arial" w:cs="Arial"/>
          <w:b/>
          <w:sz w:val="26"/>
          <w:szCs w:val="26"/>
          <w:lang w:val="en-GB"/>
        </w:rPr>
        <w:t>enables Zecher to deliver successful “Together for Golden Results” project</w:t>
      </w:r>
      <w:r w:rsidRPr="00936AB0">
        <w:rPr>
          <w:rFonts w:ascii="Arial" w:hAnsi="Arial" w:cs="Arial"/>
          <w:b/>
          <w:sz w:val="26"/>
          <w:szCs w:val="26"/>
          <w:lang w:val="en-GB"/>
        </w:rPr>
        <w:t xml:space="preserve"> with KODAK FLEXCEL NX Technology</w:t>
      </w:r>
    </w:p>
    <w:p w14:paraId="4833C9AF" w14:textId="1B5BBD2A" w:rsidR="001C74CB" w:rsidRPr="00936AB0" w:rsidRDefault="001C74CB" w:rsidP="00400D46">
      <w:pPr>
        <w:spacing w:line="360" w:lineRule="auto"/>
        <w:rPr>
          <w:rFonts w:ascii="Arial" w:hAnsi="Arial" w:cs="Arial"/>
          <w:color w:val="000000"/>
          <w:sz w:val="20"/>
          <w:szCs w:val="20"/>
          <w:shd w:val="clear" w:color="auto" w:fill="FFFFFF"/>
          <w:lang w:val="en-GB"/>
        </w:rPr>
      </w:pPr>
    </w:p>
    <w:p w14:paraId="356CAA60" w14:textId="61A40559" w:rsidR="00400D46" w:rsidRPr="00936AB0" w:rsidRDefault="00400D46" w:rsidP="00B9653E">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 xml:space="preserve">Zecher GmbH, manufacturer of anilox </w:t>
      </w:r>
      <w:r w:rsidRPr="00936AB0">
        <w:rPr>
          <w:rFonts w:ascii="Arial" w:hAnsi="Arial" w:cs="Arial"/>
          <w:sz w:val="20"/>
          <w:szCs w:val="20"/>
          <w:shd w:val="clear" w:color="auto" w:fill="FFFFFF"/>
          <w:lang w:val="en-GB"/>
        </w:rPr>
        <w:t xml:space="preserve">rollers </w:t>
      </w:r>
      <w:r w:rsidR="00936AB0" w:rsidRPr="00936AB0">
        <w:rPr>
          <w:rFonts w:ascii="Arial" w:hAnsi="Arial" w:cs="Arial"/>
          <w:sz w:val="20"/>
          <w:szCs w:val="20"/>
          <w:shd w:val="clear" w:color="auto" w:fill="FFFFFF"/>
          <w:lang w:val="en-GB"/>
        </w:rPr>
        <w:t xml:space="preserve">for the printing and coating industry </w:t>
      </w:r>
      <w:r w:rsidRPr="00936AB0">
        <w:rPr>
          <w:rFonts w:ascii="Arial" w:hAnsi="Arial" w:cs="Arial"/>
          <w:sz w:val="20"/>
          <w:szCs w:val="20"/>
          <w:shd w:val="clear" w:color="auto" w:fill="FFFFFF"/>
          <w:lang w:val="en-GB"/>
        </w:rPr>
        <w:t>headquartered in Paderborn</w:t>
      </w:r>
      <w:r w:rsidR="001C74CB" w:rsidRPr="00936AB0">
        <w:rPr>
          <w:rFonts w:ascii="Arial" w:hAnsi="Arial" w:cs="Arial"/>
          <w:sz w:val="20"/>
          <w:szCs w:val="20"/>
          <w:shd w:val="clear" w:color="auto" w:fill="FFFFFF"/>
          <w:lang w:val="en-GB"/>
        </w:rPr>
        <w:t>,</w:t>
      </w:r>
      <w:r w:rsidRPr="00936AB0">
        <w:rPr>
          <w:rFonts w:ascii="Arial" w:hAnsi="Arial" w:cs="Arial"/>
          <w:sz w:val="20"/>
          <w:szCs w:val="20"/>
          <w:shd w:val="clear" w:color="auto" w:fill="FFFFFF"/>
          <w:lang w:val="en-GB"/>
        </w:rPr>
        <w:t xml:space="preserve"> Germany, successfully completed a project to demonstrate how consistent, high quality results can be achieved with a variety of packaging </w:t>
      </w:r>
      <w:r w:rsidRPr="00936AB0">
        <w:rPr>
          <w:rFonts w:ascii="Arial" w:hAnsi="Arial" w:cs="Arial"/>
          <w:color w:val="000000"/>
          <w:sz w:val="20"/>
          <w:szCs w:val="20"/>
          <w:shd w:val="clear" w:color="auto" w:fill="FFFFFF"/>
          <w:lang w:val="en-GB"/>
        </w:rPr>
        <w:t xml:space="preserve">applications that are produced on flexo using CMYK process </w:t>
      </w:r>
      <w:r w:rsidR="00936AB0" w:rsidRPr="00936AB0">
        <w:rPr>
          <w:rFonts w:ascii="Arial" w:hAnsi="Arial" w:cs="Arial"/>
          <w:color w:val="000000"/>
          <w:sz w:val="20"/>
          <w:szCs w:val="20"/>
          <w:shd w:val="clear" w:color="auto" w:fill="FFFFFF"/>
          <w:lang w:val="en-GB"/>
        </w:rPr>
        <w:t>colours</w:t>
      </w:r>
      <w:r w:rsidRPr="00936AB0">
        <w:rPr>
          <w:rFonts w:ascii="Arial" w:hAnsi="Arial" w:cs="Arial"/>
          <w:color w:val="000000"/>
          <w:sz w:val="20"/>
          <w:szCs w:val="20"/>
          <w:shd w:val="clear" w:color="auto" w:fill="FFFFFF"/>
          <w:lang w:val="en-GB"/>
        </w:rPr>
        <w:t xml:space="preserve"> and advanced technologies. The project, executed in cooperation with </w:t>
      </w:r>
      <w:r w:rsidR="00205D4B" w:rsidRPr="00936AB0">
        <w:rPr>
          <w:rFonts w:ascii="Arial" w:hAnsi="Arial" w:cs="Arial"/>
          <w:color w:val="000000"/>
          <w:sz w:val="20"/>
          <w:szCs w:val="20"/>
          <w:shd w:val="clear" w:color="auto" w:fill="FFFFFF"/>
          <w:lang w:val="en-GB"/>
        </w:rPr>
        <w:t xml:space="preserve">a range of </w:t>
      </w:r>
      <w:r w:rsidRPr="00936AB0">
        <w:rPr>
          <w:rFonts w:ascii="Arial" w:hAnsi="Arial" w:cs="Arial"/>
          <w:color w:val="000000"/>
          <w:sz w:val="20"/>
          <w:szCs w:val="20"/>
          <w:shd w:val="clear" w:color="auto" w:fill="FFFFFF"/>
          <w:lang w:val="en-GB"/>
        </w:rPr>
        <w:t>partners</w:t>
      </w:r>
      <w:r w:rsidR="00205D4B" w:rsidRPr="00936AB0">
        <w:rPr>
          <w:rFonts w:ascii="Arial" w:hAnsi="Arial" w:cs="Arial"/>
          <w:color w:val="000000"/>
          <w:sz w:val="20"/>
          <w:szCs w:val="20"/>
          <w:shd w:val="clear" w:color="auto" w:fill="FFFFFF"/>
          <w:lang w:val="en-GB"/>
        </w:rPr>
        <w:t>,</w:t>
      </w:r>
      <w:r w:rsidRPr="00936AB0">
        <w:rPr>
          <w:rFonts w:ascii="Arial" w:hAnsi="Arial" w:cs="Arial"/>
          <w:color w:val="000000"/>
          <w:sz w:val="20"/>
          <w:szCs w:val="20"/>
          <w:shd w:val="clear" w:color="auto" w:fill="FFFFFF"/>
          <w:lang w:val="en-GB"/>
        </w:rPr>
        <w:t xml:space="preserve"> including Miraclon</w:t>
      </w:r>
      <w:r w:rsidR="0053505E" w:rsidRPr="00936AB0">
        <w:rPr>
          <w:rFonts w:ascii="Arial" w:hAnsi="Arial" w:cs="Arial"/>
          <w:color w:val="000000"/>
          <w:sz w:val="20"/>
          <w:szCs w:val="20"/>
          <w:shd w:val="clear" w:color="auto" w:fill="FFFFFF"/>
          <w:lang w:val="en-GB"/>
        </w:rPr>
        <w:t xml:space="preserve"> that provided the plates</w:t>
      </w:r>
      <w:r w:rsidRPr="00936AB0">
        <w:rPr>
          <w:rFonts w:ascii="Arial" w:hAnsi="Arial" w:cs="Arial"/>
          <w:color w:val="000000"/>
          <w:sz w:val="20"/>
          <w:szCs w:val="20"/>
          <w:shd w:val="clear" w:color="auto" w:fill="FFFFFF"/>
          <w:lang w:val="en-GB"/>
        </w:rPr>
        <w:t xml:space="preserve">, aimed to prove that uniform </w:t>
      </w:r>
      <w:r w:rsidR="00936AB0" w:rsidRPr="00936AB0">
        <w:rPr>
          <w:rFonts w:ascii="Arial" w:hAnsi="Arial" w:cs="Arial"/>
          <w:color w:val="000000"/>
          <w:sz w:val="20"/>
          <w:szCs w:val="20"/>
          <w:shd w:val="clear" w:color="auto" w:fill="FFFFFF"/>
          <w:lang w:val="en-GB"/>
        </w:rPr>
        <w:t>colour</w:t>
      </w:r>
      <w:r w:rsidRPr="00936AB0">
        <w:rPr>
          <w:rFonts w:ascii="Arial" w:hAnsi="Arial" w:cs="Arial"/>
          <w:color w:val="000000"/>
          <w:sz w:val="20"/>
          <w:szCs w:val="20"/>
          <w:shd w:val="clear" w:color="auto" w:fill="FFFFFF"/>
          <w:lang w:val="en-GB"/>
        </w:rPr>
        <w:t xml:space="preserve"> and image reproduction on a range of different substrates can be </w:t>
      </w:r>
      <w:r w:rsidR="006B0B87" w:rsidRPr="00936AB0">
        <w:rPr>
          <w:rFonts w:ascii="Arial" w:hAnsi="Arial" w:cs="Arial"/>
          <w:color w:val="000000"/>
          <w:sz w:val="20"/>
          <w:szCs w:val="20"/>
          <w:shd w:val="clear" w:color="auto" w:fill="FFFFFF"/>
          <w:lang w:val="en-GB"/>
        </w:rPr>
        <w:t xml:space="preserve">achieved </w:t>
      </w:r>
      <w:r w:rsidRPr="00936AB0">
        <w:rPr>
          <w:rFonts w:ascii="Arial" w:hAnsi="Arial" w:cs="Arial"/>
          <w:color w:val="000000"/>
          <w:sz w:val="20"/>
          <w:szCs w:val="20"/>
          <w:shd w:val="clear" w:color="auto" w:fill="FFFFFF"/>
          <w:lang w:val="en-GB"/>
        </w:rPr>
        <w:t>using flexo</w:t>
      </w:r>
      <w:r w:rsidR="006B0B87" w:rsidRPr="00936AB0">
        <w:rPr>
          <w:rFonts w:ascii="Arial" w:hAnsi="Arial" w:cs="Arial"/>
          <w:color w:val="000000"/>
          <w:sz w:val="20"/>
          <w:szCs w:val="20"/>
          <w:shd w:val="clear" w:color="auto" w:fill="FFFFFF"/>
          <w:lang w:val="en-GB"/>
        </w:rPr>
        <w:t>,</w:t>
      </w:r>
      <w:r w:rsidRPr="00936AB0">
        <w:rPr>
          <w:rFonts w:ascii="Arial" w:hAnsi="Arial" w:cs="Arial"/>
          <w:color w:val="000000"/>
          <w:sz w:val="20"/>
          <w:szCs w:val="20"/>
          <w:shd w:val="clear" w:color="auto" w:fill="FFFFFF"/>
          <w:lang w:val="en-GB"/>
        </w:rPr>
        <w:t xml:space="preserve"> to ensure that the packaging communicate a brand’s identity and message consistently and provide consumers with an incomparable, positive shopping experience. </w:t>
      </w:r>
    </w:p>
    <w:p w14:paraId="0021CBA8" w14:textId="340A79F2" w:rsidR="00400D46" w:rsidRPr="00936AB0" w:rsidRDefault="00400D46" w:rsidP="00B9653E">
      <w:pPr>
        <w:spacing w:line="360" w:lineRule="auto"/>
        <w:rPr>
          <w:rFonts w:ascii="Arial" w:hAnsi="Arial" w:cs="Arial"/>
          <w:color w:val="000000"/>
          <w:sz w:val="20"/>
          <w:szCs w:val="20"/>
          <w:shd w:val="clear" w:color="auto" w:fill="FFFFFF"/>
          <w:lang w:val="en-GB"/>
        </w:rPr>
      </w:pPr>
    </w:p>
    <w:p w14:paraId="5D288FE1" w14:textId="24D0FA5F" w:rsidR="00400D46" w:rsidRPr="00936AB0" w:rsidRDefault="00400D46" w:rsidP="00B9653E">
      <w:pPr>
        <w:spacing w:line="360" w:lineRule="auto"/>
        <w:rPr>
          <w:rFonts w:ascii="Arial" w:hAnsi="Arial" w:cs="Arial"/>
          <w:b/>
          <w:color w:val="000000"/>
          <w:sz w:val="20"/>
          <w:szCs w:val="20"/>
          <w:shd w:val="clear" w:color="auto" w:fill="FFFFFF"/>
          <w:lang w:val="en-GB"/>
        </w:rPr>
      </w:pPr>
      <w:r w:rsidRPr="00936AB0">
        <w:rPr>
          <w:rFonts w:ascii="Arial" w:hAnsi="Arial" w:cs="Arial"/>
          <w:b/>
          <w:color w:val="000000"/>
          <w:sz w:val="20"/>
          <w:szCs w:val="20"/>
          <w:shd w:val="clear" w:color="auto" w:fill="FFFFFF"/>
          <w:lang w:val="en-GB"/>
        </w:rPr>
        <w:t>An ambitious undertaking</w:t>
      </w:r>
    </w:p>
    <w:p w14:paraId="782495A8" w14:textId="5673F99E" w:rsidR="00400D46" w:rsidRPr="00936AB0" w:rsidRDefault="00400D46" w:rsidP="00B9653E">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 xml:space="preserve">To </w:t>
      </w:r>
      <w:r w:rsidR="006B0B87" w:rsidRPr="00936AB0">
        <w:rPr>
          <w:rFonts w:ascii="Arial" w:hAnsi="Arial" w:cs="Arial"/>
          <w:color w:val="000000"/>
          <w:sz w:val="20"/>
          <w:szCs w:val="20"/>
          <w:shd w:val="clear" w:color="auto" w:fill="FFFFFF"/>
          <w:lang w:val="en-GB"/>
        </w:rPr>
        <w:t>maximise the</w:t>
      </w:r>
      <w:r w:rsidRPr="00936AB0">
        <w:rPr>
          <w:rFonts w:ascii="Arial" w:hAnsi="Arial" w:cs="Arial"/>
          <w:color w:val="000000"/>
          <w:sz w:val="20"/>
          <w:szCs w:val="20"/>
          <w:shd w:val="clear" w:color="auto" w:fill="FFFFFF"/>
          <w:lang w:val="en-GB"/>
        </w:rPr>
        <w:t xml:space="preserve"> practical relevance, complex images typically found on packaging for foods, coffee, tobacco, </w:t>
      </w:r>
      <w:r w:rsidR="004C5057" w:rsidRPr="00936AB0">
        <w:rPr>
          <w:rFonts w:ascii="Arial" w:hAnsi="Arial" w:cs="Arial"/>
          <w:color w:val="000000"/>
          <w:sz w:val="20"/>
          <w:szCs w:val="20"/>
          <w:shd w:val="clear" w:color="auto" w:fill="FFFFFF"/>
          <w:lang w:val="en-GB"/>
        </w:rPr>
        <w:t>cosmetics</w:t>
      </w:r>
      <w:r w:rsidRPr="00936AB0">
        <w:rPr>
          <w:rFonts w:ascii="Arial" w:hAnsi="Arial" w:cs="Arial"/>
          <w:color w:val="000000"/>
          <w:sz w:val="20"/>
          <w:szCs w:val="20"/>
          <w:shd w:val="clear" w:color="auto" w:fill="FFFFFF"/>
          <w:lang w:val="en-GB"/>
        </w:rPr>
        <w:t xml:space="preserve"> </w:t>
      </w:r>
      <w:r w:rsidR="004C5057" w:rsidRPr="00936AB0">
        <w:rPr>
          <w:rFonts w:ascii="Arial" w:hAnsi="Arial" w:cs="Arial"/>
          <w:color w:val="000000"/>
          <w:sz w:val="20"/>
          <w:szCs w:val="20"/>
          <w:shd w:val="clear" w:color="auto" w:fill="FFFFFF"/>
          <w:lang w:val="en-GB"/>
        </w:rPr>
        <w:t>and</w:t>
      </w:r>
      <w:r w:rsidRPr="00936AB0">
        <w:rPr>
          <w:rFonts w:ascii="Arial" w:hAnsi="Arial" w:cs="Arial"/>
          <w:color w:val="000000"/>
          <w:sz w:val="20"/>
          <w:szCs w:val="20"/>
          <w:shd w:val="clear" w:color="auto" w:fill="FFFFFF"/>
          <w:lang w:val="en-GB"/>
        </w:rPr>
        <w:t xml:space="preserve"> animal food were chosen. Subtle gradients in the highlights and fine details in the high tonal ranges were features shared by all the designs. A subject rich in contrast and showing a woman’s face completely covered in gold make-up proved to be a particular challenge for CMYK flexo printing. It was this subject that also inspired the motto for the project: “Together for Golden Results”.</w:t>
      </w:r>
    </w:p>
    <w:p w14:paraId="5DF73F41" w14:textId="77777777" w:rsidR="00400D46" w:rsidRPr="00936AB0" w:rsidRDefault="00400D46" w:rsidP="00B9653E">
      <w:pPr>
        <w:spacing w:line="360" w:lineRule="auto"/>
        <w:rPr>
          <w:rFonts w:ascii="Arial" w:hAnsi="Arial" w:cs="Arial"/>
          <w:color w:val="000000"/>
          <w:sz w:val="20"/>
          <w:szCs w:val="20"/>
          <w:shd w:val="clear" w:color="auto" w:fill="FFFFFF"/>
          <w:lang w:val="en-GB"/>
        </w:rPr>
      </w:pPr>
    </w:p>
    <w:p w14:paraId="2E8E55F4" w14:textId="05CD235B" w:rsidR="00400D46" w:rsidRPr="00936AB0" w:rsidRDefault="00400D46" w:rsidP="00400D46">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Three applications were produced: flexible packaging (printed on BOPP film), corrugated preprint on 135 g/cm</w:t>
      </w:r>
      <w:r w:rsidRPr="00936AB0">
        <w:rPr>
          <w:rFonts w:ascii="Arial" w:hAnsi="Arial" w:cs="Arial"/>
          <w:color w:val="000000"/>
          <w:sz w:val="20"/>
          <w:szCs w:val="20"/>
          <w:shd w:val="clear" w:color="auto" w:fill="FFFFFF"/>
          <w:vertAlign w:val="superscript"/>
          <w:lang w:val="en-GB"/>
        </w:rPr>
        <w:t>2</w:t>
      </w:r>
      <w:r w:rsidRPr="00936AB0">
        <w:rPr>
          <w:rFonts w:ascii="Arial" w:hAnsi="Arial" w:cs="Arial"/>
          <w:color w:val="000000"/>
          <w:sz w:val="20"/>
          <w:szCs w:val="20"/>
          <w:shd w:val="clear" w:color="auto" w:fill="FFFFFF"/>
          <w:lang w:val="en-GB"/>
        </w:rPr>
        <w:t xml:space="preserve"> paper fully coated on one side</w:t>
      </w:r>
      <w:r w:rsidR="001C74CB" w:rsidRPr="00936AB0">
        <w:rPr>
          <w:rFonts w:ascii="Arial" w:hAnsi="Arial" w:cs="Arial"/>
          <w:color w:val="000000"/>
          <w:sz w:val="20"/>
          <w:szCs w:val="20"/>
          <w:shd w:val="clear" w:color="auto" w:fill="FFFFFF"/>
          <w:lang w:val="en-GB"/>
        </w:rPr>
        <w:t>,</w:t>
      </w:r>
      <w:r w:rsidRPr="00936AB0">
        <w:rPr>
          <w:rFonts w:ascii="Arial" w:hAnsi="Arial" w:cs="Arial"/>
          <w:color w:val="000000"/>
          <w:sz w:val="20"/>
          <w:szCs w:val="20"/>
          <w:shd w:val="clear" w:color="auto" w:fill="FFFFFF"/>
          <w:lang w:val="en-GB"/>
        </w:rPr>
        <w:t xml:space="preserve"> and a paper carrier bag made from 100 g/cm</w:t>
      </w:r>
      <w:r w:rsidRPr="00936AB0">
        <w:rPr>
          <w:rFonts w:ascii="Arial" w:hAnsi="Arial" w:cs="Arial"/>
          <w:color w:val="000000"/>
          <w:sz w:val="20"/>
          <w:szCs w:val="20"/>
          <w:shd w:val="clear" w:color="auto" w:fill="FFFFFF"/>
          <w:vertAlign w:val="superscript"/>
          <w:lang w:val="en-GB"/>
        </w:rPr>
        <w:t>2</w:t>
      </w:r>
      <w:r w:rsidRPr="00936AB0">
        <w:rPr>
          <w:rFonts w:ascii="Arial" w:hAnsi="Arial" w:cs="Arial"/>
          <w:color w:val="000000"/>
          <w:sz w:val="20"/>
          <w:szCs w:val="20"/>
          <w:shd w:val="clear" w:color="auto" w:fill="FFFFFF"/>
          <w:lang w:val="en-GB"/>
        </w:rPr>
        <w:t xml:space="preserve"> white-coated kraft paper.</w:t>
      </w:r>
    </w:p>
    <w:p w14:paraId="7B568E49" w14:textId="77777777" w:rsidR="001C74CB" w:rsidRPr="00936AB0" w:rsidRDefault="001C74CB" w:rsidP="0053505E">
      <w:pPr>
        <w:spacing w:line="360" w:lineRule="auto"/>
        <w:rPr>
          <w:rFonts w:ascii="Arial" w:hAnsi="Arial" w:cs="Arial"/>
          <w:color w:val="000000"/>
          <w:sz w:val="20"/>
          <w:szCs w:val="20"/>
          <w:shd w:val="clear" w:color="auto" w:fill="FFFFFF"/>
          <w:lang w:val="en-GB"/>
        </w:rPr>
      </w:pPr>
    </w:p>
    <w:p w14:paraId="2584384D" w14:textId="766941FA" w:rsidR="00400D46" w:rsidRPr="00936AB0" w:rsidRDefault="00400D46" w:rsidP="00400D46">
      <w:pPr>
        <w:spacing w:line="360" w:lineRule="auto"/>
        <w:rPr>
          <w:rFonts w:ascii="Arial" w:hAnsi="Arial" w:cs="Arial"/>
          <w:color w:val="000000"/>
          <w:sz w:val="20"/>
          <w:szCs w:val="20"/>
          <w:shd w:val="clear" w:color="auto" w:fill="FFFFFF"/>
          <w:lang w:val="en-GB"/>
        </w:rPr>
      </w:pPr>
      <w:r w:rsidRPr="00936AB0">
        <w:rPr>
          <w:rFonts w:ascii="Arial" w:hAnsi="Arial" w:cs="Arial"/>
          <w:sz w:val="20"/>
          <w:szCs w:val="20"/>
          <w:lang w:val="en-GB"/>
        </w:rPr>
        <w:t xml:space="preserve">Zecher anilox rollers equipped with Zecher’s SteppedHex engraving technology were used to print all three applications. This innovative engraving method is characterized by a unique, </w:t>
      </w:r>
      <w:proofErr w:type="gramStart"/>
      <w:r w:rsidRPr="00936AB0">
        <w:rPr>
          <w:rFonts w:ascii="Arial" w:hAnsi="Arial" w:cs="Arial"/>
          <w:sz w:val="20"/>
          <w:szCs w:val="20"/>
          <w:lang w:val="en-GB"/>
        </w:rPr>
        <w:t>specially</w:t>
      </w:r>
      <w:proofErr w:type="gramEnd"/>
      <w:r w:rsidRPr="00936AB0">
        <w:rPr>
          <w:rFonts w:ascii="Arial" w:hAnsi="Arial" w:cs="Arial"/>
          <w:sz w:val="20"/>
          <w:szCs w:val="20"/>
          <w:lang w:val="en-GB"/>
        </w:rPr>
        <w:t xml:space="preserve"> staggered cell geometry which helps optimize print quality.</w:t>
      </w:r>
      <w:r w:rsidRPr="00936AB0">
        <w:rPr>
          <w:rFonts w:ascii="Arial" w:hAnsi="Arial" w:cs="Arial"/>
          <w:color w:val="000000"/>
          <w:sz w:val="20"/>
          <w:szCs w:val="20"/>
          <w:shd w:val="clear" w:color="auto" w:fill="FFFFFF"/>
          <w:lang w:val="en-GB"/>
        </w:rPr>
        <w:t xml:space="preserve"> </w:t>
      </w:r>
    </w:p>
    <w:p w14:paraId="3F151C57" w14:textId="77777777" w:rsidR="00B9653E" w:rsidRPr="00936AB0" w:rsidRDefault="00B9653E" w:rsidP="0053505E">
      <w:pPr>
        <w:spacing w:line="360" w:lineRule="auto"/>
        <w:rPr>
          <w:rFonts w:ascii="Arial" w:hAnsi="Arial" w:cs="Arial"/>
          <w:color w:val="000000"/>
          <w:sz w:val="20"/>
          <w:szCs w:val="20"/>
          <w:shd w:val="clear" w:color="auto" w:fill="FFFFFF"/>
          <w:lang w:val="en-GB"/>
        </w:rPr>
      </w:pPr>
    </w:p>
    <w:p w14:paraId="5C70A076" w14:textId="14271007" w:rsidR="00400D46" w:rsidRPr="00936AB0" w:rsidRDefault="00400D46" w:rsidP="0053505E">
      <w:pPr>
        <w:spacing w:line="360" w:lineRule="auto"/>
        <w:rPr>
          <w:rFonts w:ascii="Arial" w:hAnsi="Arial" w:cs="Arial"/>
          <w:b/>
          <w:color w:val="000000"/>
          <w:sz w:val="20"/>
          <w:szCs w:val="20"/>
          <w:shd w:val="clear" w:color="auto" w:fill="FFFFFF"/>
          <w:lang w:val="en-GB"/>
        </w:rPr>
      </w:pPr>
      <w:r w:rsidRPr="00936AB0">
        <w:rPr>
          <w:rFonts w:ascii="Arial" w:hAnsi="Arial" w:cs="Arial"/>
          <w:b/>
          <w:color w:val="000000"/>
          <w:sz w:val="20"/>
          <w:szCs w:val="20"/>
          <w:shd w:val="clear" w:color="auto" w:fill="FFFFFF"/>
          <w:lang w:val="en-GB"/>
        </w:rPr>
        <w:t xml:space="preserve">Three applications, one </w:t>
      </w:r>
      <w:r w:rsidR="001C74CB" w:rsidRPr="00936AB0">
        <w:rPr>
          <w:rFonts w:ascii="Arial" w:hAnsi="Arial" w:cs="Arial"/>
          <w:b/>
          <w:color w:val="000000"/>
          <w:sz w:val="20"/>
          <w:szCs w:val="20"/>
          <w:shd w:val="clear" w:color="auto" w:fill="FFFFFF"/>
          <w:lang w:val="en-GB"/>
        </w:rPr>
        <w:t xml:space="preserve">FLEXCEL NX </w:t>
      </w:r>
      <w:r w:rsidRPr="00936AB0">
        <w:rPr>
          <w:rFonts w:ascii="Arial" w:hAnsi="Arial" w:cs="Arial"/>
          <w:b/>
          <w:color w:val="000000"/>
          <w:sz w:val="20"/>
          <w:szCs w:val="20"/>
          <w:shd w:val="clear" w:color="auto" w:fill="FFFFFF"/>
          <w:lang w:val="en-GB"/>
        </w:rPr>
        <w:t>plate technology</w:t>
      </w:r>
    </w:p>
    <w:p w14:paraId="67C8BB70" w14:textId="6D28EF62" w:rsidR="00400D46" w:rsidRPr="00936AB0" w:rsidRDefault="00205D4B" w:rsidP="00400D46">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All th</w:t>
      </w:r>
      <w:r w:rsidR="00D623E2" w:rsidRPr="00936AB0">
        <w:rPr>
          <w:rFonts w:ascii="Arial" w:hAnsi="Arial" w:cs="Arial"/>
          <w:color w:val="000000"/>
          <w:sz w:val="20"/>
          <w:szCs w:val="20"/>
          <w:shd w:val="clear" w:color="auto" w:fill="FFFFFF"/>
          <w:lang w:val="en-GB"/>
        </w:rPr>
        <w:t>re</w:t>
      </w:r>
      <w:r w:rsidRPr="00936AB0">
        <w:rPr>
          <w:rFonts w:ascii="Arial" w:hAnsi="Arial" w:cs="Arial"/>
          <w:color w:val="000000"/>
          <w:sz w:val="20"/>
          <w:szCs w:val="20"/>
          <w:shd w:val="clear" w:color="auto" w:fill="FFFFFF"/>
          <w:lang w:val="en-GB"/>
        </w:rPr>
        <w:t xml:space="preserve">e </w:t>
      </w:r>
      <w:r w:rsidR="00400D46" w:rsidRPr="00936AB0">
        <w:rPr>
          <w:rFonts w:ascii="Arial" w:hAnsi="Arial" w:cs="Arial"/>
          <w:color w:val="000000"/>
          <w:sz w:val="20"/>
          <w:szCs w:val="20"/>
          <w:shd w:val="clear" w:color="auto" w:fill="FFFFFF"/>
          <w:lang w:val="en-GB"/>
        </w:rPr>
        <w:t xml:space="preserve">applications </w:t>
      </w:r>
      <w:r w:rsidR="00B9653E" w:rsidRPr="00936AB0">
        <w:rPr>
          <w:rFonts w:ascii="Arial" w:hAnsi="Arial" w:cs="Arial"/>
          <w:color w:val="000000"/>
          <w:sz w:val="20"/>
          <w:szCs w:val="20"/>
          <w:shd w:val="clear" w:color="auto" w:fill="FFFFFF"/>
          <w:lang w:val="en-GB"/>
        </w:rPr>
        <w:t>we</w:t>
      </w:r>
      <w:r w:rsidR="002C1411" w:rsidRPr="00936AB0">
        <w:rPr>
          <w:rFonts w:ascii="Arial" w:hAnsi="Arial" w:cs="Arial"/>
          <w:color w:val="000000"/>
          <w:sz w:val="20"/>
          <w:szCs w:val="20"/>
          <w:shd w:val="clear" w:color="auto" w:fill="FFFFFF"/>
          <w:lang w:val="en-GB"/>
        </w:rPr>
        <w:t>re</w:t>
      </w:r>
      <w:r w:rsidR="00B9653E" w:rsidRPr="00936AB0">
        <w:rPr>
          <w:rFonts w:ascii="Arial" w:hAnsi="Arial" w:cs="Arial"/>
          <w:color w:val="000000"/>
          <w:sz w:val="20"/>
          <w:szCs w:val="20"/>
          <w:shd w:val="clear" w:color="auto" w:fill="FFFFFF"/>
          <w:lang w:val="en-GB"/>
        </w:rPr>
        <w:t xml:space="preserve"> produced using</w:t>
      </w:r>
      <w:r w:rsidR="00400D46" w:rsidRPr="00936AB0">
        <w:rPr>
          <w:rFonts w:ascii="Arial" w:hAnsi="Arial" w:cs="Arial"/>
          <w:color w:val="000000"/>
          <w:sz w:val="20"/>
          <w:szCs w:val="20"/>
          <w:shd w:val="clear" w:color="auto" w:fill="FFFFFF"/>
          <w:lang w:val="en-GB"/>
        </w:rPr>
        <w:t xml:space="preserve"> FLEXCEL NX </w:t>
      </w:r>
      <w:r w:rsidR="00B9653E" w:rsidRPr="00936AB0">
        <w:rPr>
          <w:rFonts w:ascii="Arial" w:hAnsi="Arial" w:cs="Arial"/>
          <w:color w:val="000000"/>
          <w:sz w:val="20"/>
          <w:szCs w:val="20"/>
          <w:shd w:val="clear" w:color="auto" w:fill="FFFFFF"/>
          <w:lang w:val="en-GB"/>
        </w:rPr>
        <w:t>p</w:t>
      </w:r>
      <w:r w:rsidR="00400D46" w:rsidRPr="00936AB0">
        <w:rPr>
          <w:rFonts w:ascii="Arial" w:hAnsi="Arial" w:cs="Arial"/>
          <w:color w:val="000000"/>
          <w:sz w:val="20"/>
          <w:szCs w:val="20"/>
          <w:shd w:val="clear" w:color="auto" w:fill="FFFFFF"/>
          <w:lang w:val="en-GB"/>
        </w:rPr>
        <w:t xml:space="preserve">lates, made with KODAK MAXTONE SX Screening – which is optimized for the FLEXCEL NX System – and a 60l/cm (152 lpi) screen. “We </w:t>
      </w:r>
      <w:r w:rsidR="00400D46" w:rsidRPr="00936AB0">
        <w:rPr>
          <w:rFonts w:ascii="Arial" w:hAnsi="Arial" w:cs="Arial"/>
          <w:color w:val="000000"/>
          <w:sz w:val="20"/>
          <w:szCs w:val="20"/>
          <w:shd w:val="clear" w:color="auto" w:fill="FFFFFF"/>
          <w:lang w:val="en-GB"/>
        </w:rPr>
        <w:lastRenderedPageBreak/>
        <w:t>selected FLEXCEL NX Plate technology based on its strong presence in the flexo market</w:t>
      </w:r>
      <w:r w:rsidR="00B9653E" w:rsidRPr="00936AB0">
        <w:rPr>
          <w:rFonts w:ascii="Arial" w:hAnsi="Arial" w:cs="Arial"/>
          <w:color w:val="000000"/>
          <w:sz w:val="20"/>
          <w:szCs w:val="20"/>
          <w:shd w:val="clear" w:color="auto" w:fill="FFFFFF"/>
          <w:lang w:val="en-GB"/>
        </w:rPr>
        <w:t xml:space="preserve"> and the controlled ink transfer i</w:t>
      </w:r>
      <w:r w:rsidRPr="00936AB0">
        <w:rPr>
          <w:rFonts w:ascii="Arial" w:hAnsi="Arial" w:cs="Arial"/>
          <w:color w:val="000000"/>
          <w:sz w:val="20"/>
          <w:szCs w:val="20"/>
          <w:shd w:val="clear" w:color="auto" w:fill="FFFFFF"/>
          <w:lang w:val="en-GB"/>
        </w:rPr>
        <w:t>t</w:t>
      </w:r>
      <w:r w:rsidR="00B9653E" w:rsidRPr="00936AB0">
        <w:rPr>
          <w:rFonts w:ascii="Arial" w:hAnsi="Arial" w:cs="Arial"/>
          <w:color w:val="000000"/>
          <w:sz w:val="20"/>
          <w:szCs w:val="20"/>
          <w:shd w:val="clear" w:color="auto" w:fill="FFFFFF"/>
          <w:lang w:val="en-GB"/>
        </w:rPr>
        <w:t xml:space="preserve"> delivers</w:t>
      </w:r>
      <w:r w:rsidR="00400D46" w:rsidRPr="00936AB0">
        <w:rPr>
          <w:rFonts w:ascii="Arial" w:hAnsi="Arial" w:cs="Arial"/>
          <w:color w:val="000000"/>
          <w:sz w:val="20"/>
          <w:szCs w:val="20"/>
          <w:shd w:val="clear" w:color="auto" w:fill="FFFFFF"/>
          <w:lang w:val="en-GB"/>
        </w:rPr>
        <w:t>,” explains Jörg Rohde, Head of Application Technology at Zecher.</w:t>
      </w:r>
    </w:p>
    <w:p w14:paraId="414C0797" w14:textId="77777777" w:rsidR="004151C5" w:rsidRPr="00936AB0" w:rsidRDefault="004151C5" w:rsidP="00400D46">
      <w:pPr>
        <w:spacing w:line="360" w:lineRule="auto"/>
        <w:rPr>
          <w:rFonts w:ascii="Arial" w:hAnsi="Arial" w:cs="Arial"/>
          <w:color w:val="000000"/>
          <w:sz w:val="20"/>
          <w:szCs w:val="20"/>
          <w:shd w:val="clear" w:color="auto" w:fill="FFFFFF"/>
          <w:lang w:val="en-GB"/>
        </w:rPr>
      </w:pPr>
    </w:p>
    <w:p w14:paraId="1ACB9919" w14:textId="4AA91A2D" w:rsidR="00400D46" w:rsidRPr="00936AB0" w:rsidRDefault="00400D46" w:rsidP="00400D46">
      <w:pPr>
        <w:spacing w:line="360" w:lineRule="auto"/>
        <w:rPr>
          <w:rFonts w:ascii="Arial" w:hAnsi="Arial" w:cs="Arial"/>
          <w:sz w:val="20"/>
          <w:szCs w:val="20"/>
          <w:lang w:val="en-GB"/>
        </w:rPr>
      </w:pPr>
      <w:r w:rsidRPr="00936AB0">
        <w:rPr>
          <w:rFonts w:ascii="Arial" w:hAnsi="Arial" w:cs="Arial"/>
          <w:sz w:val="20"/>
          <w:szCs w:val="20"/>
          <w:lang w:val="en-GB"/>
        </w:rPr>
        <w:t xml:space="preserve">The technical resources for producing the flexible packaging application were made available by machinery and systems manufacturer Windmöller &amp; Hölscher (W&amp;H) at its Printing Technology Center in </w:t>
      </w:r>
      <w:r w:rsidR="0053505E" w:rsidRPr="00936AB0">
        <w:rPr>
          <w:rFonts w:ascii="Arial" w:hAnsi="Arial" w:cs="Arial"/>
          <w:sz w:val="20"/>
          <w:szCs w:val="20"/>
          <w:lang w:val="en-GB"/>
        </w:rPr>
        <w:t>Lengerich,</w:t>
      </w:r>
      <w:r w:rsidR="001C74CB" w:rsidRPr="00936AB0">
        <w:rPr>
          <w:rFonts w:ascii="Arial" w:hAnsi="Arial" w:cs="Arial"/>
          <w:sz w:val="20"/>
          <w:szCs w:val="20"/>
          <w:lang w:val="en-GB"/>
        </w:rPr>
        <w:t xml:space="preserve"> </w:t>
      </w:r>
      <w:r w:rsidRPr="00936AB0">
        <w:rPr>
          <w:rFonts w:ascii="Arial" w:hAnsi="Arial" w:cs="Arial"/>
          <w:sz w:val="20"/>
          <w:szCs w:val="20"/>
          <w:lang w:val="en-GB"/>
        </w:rPr>
        <w:t>Germany. And</w:t>
      </w:r>
      <w:r w:rsidR="002C1411" w:rsidRPr="00936AB0">
        <w:rPr>
          <w:rFonts w:ascii="Arial" w:hAnsi="Arial" w:cs="Arial"/>
          <w:sz w:val="20"/>
          <w:szCs w:val="20"/>
          <w:lang w:val="en-GB"/>
        </w:rPr>
        <w:t xml:space="preserve">, as the facility houses a FLEXCEL NX Ultra Solution from Miraclon, the </w:t>
      </w:r>
      <w:r w:rsidRPr="00936AB0">
        <w:rPr>
          <w:rFonts w:ascii="Arial" w:hAnsi="Arial" w:cs="Arial"/>
          <w:sz w:val="20"/>
          <w:szCs w:val="20"/>
          <w:lang w:val="en-GB"/>
        </w:rPr>
        <w:t>flexo plates could be made on the spot.</w:t>
      </w:r>
    </w:p>
    <w:p w14:paraId="56B4752C" w14:textId="77777777" w:rsidR="001C74CB" w:rsidRPr="00936AB0" w:rsidRDefault="001C74CB" w:rsidP="00B9653E">
      <w:pPr>
        <w:spacing w:line="360" w:lineRule="auto"/>
        <w:rPr>
          <w:rFonts w:ascii="Arial" w:hAnsi="Arial" w:cs="Arial"/>
          <w:sz w:val="20"/>
          <w:szCs w:val="20"/>
          <w:lang w:val="en-GB"/>
        </w:rPr>
      </w:pPr>
    </w:p>
    <w:p w14:paraId="0FBD0CA8" w14:textId="71F5B67B" w:rsidR="00400D46" w:rsidRPr="00936AB0" w:rsidRDefault="00400D46" w:rsidP="00400D46">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 xml:space="preserve">The </w:t>
      </w:r>
      <w:r w:rsidR="004C5057" w:rsidRPr="00936AB0">
        <w:rPr>
          <w:rFonts w:ascii="Arial" w:hAnsi="Arial" w:cs="Arial"/>
          <w:color w:val="000000"/>
          <w:sz w:val="20"/>
          <w:szCs w:val="20"/>
          <w:shd w:val="clear" w:color="auto" w:fill="FFFFFF"/>
          <w:lang w:val="en-GB"/>
        </w:rPr>
        <w:t xml:space="preserve">corrugated </w:t>
      </w:r>
      <w:r w:rsidRPr="00936AB0">
        <w:rPr>
          <w:rFonts w:ascii="Arial" w:hAnsi="Arial" w:cs="Arial"/>
          <w:color w:val="000000"/>
          <w:sz w:val="20"/>
          <w:szCs w:val="20"/>
          <w:shd w:val="clear" w:color="auto" w:fill="FFFFFF"/>
          <w:lang w:val="en-GB"/>
        </w:rPr>
        <w:t>preprint application was produced at Christiansen Print in Ilsenburg</w:t>
      </w:r>
      <w:r w:rsidR="00B9653E" w:rsidRPr="00936AB0">
        <w:rPr>
          <w:rFonts w:ascii="Arial" w:hAnsi="Arial" w:cs="Arial"/>
          <w:color w:val="000000"/>
          <w:sz w:val="20"/>
          <w:szCs w:val="20"/>
          <w:shd w:val="clear" w:color="auto" w:fill="FFFFFF"/>
          <w:lang w:val="en-GB"/>
        </w:rPr>
        <w:t xml:space="preserve">, </w:t>
      </w:r>
      <w:r w:rsidRPr="00936AB0">
        <w:rPr>
          <w:rFonts w:ascii="Arial" w:hAnsi="Arial" w:cs="Arial"/>
          <w:color w:val="000000"/>
          <w:sz w:val="20"/>
          <w:szCs w:val="20"/>
          <w:shd w:val="clear" w:color="auto" w:fill="FFFFFF"/>
          <w:lang w:val="en-GB"/>
        </w:rPr>
        <w:t>Germany</w:t>
      </w:r>
      <w:r w:rsidR="00B9653E" w:rsidRPr="00936AB0">
        <w:rPr>
          <w:rFonts w:ascii="Arial" w:hAnsi="Arial" w:cs="Arial"/>
          <w:color w:val="000000"/>
          <w:sz w:val="20"/>
          <w:szCs w:val="20"/>
          <w:shd w:val="clear" w:color="auto" w:fill="FFFFFF"/>
          <w:lang w:val="en-GB"/>
        </w:rPr>
        <w:t>,</w:t>
      </w:r>
      <w:r w:rsidRPr="00936AB0">
        <w:rPr>
          <w:rFonts w:ascii="Arial" w:hAnsi="Arial" w:cs="Arial"/>
          <w:color w:val="000000"/>
          <w:sz w:val="20"/>
          <w:szCs w:val="20"/>
          <w:shd w:val="clear" w:color="auto" w:fill="FFFFFF"/>
          <w:lang w:val="en-GB"/>
        </w:rPr>
        <w:t xml:space="preserve"> using </w:t>
      </w:r>
      <w:r w:rsidR="00D623E2" w:rsidRPr="00936AB0">
        <w:rPr>
          <w:rFonts w:ascii="Arial" w:hAnsi="Arial" w:cs="Arial"/>
          <w:color w:val="000000"/>
          <w:sz w:val="20"/>
          <w:szCs w:val="20"/>
          <w:shd w:val="clear" w:color="auto" w:fill="FFFFFF"/>
          <w:lang w:val="en-GB"/>
        </w:rPr>
        <w:t xml:space="preserve">FLEXCEL NX plates from SCHAWK Goslar, </w:t>
      </w:r>
      <w:r w:rsidR="00B9653E" w:rsidRPr="00936AB0">
        <w:rPr>
          <w:rFonts w:ascii="Arial" w:hAnsi="Arial" w:cs="Arial"/>
          <w:color w:val="000000"/>
          <w:sz w:val="20"/>
          <w:szCs w:val="20"/>
          <w:shd w:val="clear" w:color="auto" w:fill="FFFFFF"/>
          <w:lang w:val="en-GB"/>
        </w:rPr>
        <w:t xml:space="preserve">while </w:t>
      </w:r>
      <w:r w:rsidRPr="00936AB0">
        <w:rPr>
          <w:rFonts w:ascii="Arial" w:hAnsi="Arial" w:cs="Arial"/>
          <w:color w:val="000000"/>
          <w:sz w:val="20"/>
          <w:szCs w:val="20"/>
          <w:shd w:val="clear" w:color="auto" w:fill="FFFFFF"/>
          <w:lang w:val="en-GB"/>
        </w:rPr>
        <w:t xml:space="preserve">the paper carrier </w:t>
      </w:r>
      <w:r w:rsidR="006704C9" w:rsidRPr="00936AB0">
        <w:rPr>
          <w:rFonts w:ascii="Arial" w:hAnsi="Arial" w:cs="Arial"/>
          <w:color w:val="000000"/>
          <w:sz w:val="20"/>
          <w:szCs w:val="20"/>
          <w:shd w:val="clear" w:color="auto" w:fill="FFFFFF"/>
          <w:lang w:val="en-GB"/>
        </w:rPr>
        <w:t xml:space="preserve">bag was printed at Stenqvist </w:t>
      </w:r>
      <w:r w:rsidRPr="00936AB0">
        <w:rPr>
          <w:rFonts w:ascii="Arial" w:hAnsi="Arial" w:cs="Arial"/>
          <w:color w:val="000000"/>
          <w:sz w:val="20"/>
          <w:szCs w:val="20"/>
          <w:shd w:val="clear" w:color="auto" w:fill="FFFFFF"/>
          <w:lang w:val="en-GB"/>
        </w:rPr>
        <w:t>Austria</w:t>
      </w:r>
      <w:r w:rsidR="004C5057" w:rsidRPr="00936AB0">
        <w:rPr>
          <w:rFonts w:ascii="Arial" w:hAnsi="Arial" w:cs="Arial"/>
          <w:color w:val="000000"/>
          <w:sz w:val="20"/>
          <w:szCs w:val="20"/>
          <w:shd w:val="clear" w:color="auto" w:fill="FFFFFF"/>
          <w:lang w:val="en-GB"/>
        </w:rPr>
        <w:t xml:space="preserve"> </w:t>
      </w:r>
      <w:r w:rsidR="00D623E2" w:rsidRPr="00936AB0">
        <w:rPr>
          <w:rFonts w:ascii="Arial" w:hAnsi="Arial" w:cs="Arial"/>
          <w:color w:val="000000"/>
          <w:sz w:val="20"/>
          <w:szCs w:val="20"/>
          <w:shd w:val="clear" w:color="auto" w:fill="FFFFFF"/>
          <w:lang w:val="en-GB"/>
        </w:rPr>
        <w:t>with FLEXCEL NX Plates from FLEX-PUNKT Druckformen GmbH</w:t>
      </w:r>
      <w:r w:rsidRPr="00936AB0">
        <w:rPr>
          <w:rFonts w:ascii="Arial" w:hAnsi="Arial" w:cs="Arial"/>
          <w:color w:val="000000"/>
          <w:sz w:val="20"/>
          <w:szCs w:val="20"/>
          <w:shd w:val="clear" w:color="auto" w:fill="FFFFFF"/>
          <w:lang w:val="en-GB"/>
        </w:rPr>
        <w:t xml:space="preserve">. </w:t>
      </w:r>
    </w:p>
    <w:p w14:paraId="3D8C72B3" w14:textId="77777777" w:rsidR="001C74CB" w:rsidRPr="00936AB0" w:rsidRDefault="001C74CB" w:rsidP="00B9653E">
      <w:pPr>
        <w:spacing w:line="360" w:lineRule="auto"/>
        <w:rPr>
          <w:rFonts w:ascii="Arial" w:hAnsi="Arial" w:cs="Arial"/>
          <w:color w:val="000000"/>
          <w:sz w:val="20"/>
          <w:szCs w:val="20"/>
          <w:shd w:val="clear" w:color="auto" w:fill="FFFFFF"/>
          <w:lang w:val="en-GB"/>
        </w:rPr>
      </w:pPr>
    </w:p>
    <w:p w14:paraId="629B41D3" w14:textId="54821E94" w:rsidR="00400D46" w:rsidRPr="00936AB0" w:rsidRDefault="00400D46" w:rsidP="00B9653E">
      <w:pPr>
        <w:spacing w:line="360" w:lineRule="auto"/>
        <w:rPr>
          <w:rFonts w:ascii="Arial" w:hAnsi="Arial" w:cs="Arial"/>
          <w:b/>
          <w:color w:val="000000"/>
          <w:sz w:val="20"/>
          <w:szCs w:val="20"/>
          <w:shd w:val="clear" w:color="auto" w:fill="FFFFFF"/>
          <w:lang w:val="en-GB"/>
        </w:rPr>
      </w:pPr>
      <w:r w:rsidRPr="00936AB0">
        <w:rPr>
          <w:rFonts w:ascii="Arial" w:hAnsi="Arial" w:cs="Arial"/>
          <w:b/>
          <w:color w:val="000000"/>
          <w:sz w:val="20"/>
          <w:szCs w:val="20"/>
          <w:shd w:val="clear" w:color="auto" w:fill="FFFFFF"/>
          <w:lang w:val="en-GB"/>
        </w:rPr>
        <w:t xml:space="preserve">“Golden results” convince in every </w:t>
      </w:r>
      <w:r w:rsidR="00936AB0">
        <w:rPr>
          <w:rFonts w:ascii="Arial" w:hAnsi="Arial" w:cs="Arial"/>
          <w:b/>
          <w:color w:val="000000"/>
          <w:sz w:val="20"/>
          <w:szCs w:val="20"/>
          <w:shd w:val="clear" w:color="auto" w:fill="FFFFFF"/>
          <w:lang w:val="en-GB"/>
        </w:rPr>
        <w:t>a</w:t>
      </w:r>
      <w:r w:rsidRPr="00936AB0">
        <w:rPr>
          <w:rFonts w:ascii="Arial" w:hAnsi="Arial" w:cs="Arial"/>
          <w:b/>
          <w:color w:val="000000"/>
          <w:sz w:val="20"/>
          <w:szCs w:val="20"/>
          <w:shd w:val="clear" w:color="auto" w:fill="FFFFFF"/>
          <w:lang w:val="en-GB"/>
        </w:rPr>
        <w:t>spect</w:t>
      </w:r>
    </w:p>
    <w:p w14:paraId="79392FB7" w14:textId="4B9D93CA" w:rsidR="00400D46" w:rsidRPr="00936AB0" w:rsidRDefault="00400D46" w:rsidP="00400D46">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 xml:space="preserve">There were delays executing the project owing to the COVID-19 pandemic. However, there was no denying the brilliance of the results </w:t>
      </w:r>
      <w:r w:rsidR="00B9653E" w:rsidRPr="00936AB0">
        <w:rPr>
          <w:rFonts w:ascii="Arial" w:hAnsi="Arial" w:cs="Arial"/>
          <w:color w:val="000000"/>
          <w:sz w:val="20"/>
          <w:szCs w:val="20"/>
          <w:shd w:val="clear" w:color="auto" w:fill="FFFFFF"/>
          <w:lang w:val="en-GB"/>
        </w:rPr>
        <w:t>once it was completed</w:t>
      </w:r>
      <w:r w:rsidRPr="00936AB0">
        <w:rPr>
          <w:rFonts w:ascii="Arial" w:hAnsi="Arial" w:cs="Arial"/>
          <w:color w:val="000000"/>
          <w:sz w:val="20"/>
          <w:szCs w:val="20"/>
          <w:shd w:val="clear" w:color="auto" w:fill="FFFFFF"/>
          <w:lang w:val="en-GB"/>
        </w:rPr>
        <w:t xml:space="preserve">. </w:t>
      </w:r>
      <w:r w:rsidRPr="00936AB0">
        <w:rPr>
          <w:rFonts w:ascii="Arial" w:hAnsi="Arial" w:cs="Arial"/>
          <w:sz w:val="20"/>
          <w:szCs w:val="20"/>
          <w:lang w:val="en-GB"/>
        </w:rPr>
        <w:t xml:space="preserve">Everyone involved was excited </w:t>
      </w:r>
      <w:r w:rsidR="006B0B87" w:rsidRPr="00936AB0">
        <w:rPr>
          <w:rFonts w:ascii="Arial" w:hAnsi="Arial" w:cs="Arial"/>
          <w:sz w:val="20"/>
          <w:szCs w:val="20"/>
          <w:lang w:val="en-GB"/>
        </w:rPr>
        <w:t xml:space="preserve">- </w:t>
      </w:r>
      <w:r w:rsidRPr="00936AB0">
        <w:rPr>
          <w:rFonts w:ascii="Arial" w:hAnsi="Arial" w:cs="Arial"/>
          <w:sz w:val="20"/>
          <w:szCs w:val="20"/>
          <w:lang w:val="en-GB"/>
        </w:rPr>
        <w:t xml:space="preserve">not only by the </w:t>
      </w:r>
      <w:r w:rsidR="00936AB0" w:rsidRPr="00936AB0">
        <w:rPr>
          <w:rFonts w:ascii="Arial" w:hAnsi="Arial" w:cs="Arial"/>
          <w:sz w:val="20"/>
          <w:szCs w:val="20"/>
          <w:lang w:val="en-GB"/>
        </w:rPr>
        <w:t>colour</w:t>
      </w:r>
      <w:r w:rsidRPr="00936AB0">
        <w:rPr>
          <w:rFonts w:ascii="Arial" w:hAnsi="Arial" w:cs="Arial"/>
          <w:sz w:val="20"/>
          <w:szCs w:val="20"/>
          <w:lang w:val="en-GB"/>
        </w:rPr>
        <w:t xml:space="preserve"> consistency with </w:t>
      </w:r>
      <w:r w:rsidR="004C5057" w:rsidRPr="00936AB0">
        <w:rPr>
          <w:rFonts w:ascii="Arial" w:hAnsi="Arial" w:cs="Arial"/>
          <w:sz w:val="20"/>
          <w:szCs w:val="20"/>
          <w:lang w:val="en-GB"/>
        </w:rPr>
        <w:t>remarkably close</w:t>
      </w:r>
      <w:r w:rsidRPr="00936AB0">
        <w:rPr>
          <w:rFonts w:ascii="Arial" w:hAnsi="Arial" w:cs="Arial"/>
          <w:sz w:val="20"/>
          <w:szCs w:val="20"/>
          <w:lang w:val="en-GB"/>
        </w:rPr>
        <w:t xml:space="preserve"> tolerances across all substrates</w:t>
      </w:r>
      <w:r w:rsidR="00B9653E" w:rsidRPr="00936AB0">
        <w:rPr>
          <w:rFonts w:ascii="Arial" w:hAnsi="Arial" w:cs="Arial"/>
          <w:sz w:val="20"/>
          <w:szCs w:val="20"/>
          <w:lang w:val="en-GB"/>
        </w:rPr>
        <w:t>,</w:t>
      </w:r>
      <w:r w:rsidRPr="00936AB0">
        <w:rPr>
          <w:rFonts w:ascii="Arial" w:hAnsi="Arial" w:cs="Arial"/>
          <w:sz w:val="20"/>
          <w:szCs w:val="20"/>
          <w:lang w:val="en-GB"/>
        </w:rPr>
        <w:t xml:space="preserve"> but also by the outstanding image quality in the gradients and fine details.</w:t>
      </w:r>
      <w:r w:rsidRPr="00936AB0">
        <w:rPr>
          <w:rFonts w:ascii="Arial" w:hAnsi="Arial" w:cs="Arial"/>
          <w:color w:val="000000"/>
          <w:sz w:val="20"/>
          <w:szCs w:val="20"/>
          <w:shd w:val="clear" w:color="auto" w:fill="FFFFFF"/>
          <w:lang w:val="en-GB"/>
        </w:rPr>
        <w:t xml:space="preserve"> The striking reproduction of the gold</w:t>
      </w:r>
      <w:r w:rsidR="00B9653E" w:rsidRPr="00936AB0">
        <w:rPr>
          <w:rFonts w:ascii="Arial" w:hAnsi="Arial" w:cs="Arial"/>
          <w:color w:val="000000"/>
          <w:sz w:val="20"/>
          <w:szCs w:val="20"/>
          <w:shd w:val="clear" w:color="auto" w:fill="FFFFFF"/>
          <w:lang w:val="en-GB"/>
        </w:rPr>
        <w:t>en</w:t>
      </w:r>
      <w:r w:rsidRPr="00936AB0">
        <w:rPr>
          <w:rFonts w:ascii="Arial" w:hAnsi="Arial" w:cs="Arial"/>
          <w:color w:val="000000"/>
          <w:sz w:val="20"/>
          <w:szCs w:val="20"/>
          <w:shd w:val="clear" w:color="auto" w:fill="FFFFFF"/>
          <w:lang w:val="en-GB"/>
        </w:rPr>
        <w:t xml:space="preserve"> face using just the capabilities of CMYK flexo printing with no additional spot </w:t>
      </w:r>
      <w:r w:rsidR="00936AB0" w:rsidRPr="00936AB0">
        <w:rPr>
          <w:rFonts w:ascii="Arial" w:hAnsi="Arial" w:cs="Arial"/>
          <w:color w:val="000000"/>
          <w:sz w:val="20"/>
          <w:szCs w:val="20"/>
          <w:shd w:val="clear" w:color="auto" w:fill="FFFFFF"/>
          <w:lang w:val="en-GB"/>
        </w:rPr>
        <w:t>colours</w:t>
      </w:r>
      <w:r w:rsidRPr="00936AB0">
        <w:rPr>
          <w:rFonts w:ascii="Arial" w:hAnsi="Arial" w:cs="Arial"/>
          <w:color w:val="000000"/>
          <w:sz w:val="20"/>
          <w:szCs w:val="20"/>
          <w:shd w:val="clear" w:color="auto" w:fill="FFFFFF"/>
          <w:lang w:val="en-GB"/>
        </w:rPr>
        <w:t xml:space="preserve"> was similarly impressive. </w:t>
      </w:r>
    </w:p>
    <w:p w14:paraId="6A9DF634" w14:textId="77777777" w:rsidR="001C74CB" w:rsidRPr="00936AB0" w:rsidRDefault="001C74CB" w:rsidP="001C74CB">
      <w:pPr>
        <w:spacing w:line="360" w:lineRule="auto"/>
        <w:rPr>
          <w:rFonts w:ascii="Arial" w:hAnsi="Arial" w:cs="Arial"/>
          <w:color w:val="000000"/>
          <w:sz w:val="20"/>
          <w:szCs w:val="20"/>
          <w:shd w:val="clear" w:color="auto" w:fill="FFFFFF"/>
          <w:lang w:val="en-GB"/>
        </w:rPr>
      </w:pPr>
    </w:p>
    <w:p w14:paraId="21E8672F" w14:textId="17CE9519" w:rsidR="00400D46" w:rsidRPr="00936AB0" w:rsidRDefault="00400D46" w:rsidP="001C74CB">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 xml:space="preserve">“We succeeded in demonstrating the high </w:t>
      </w:r>
      <w:r w:rsidR="00936AB0" w:rsidRPr="00936AB0">
        <w:rPr>
          <w:rFonts w:ascii="Arial" w:hAnsi="Arial" w:cs="Arial"/>
          <w:color w:val="000000"/>
          <w:sz w:val="20"/>
          <w:szCs w:val="20"/>
          <w:shd w:val="clear" w:color="auto" w:fill="FFFFFF"/>
          <w:lang w:val="en-GB"/>
        </w:rPr>
        <w:t>colour</w:t>
      </w:r>
      <w:r w:rsidRPr="00936AB0">
        <w:rPr>
          <w:rFonts w:ascii="Arial" w:hAnsi="Arial" w:cs="Arial"/>
          <w:color w:val="000000"/>
          <w:sz w:val="20"/>
          <w:szCs w:val="20"/>
          <w:shd w:val="clear" w:color="auto" w:fill="FFFFFF"/>
          <w:lang w:val="en-GB"/>
        </w:rPr>
        <w:t xml:space="preserve"> consistency </w:t>
      </w:r>
      <w:r w:rsidR="006704C9" w:rsidRPr="00936AB0">
        <w:rPr>
          <w:rFonts w:ascii="Arial" w:hAnsi="Arial" w:cs="Arial"/>
          <w:color w:val="000000"/>
          <w:sz w:val="20"/>
          <w:szCs w:val="20"/>
          <w:shd w:val="clear" w:color="auto" w:fill="FFFFFF"/>
          <w:lang w:val="en-GB"/>
        </w:rPr>
        <w:t xml:space="preserve">and comparable results </w:t>
      </w:r>
      <w:r w:rsidRPr="00936AB0">
        <w:rPr>
          <w:rFonts w:ascii="Arial" w:hAnsi="Arial" w:cs="Arial"/>
          <w:color w:val="000000"/>
          <w:sz w:val="20"/>
          <w:szCs w:val="20"/>
          <w:shd w:val="clear" w:color="auto" w:fill="FFFFFF"/>
          <w:lang w:val="en-GB"/>
        </w:rPr>
        <w:t xml:space="preserve">that are achievable </w:t>
      </w:r>
      <w:r w:rsidR="001C74CB" w:rsidRPr="00936AB0">
        <w:rPr>
          <w:rFonts w:ascii="Arial" w:hAnsi="Arial" w:cs="Arial"/>
          <w:color w:val="000000"/>
          <w:sz w:val="20"/>
          <w:szCs w:val="20"/>
          <w:shd w:val="clear" w:color="auto" w:fill="FFFFFF"/>
          <w:lang w:val="en-GB"/>
        </w:rPr>
        <w:t>across a range of products and substrates</w:t>
      </w:r>
      <w:r w:rsidR="001C74CB" w:rsidRPr="00936AB0" w:rsidDel="001C74CB">
        <w:rPr>
          <w:rFonts w:ascii="Arial" w:hAnsi="Arial" w:cs="Arial"/>
          <w:color w:val="000000"/>
          <w:sz w:val="20"/>
          <w:szCs w:val="20"/>
          <w:shd w:val="clear" w:color="auto" w:fill="FFFFFF"/>
          <w:lang w:val="en-GB"/>
        </w:rPr>
        <w:t xml:space="preserve"> </w:t>
      </w:r>
      <w:r w:rsidR="001C74CB" w:rsidRPr="00936AB0">
        <w:rPr>
          <w:rFonts w:ascii="Arial" w:hAnsi="Arial" w:cs="Arial"/>
          <w:color w:val="000000"/>
          <w:sz w:val="20"/>
          <w:szCs w:val="20"/>
          <w:shd w:val="clear" w:color="auto" w:fill="FFFFFF"/>
          <w:lang w:val="en-GB"/>
        </w:rPr>
        <w:t xml:space="preserve">with </w:t>
      </w:r>
      <w:r w:rsidRPr="00936AB0">
        <w:rPr>
          <w:rFonts w:ascii="Arial" w:hAnsi="Arial" w:cs="Arial"/>
          <w:color w:val="000000"/>
          <w:sz w:val="20"/>
          <w:szCs w:val="20"/>
          <w:shd w:val="clear" w:color="auto" w:fill="FFFFFF"/>
          <w:lang w:val="en-GB"/>
        </w:rPr>
        <w:t xml:space="preserve">flexo </w:t>
      </w:r>
      <w:r w:rsidR="001C74CB" w:rsidRPr="00936AB0">
        <w:rPr>
          <w:rFonts w:ascii="Arial" w:hAnsi="Arial" w:cs="Arial"/>
          <w:color w:val="000000"/>
          <w:sz w:val="20"/>
          <w:szCs w:val="20"/>
          <w:shd w:val="clear" w:color="auto" w:fill="FFFFFF"/>
          <w:lang w:val="en-GB"/>
        </w:rPr>
        <w:t xml:space="preserve">printing </w:t>
      </w:r>
      <w:r w:rsidRPr="00936AB0">
        <w:rPr>
          <w:rFonts w:ascii="Arial" w:hAnsi="Arial" w:cs="Arial"/>
          <w:color w:val="000000"/>
          <w:sz w:val="20"/>
          <w:szCs w:val="20"/>
          <w:shd w:val="clear" w:color="auto" w:fill="FFFFFF"/>
          <w:lang w:val="en-GB"/>
        </w:rPr>
        <w:t xml:space="preserve">today,” says Rohde. “The project confirmed that our Zecher SteppedHex anilox roller engraving technology facilitates the highest levels of </w:t>
      </w:r>
      <w:r w:rsidR="00936AB0" w:rsidRPr="00936AB0">
        <w:rPr>
          <w:rFonts w:ascii="Arial" w:hAnsi="Arial" w:cs="Arial"/>
          <w:color w:val="000000"/>
          <w:sz w:val="20"/>
          <w:szCs w:val="20"/>
          <w:shd w:val="clear" w:color="auto" w:fill="FFFFFF"/>
          <w:lang w:val="en-GB"/>
        </w:rPr>
        <w:t>colour</w:t>
      </w:r>
      <w:r w:rsidRPr="00936AB0">
        <w:rPr>
          <w:rFonts w:ascii="Arial" w:hAnsi="Arial" w:cs="Arial"/>
          <w:color w:val="000000"/>
          <w:sz w:val="20"/>
          <w:szCs w:val="20"/>
          <w:shd w:val="clear" w:color="auto" w:fill="FFFFFF"/>
          <w:lang w:val="en-GB"/>
        </w:rPr>
        <w:t xml:space="preserve"> consistency in different flexo applications</w:t>
      </w:r>
      <w:r w:rsidR="00B9653E" w:rsidRPr="00936AB0">
        <w:rPr>
          <w:rFonts w:ascii="Arial" w:hAnsi="Arial" w:cs="Arial"/>
          <w:color w:val="000000"/>
          <w:sz w:val="20"/>
          <w:szCs w:val="20"/>
          <w:shd w:val="clear" w:color="auto" w:fill="FFFFFF"/>
          <w:lang w:val="en-GB"/>
        </w:rPr>
        <w:t>, and</w:t>
      </w:r>
      <w:r w:rsidR="004151C5" w:rsidRPr="00936AB0">
        <w:rPr>
          <w:rFonts w:ascii="Arial" w:hAnsi="Arial" w:cs="Arial"/>
          <w:color w:val="000000"/>
          <w:sz w:val="20"/>
          <w:szCs w:val="20"/>
          <w:shd w:val="clear" w:color="auto" w:fill="FFFFFF"/>
          <w:lang w:val="en-GB"/>
        </w:rPr>
        <w:t xml:space="preserve"> the</w:t>
      </w:r>
      <w:r w:rsidR="00B9653E" w:rsidRPr="00936AB0">
        <w:rPr>
          <w:rFonts w:ascii="Arial" w:hAnsi="Arial" w:cs="Arial"/>
          <w:color w:val="000000"/>
          <w:sz w:val="20"/>
          <w:szCs w:val="20"/>
          <w:shd w:val="clear" w:color="auto" w:fill="FFFFFF"/>
          <w:lang w:val="en-GB"/>
        </w:rPr>
        <w:t xml:space="preserve"> FLEXCEL NX </w:t>
      </w:r>
      <w:r w:rsidR="004151C5" w:rsidRPr="00936AB0">
        <w:rPr>
          <w:rFonts w:ascii="Arial" w:hAnsi="Arial" w:cs="Arial"/>
          <w:color w:val="000000"/>
          <w:sz w:val="20"/>
          <w:szCs w:val="20"/>
          <w:shd w:val="clear" w:color="auto" w:fill="FFFFFF"/>
          <w:lang w:val="en-GB"/>
        </w:rPr>
        <w:t>plate t</w:t>
      </w:r>
      <w:r w:rsidR="00B9653E" w:rsidRPr="00936AB0">
        <w:rPr>
          <w:rFonts w:ascii="Arial" w:hAnsi="Arial" w:cs="Arial"/>
          <w:color w:val="000000"/>
          <w:sz w:val="20"/>
          <w:szCs w:val="20"/>
          <w:shd w:val="clear" w:color="auto" w:fill="FFFFFF"/>
          <w:lang w:val="en-GB"/>
        </w:rPr>
        <w:t xml:space="preserve">echnology </w:t>
      </w:r>
      <w:r w:rsidR="004151C5" w:rsidRPr="00936AB0">
        <w:rPr>
          <w:rFonts w:ascii="Arial" w:hAnsi="Arial" w:cs="Arial"/>
          <w:color w:val="000000"/>
          <w:sz w:val="20"/>
          <w:szCs w:val="20"/>
          <w:shd w:val="clear" w:color="auto" w:fill="FFFFFF"/>
          <w:lang w:val="en-GB"/>
        </w:rPr>
        <w:t xml:space="preserve">from Miraclon </w:t>
      </w:r>
      <w:r w:rsidR="00B9653E" w:rsidRPr="00936AB0">
        <w:rPr>
          <w:rFonts w:ascii="Arial" w:hAnsi="Arial" w:cs="Arial"/>
          <w:color w:val="000000"/>
          <w:sz w:val="20"/>
          <w:szCs w:val="20"/>
          <w:shd w:val="clear" w:color="auto" w:fill="FFFFFF"/>
          <w:lang w:val="en-GB"/>
        </w:rPr>
        <w:t>helped us do that</w:t>
      </w:r>
      <w:r w:rsidRPr="00936AB0">
        <w:rPr>
          <w:rFonts w:ascii="Arial" w:hAnsi="Arial" w:cs="Arial"/>
          <w:color w:val="000000"/>
          <w:sz w:val="20"/>
          <w:szCs w:val="20"/>
          <w:shd w:val="clear" w:color="auto" w:fill="FFFFFF"/>
          <w:lang w:val="en-GB"/>
        </w:rPr>
        <w:t>. Provided all process parameters are precisely matched, ‘golden results’ like these are entirely feasible under real production conditions.”</w:t>
      </w:r>
    </w:p>
    <w:p w14:paraId="1425F87A" w14:textId="77777777" w:rsidR="00B9653E" w:rsidRPr="00936AB0" w:rsidRDefault="00B9653E" w:rsidP="001C74CB">
      <w:pPr>
        <w:spacing w:line="360" w:lineRule="auto"/>
        <w:rPr>
          <w:rFonts w:ascii="Arial" w:hAnsi="Arial" w:cs="Arial"/>
          <w:color w:val="000000"/>
          <w:sz w:val="20"/>
          <w:szCs w:val="20"/>
          <w:shd w:val="clear" w:color="auto" w:fill="FFFFFF"/>
          <w:lang w:val="en-GB"/>
        </w:rPr>
      </w:pPr>
    </w:p>
    <w:p w14:paraId="6BCB3889" w14:textId="45B606C0" w:rsidR="00400D46" w:rsidRPr="00936AB0" w:rsidRDefault="00400D46" w:rsidP="001C74CB">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w:t>
      </w:r>
      <w:r w:rsidR="004151C5" w:rsidRPr="00936AB0">
        <w:rPr>
          <w:rFonts w:ascii="Arial" w:hAnsi="Arial" w:cs="Arial"/>
          <w:color w:val="000000"/>
          <w:sz w:val="20"/>
          <w:szCs w:val="20"/>
          <w:shd w:val="clear" w:color="auto" w:fill="FFFFFF"/>
          <w:lang w:val="en-GB"/>
        </w:rPr>
        <w:t xml:space="preserve">We are delighted to be part of a project that </w:t>
      </w:r>
      <w:r w:rsidRPr="00936AB0">
        <w:rPr>
          <w:rFonts w:ascii="Arial" w:hAnsi="Arial" w:cs="Arial"/>
          <w:color w:val="000000"/>
          <w:sz w:val="20"/>
          <w:szCs w:val="20"/>
          <w:shd w:val="clear" w:color="auto" w:fill="FFFFFF"/>
          <w:lang w:val="en-GB"/>
        </w:rPr>
        <w:t>push</w:t>
      </w:r>
      <w:r w:rsidR="004151C5" w:rsidRPr="00936AB0">
        <w:rPr>
          <w:rFonts w:ascii="Arial" w:hAnsi="Arial" w:cs="Arial"/>
          <w:color w:val="000000"/>
          <w:sz w:val="20"/>
          <w:szCs w:val="20"/>
          <w:shd w:val="clear" w:color="auto" w:fill="FFFFFF"/>
          <w:lang w:val="en-GB"/>
        </w:rPr>
        <w:t>es</w:t>
      </w:r>
      <w:r w:rsidRPr="00936AB0">
        <w:rPr>
          <w:rFonts w:ascii="Arial" w:hAnsi="Arial" w:cs="Arial"/>
          <w:color w:val="000000"/>
          <w:sz w:val="20"/>
          <w:szCs w:val="20"/>
          <w:shd w:val="clear" w:color="auto" w:fill="FFFFFF"/>
          <w:lang w:val="en-GB"/>
        </w:rPr>
        <w:t xml:space="preserve"> the </w:t>
      </w:r>
      <w:r w:rsidR="004151C5" w:rsidRPr="00936AB0">
        <w:rPr>
          <w:rFonts w:ascii="Arial" w:hAnsi="Arial" w:cs="Arial"/>
          <w:color w:val="000000"/>
          <w:sz w:val="20"/>
          <w:szCs w:val="20"/>
          <w:shd w:val="clear" w:color="auto" w:fill="FFFFFF"/>
          <w:lang w:val="en-GB"/>
        </w:rPr>
        <w:t xml:space="preserve">boundaries </w:t>
      </w:r>
      <w:r w:rsidRPr="00936AB0">
        <w:rPr>
          <w:rFonts w:ascii="Arial" w:hAnsi="Arial" w:cs="Arial"/>
          <w:color w:val="000000"/>
          <w:sz w:val="20"/>
          <w:szCs w:val="20"/>
          <w:shd w:val="clear" w:color="auto" w:fill="FFFFFF"/>
          <w:lang w:val="en-GB"/>
        </w:rPr>
        <w:t>of flexo printing</w:t>
      </w:r>
      <w:r w:rsidR="004151C5" w:rsidRPr="00936AB0">
        <w:rPr>
          <w:rFonts w:ascii="Arial" w:hAnsi="Arial" w:cs="Arial"/>
          <w:color w:val="000000"/>
          <w:sz w:val="20"/>
          <w:szCs w:val="20"/>
          <w:shd w:val="clear" w:color="auto" w:fill="FFFFFF"/>
          <w:lang w:val="en-GB"/>
        </w:rPr>
        <w:t>,</w:t>
      </w:r>
      <w:r w:rsidRPr="00936AB0">
        <w:rPr>
          <w:rFonts w:ascii="Arial" w:hAnsi="Arial" w:cs="Arial"/>
          <w:color w:val="000000"/>
          <w:sz w:val="20"/>
          <w:szCs w:val="20"/>
          <w:shd w:val="clear" w:color="auto" w:fill="FFFFFF"/>
          <w:lang w:val="en-GB"/>
        </w:rPr>
        <w:t>” adds Nilgun Turan, Marketing Manager</w:t>
      </w:r>
      <w:r w:rsidR="004151C5" w:rsidRPr="00936AB0">
        <w:rPr>
          <w:rFonts w:ascii="Arial" w:hAnsi="Arial" w:cs="Arial"/>
          <w:color w:val="000000"/>
          <w:sz w:val="20"/>
          <w:szCs w:val="20"/>
          <w:shd w:val="clear" w:color="auto" w:fill="FFFFFF"/>
          <w:lang w:val="en-GB"/>
        </w:rPr>
        <w:t>,</w:t>
      </w:r>
      <w:r w:rsidRPr="00936AB0">
        <w:rPr>
          <w:rFonts w:ascii="Arial" w:hAnsi="Arial" w:cs="Arial"/>
          <w:color w:val="000000"/>
          <w:sz w:val="20"/>
          <w:szCs w:val="20"/>
          <w:shd w:val="clear" w:color="auto" w:fill="FFFFFF"/>
          <w:lang w:val="en-GB"/>
        </w:rPr>
        <w:t xml:space="preserve"> Europe at Miraclon. “With their unmatched stability, optimized ink transfer and</w:t>
      </w:r>
      <w:r w:rsidR="004151C5" w:rsidRPr="00936AB0">
        <w:rPr>
          <w:rFonts w:ascii="Arial" w:hAnsi="Arial" w:cs="Arial"/>
          <w:color w:val="000000"/>
          <w:sz w:val="20"/>
          <w:szCs w:val="20"/>
          <w:shd w:val="clear" w:color="auto" w:fill="FFFFFF"/>
          <w:lang w:val="en-GB"/>
        </w:rPr>
        <w:t xml:space="preserve"> the</w:t>
      </w:r>
      <w:r w:rsidRPr="00936AB0">
        <w:rPr>
          <w:rFonts w:ascii="Arial" w:hAnsi="Arial" w:cs="Arial"/>
          <w:color w:val="000000"/>
          <w:sz w:val="20"/>
          <w:szCs w:val="20"/>
          <w:shd w:val="clear" w:color="auto" w:fill="FFFFFF"/>
          <w:lang w:val="en-GB"/>
        </w:rPr>
        <w:t xml:space="preserve"> wide tonal range</w:t>
      </w:r>
      <w:r w:rsidR="004151C5" w:rsidRPr="00936AB0">
        <w:rPr>
          <w:rFonts w:ascii="Arial" w:hAnsi="Arial" w:cs="Arial"/>
          <w:color w:val="000000"/>
          <w:sz w:val="20"/>
          <w:szCs w:val="20"/>
          <w:shd w:val="clear" w:color="auto" w:fill="FFFFFF"/>
          <w:lang w:val="en-GB"/>
        </w:rPr>
        <w:t xml:space="preserve"> it delivers</w:t>
      </w:r>
      <w:r w:rsidRPr="00936AB0">
        <w:rPr>
          <w:rFonts w:ascii="Arial" w:hAnsi="Arial" w:cs="Arial"/>
          <w:color w:val="000000"/>
          <w:sz w:val="20"/>
          <w:szCs w:val="20"/>
          <w:shd w:val="clear" w:color="auto" w:fill="FFFFFF"/>
          <w:lang w:val="en-GB"/>
        </w:rPr>
        <w:t xml:space="preserve">, FLEXCEL NX </w:t>
      </w:r>
      <w:r w:rsidR="004151C5" w:rsidRPr="00936AB0">
        <w:rPr>
          <w:rFonts w:ascii="Arial" w:hAnsi="Arial" w:cs="Arial"/>
          <w:color w:val="000000"/>
          <w:sz w:val="20"/>
          <w:szCs w:val="20"/>
          <w:shd w:val="clear" w:color="auto" w:fill="FFFFFF"/>
          <w:lang w:val="en-GB"/>
        </w:rPr>
        <w:t>p</w:t>
      </w:r>
      <w:r w:rsidRPr="00936AB0">
        <w:rPr>
          <w:rFonts w:ascii="Arial" w:hAnsi="Arial" w:cs="Arial"/>
          <w:color w:val="000000"/>
          <w:sz w:val="20"/>
          <w:szCs w:val="20"/>
          <w:shd w:val="clear" w:color="auto" w:fill="FFFFFF"/>
          <w:lang w:val="en-GB"/>
        </w:rPr>
        <w:t xml:space="preserve">lates enable the large </w:t>
      </w:r>
      <w:r w:rsidR="00936AB0" w:rsidRPr="00936AB0">
        <w:rPr>
          <w:rFonts w:ascii="Arial" w:hAnsi="Arial" w:cs="Arial"/>
          <w:color w:val="000000"/>
          <w:sz w:val="20"/>
          <w:szCs w:val="20"/>
          <w:shd w:val="clear" w:color="auto" w:fill="FFFFFF"/>
          <w:lang w:val="en-GB"/>
        </w:rPr>
        <w:t>colour</w:t>
      </w:r>
      <w:r w:rsidRPr="00936AB0">
        <w:rPr>
          <w:rFonts w:ascii="Arial" w:hAnsi="Arial" w:cs="Arial"/>
          <w:color w:val="000000"/>
          <w:sz w:val="20"/>
          <w:szCs w:val="20"/>
          <w:shd w:val="clear" w:color="auto" w:fill="FFFFFF"/>
          <w:lang w:val="en-GB"/>
        </w:rPr>
        <w:t xml:space="preserve"> gamut that is a condition of applications like gold in CMYK – every time. The results</w:t>
      </w:r>
      <w:r w:rsidR="004151C5" w:rsidRPr="00936AB0">
        <w:rPr>
          <w:rFonts w:ascii="Arial" w:hAnsi="Arial" w:cs="Arial"/>
          <w:color w:val="000000"/>
          <w:sz w:val="20"/>
          <w:szCs w:val="20"/>
          <w:shd w:val="clear" w:color="auto" w:fill="FFFFFF"/>
          <w:lang w:val="en-GB"/>
        </w:rPr>
        <w:t xml:space="preserve"> of this project</w:t>
      </w:r>
      <w:r w:rsidRPr="00936AB0">
        <w:rPr>
          <w:rFonts w:ascii="Arial" w:hAnsi="Arial" w:cs="Arial"/>
          <w:color w:val="000000"/>
          <w:sz w:val="20"/>
          <w:szCs w:val="20"/>
          <w:shd w:val="clear" w:color="auto" w:fill="FFFFFF"/>
          <w:lang w:val="en-GB"/>
        </w:rPr>
        <w:t xml:space="preserve"> are clear evidence that innovation </w:t>
      </w:r>
      <w:r w:rsidR="004151C5" w:rsidRPr="00936AB0">
        <w:rPr>
          <w:rFonts w:ascii="Arial" w:hAnsi="Arial" w:cs="Arial"/>
          <w:color w:val="000000"/>
          <w:sz w:val="20"/>
          <w:szCs w:val="20"/>
          <w:shd w:val="clear" w:color="auto" w:fill="FFFFFF"/>
          <w:lang w:val="en-GB"/>
        </w:rPr>
        <w:t>will continue driving</w:t>
      </w:r>
      <w:r w:rsidRPr="00936AB0">
        <w:rPr>
          <w:rFonts w:ascii="Arial" w:hAnsi="Arial" w:cs="Arial"/>
          <w:color w:val="000000"/>
          <w:sz w:val="20"/>
          <w:szCs w:val="20"/>
          <w:shd w:val="clear" w:color="auto" w:fill="FFFFFF"/>
          <w:lang w:val="en-GB"/>
        </w:rPr>
        <w:t xml:space="preserve"> flexo’s growing success in the market.”</w:t>
      </w:r>
    </w:p>
    <w:p w14:paraId="5B75DFE7" w14:textId="77777777" w:rsidR="004151C5" w:rsidRPr="00936AB0" w:rsidRDefault="004151C5" w:rsidP="001C74CB">
      <w:pPr>
        <w:spacing w:line="360" w:lineRule="auto"/>
        <w:rPr>
          <w:rFonts w:ascii="Arial" w:eastAsia="Times New Roman" w:hAnsi="Arial" w:cs="Arial"/>
          <w:sz w:val="20"/>
          <w:szCs w:val="20"/>
          <w:lang w:val="en-GB"/>
        </w:rPr>
      </w:pPr>
    </w:p>
    <w:p w14:paraId="18769BBA" w14:textId="5E03A350" w:rsidR="00400D46" w:rsidRPr="00936AB0" w:rsidRDefault="005F5491" w:rsidP="005F5491">
      <w:pPr>
        <w:spacing w:line="360" w:lineRule="auto"/>
        <w:rPr>
          <w:rFonts w:ascii="Arial" w:hAnsi="Arial" w:cs="Arial"/>
          <w:color w:val="000000"/>
          <w:sz w:val="20"/>
          <w:szCs w:val="20"/>
          <w:shd w:val="clear" w:color="auto" w:fill="FFFFFF"/>
          <w:lang w:val="en-GB"/>
        </w:rPr>
      </w:pPr>
      <w:r w:rsidRPr="00936AB0">
        <w:rPr>
          <w:rFonts w:ascii="Arial" w:hAnsi="Arial" w:cs="Arial"/>
          <w:color w:val="000000"/>
          <w:sz w:val="20"/>
          <w:szCs w:val="20"/>
          <w:shd w:val="clear" w:color="auto" w:fill="FFFFFF"/>
          <w:lang w:val="en-GB"/>
        </w:rPr>
        <w:t>S</w:t>
      </w:r>
      <w:r w:rsidR="00400D46" w:rsidRPr="00936AB0">
        <w:rPr>
          <w:rFonts w:ascii="Arial" w:hAnsi="Arial" w:cs="Arial"/>
          <w:color w:val="000000"/>
          <w:sz w:val="20"/>
          <w:szCs w:val="20"/>
          <w:shd w:val="clear" w:color="auto" w:fill="FFFFFF"/>
          <w:lang w:val="en-GB"/>
        </w:rPr>
        <w:t>amples of the</w:t>
      </w:r>
      <w:r w:rsidR="0018490D" w:rsidRPr="00936AB0">
        <w:rPr>
          <w:rFonts w:ascii="Arial" w:hAnsi="Arial" w:cs="Arial"/>
          <w:color w:val="000000"/>
          <w:sz w:val="20"/>
          <w:szCs w:val="20"/>
          <w:shd w:val="clear" w:color="auto" w:fill="FFFFFF"/>
          <w:lang w:val="en-GB"/>
        </w:rPr>
        <w:t>se</w:t>
      </w:r>
      <w:r w:rsidR="00400D46" w:rsidRPr="00936AB0">
        <w:rPr>
          <w:rFonts w:ascii="Arial" w:hAnsi="Arial" w:cs="Arial"/>
          <w:color w:val="000000"/>
          <w:sz w:val="20"/>
          <w:szCs w:val="20"/>
          <w:shd w:val="clear" w:color="auto" w:fill="FFFFFF"/>
          <w:lang w:val="en-GB"/>
        </w:rPr>
        <w:t xml:space="preserve"> applications produced </w:t>
      </w:r>
      <w:r w:rsidR="0018490D" w:rsidRPr="00936AB0">
        <w:rPr>
          <w:rFonts w:ascii="Arial" w:hAnsi="Arial" w:cs="Arial"/>
          <w:color w:val="000000"/>
          <w:sz w:val="20"/>
          <w:szCs w:val="20"/>
          <w:shd w:val="clear" w:color="auto" w:fill="FFFFFF"/>
          <w:lang w:val="en-GB"/>
        </w:rPr>
        <w:t xml:space="preserve">are available on request and can be </w:t>
      </w:r>
      <w:r w:rsidRPr="00936AB0">
        <w:rPr>
          <w:rFonts w:ascii="Arial" w:hAnsi="Arial" w:cs="Arial"/>
          <w:color w:val="000000"/>
          <w:sz w:val="20"/>
          <w:szCs w:val="20"/>
          <w:shd w:val="clear" w:color="auto" w:fill="FFFFFF"/>
          <w:lang w:val="en-GB"/>
        </w:rPr>
        <w:t>ordered</w:t>
      </w:r>
      <w:r w:rsidR="0018490D" w:rsidRPr="00936AB0">
        <w:rPr>
          <w:rFonts w:ascii="Arial" w:hAnsi="Arial" w:cs="Arial"/>
          <w:color w:val="000000"/>
          <w:sz w:val="20"/>
          <w:szCs w:val="20"/>
          <w:shd w:val="clear" w:color="auto" w:fill="FFFFFF"/>
          <w:lang w:val="en-GB"/>
        </w:rPr>
        <w:t xml:space="preserve"> from </w:t>
      </w:r>
      <w:r w:rsidRPr="00936AB0">
        <w:rPr>
          <w:rFonts w:ascii="Arial" w:hAnsi="Arial" w:cs="Arial"/>
          <w:color w:val="000000"/>
          <w:sz w:val="20"/>
          <w:szCs w:val="20"/>
          <w:shd w:val="clear" w:color="auto" w:fill="FFFFFF"/>
          <w:lang w:val="en-GB"/>
        </w:rPr>
        <w:t>Zecher GmbH</w:t>
      </w:r>
      <w:r w:rsidR="006B0B87" w:rsidRPr="00936AB0">
        <w:rPr>
          <w:rFonts w:ascii="Arial" w:hAnsi="Arial" w:cs="Arial"/>
          <w:color w:val="000000"/>
          <w:sz w:val="20"/>
          <w:szCs w:val="20"/>
          <w:shd w:val="clear" w:color="auto" w:fill="FFFFFF"/>
          <w:lang w:val="en-GB"/>
        </w:rPr>
        <w:t xml:space="preserve"> at</w:t>
      </w:r>
      <w:r w:rsidRPr="00936AB0">
        <w:rPr>
          <w:rFonts w:ascii="Arial" w:hAnsi="Arial" w:cs="Arial"/>
          <w:color w:val="000000"/>
          <w:sz w:val="20"/>
          <w:szCs w:val="20"/>
          <w:shd w:val="clear" w:color="auto" w:fill="FFFFFF"/>
          <w:lang w:val="en-GB"/>
        </w:rPr>
        <w:t xml:space="preserve"> </w:t>
      </w:r>
      <w:hyperlink r:id="rId12" w:history="1">
        <w:r w:rsidRPr="00936AB0">
          <w:rPr>
            <w:rStyle w:val="Hyperlink"/>
            <w:rFonts w:ascii="Arial" w:hAnsi="Arial" w:cs="Arial"/>
            <w:sz w:val="20"/>
            <w:szCs w:val="20"/>
            <w:shd w:val="clear" w:color="auto" w:fill="FFFFFF"/>
            <w:lang w:val="en-GB"/>
          </w:rPr>
          <w:t>marketing@zecher.com</w:t>
        </w:r>
      </w:hyperlink>
      <w:r w:rsidRPr="00936AB0">
        <w:rPr>
          <w:rFonts w:ascii="Arial" w:hAnsi="Arial" w:cs="Arial"/>
          <w:color w:val="000000"/>
          <w:sz w:val="20"/>
          <w:szCs w:val="20"/>
          <w:shd w:val="clear" w:color="auto" w:fill="FFFFFF"/>
          <w:lang w:val="en-GB"/>
        </w:rPr>
        <w:t>.</w:t>
      </w:r>
    </w:p>
    <w:p w14:paraId="1940EB44" w14:textId="77777777" w:rsidR="00400D46" w:rsidRPr="00936AB0" w:rsidRDefault="00400D46" w:rsidP="00400D46">
      <w:pPr>
        <w:spacing w:line="360" w:lineRule="auto"/>
        <w:rPr>
          <w:rFonts w:ascii="Arial" w:hAnsi="Arial" w:cs="Arial"/>
          <w:bCs/>
          <w:sz w:val="20"/>
          <w:szCs w:val="20"/>
          <w:lang w:val="en-GB"/>
        </w:rPr>
      </w:pPr>
    </w:p>
    <w:p w14:paraId="277400F7" w14:textId="158AAA22" w:rsidR="005F5491" w:rsidRPr="00936AB0" w:rsidRDefault="005F5491" w:rsidP="005F5491">
      <w:pPr>
        <w:spacing w:line="360" w:lineRule="auto"/>
        <w:jc w:val="center"/>
        <w:rPr>
          <w:rFonts w:ascii="Arial" w:hAnsi="Arial" w:cs="Arial"/>
          <w:bCs/>
          <w:sz w:val="20"/>
          <w:szCs w:val="20"/>
          <w:lang w:val="en-GB"/>
        </w:rPr>
      </w:pPr>
      <w:r w:rsidRPr="00936AB0">
        <w:rPr>
          <w:rFonts w:ascii="Arial" w:hAnsi="Arial" w:cs="Arial"/>
          <w:bCs/>
          <w:sz w:val="20"/>
          <w:szCs w:val="20"/>
          <w:lang w:val="en-GB"/>
        </w:rPr>
        <w:t>ENDS</w:t>
      </w:r>
    </w:p>
    <w:p w14:paraId="6A8E481F" w14:textId="03AD8F1B" w:rsidR="00400D46" w:rsidRPr="00936AB0" w:rsidRDefault="005F5491" w:rsidP="00400D46">
      <w:pPr>
        <w:tabs>
          <w:tab w:val="left" w:pos="360"/>
          <w:tab w:val="right" w:pos="9360"/>
        </w:tabs>
        <w:textAlignment w:val="baseline"/>
        <w:rPr>
          <w:rFonts w:ascii="Arial" w:hAnsi="Arial" w:cs="Arial"/>
          <w:b/>
          <w:bCs/>
          <w:sz w:val="20"/>
          <w:szCs w:val="20"/>
          <w:lang w:val="en-GB"/>
        </w:rPr>
      </w:pPr>
      <w:r w:rsidRPr="00936AB0">
        <w:rPr>
          <w:rFonts w:ascii="Arial" w:hAnsi="Arial" w:cs="Arial"/>
          <w:b/>
          <w:sz w:val="20"/>
          <w:szCs w:val="20"/>
          <w:lang w:val="en-GB"/>
        </w:rPr>
        <w:br/>
      </w:r>
      <w:r w:rsidR="00400D46" w:rsidRPr="00936AB0">
        <w:rPr>
          <w:rFonts w:ascii="Arial" w:hAnsi="Arial" w:cs="Arial"/>
          <w:b/>
          <w:sz w:val="20"/>
          <w:szCs w:val="20"/>
          <w:lang w:val="en-GB"/>
        </w:rPr>
        <w:t>About Miraclon</w:t>
      </w:r>
    </w:p>
    <w:p w14:paraId="6F71C4D8" w14:textId="77777777" w:rsidR="00400D46" w:rsidRPr="00936AB0" w:rsidRDefault="00400D46" w:rsidP="00400D46">
      <w:pPr>
        <w:spacing w:line="360" w:lineRule="auto"/>
        <w:rPr>
          <w:rFonts w:ascii="Arial" w:hAnsi="Arial" w:cs="Arial"/>
          <w:color w:val="30302F" w:themeColor="text1"/>
          <w:sz w:val="20"/>
          <w:szCs w:val="20"/>
          <w:shd w:val="clear" w:color="auto" w:fill="FFFFFF"/>
          <w:lang w:val="en-GB"/>
        </w:rPr>
      </w:pPr>
      <w:r w:rsidRPr="00936AB0">
        <w:rPr>
          <w:rFonts w:ascii="Arial" w:hAnsi="Arial" w:cs="Arial"/>
          <w:sz w:val="20"/>
          <w:szCs w:val="20"/>
          <w:lang w:val="en-GB"/>
        </w:rPr>
        <w:lastRenderedPageBreak/>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936AB0">
        <w:rPr>
          <w:rStyle w:val="Hyperlink"/>
          <w:rFonts w:ascii="Arial" w:hAnsi="Arial" w:cs="Arial"/>
          <w:sz w:val="20"/>
          <w:szCs w:val="20"/>
          <w:lang w:val="en-GB"/>
        </w:rPr>
        <w:t xml:space="preserve"> </w:t>
      </w:r>
      <w:hyperlink r:id="rId13" w:history="1">
        <w:r w:rsidRPr="00936AB0">
          <w:rPr>
            <w:rStyle w:val="Hyperlink"/>
            <w:rFonts w:ascii="Arial" w:hAnsi="Arial" w:cs="Arial"/>
            <w:sz w:val="20"/>
            <w:szCs w:val="20"/>
            <w:lang w:val="en-GB"/>
          </w:rPr>
          <w:t>www.miraclon.com</w:t>
        </w:r>
      </w:hyperlink>
      <w:r w:rsidRPr="00936AB0">
        <w:rPr>
          <w:rFonts w:ascii="Arial" w:hAnsi="Arial" w:cs="Arial"/>
          <w:sz w:val="20"/>
          <w:szCs w:val="20"/>
          <w:lang w:val="en-GB"/>
        </w:rPr>
        <w:t xml:space="preserve">.  Follow us on twitter </w:t>
      </w:r>
      <w:hyperlink r:id="rId14" w:history="1">
        <w:r w:rsidRPr="00936AB0">
          <w:rPr>
            <w:rStyle w:val="Hyperlink"/>
            <w:rFonts w:ascii="Arial" w:hAnsi="Arial" w:cs="Arial"/>
            <w:color w:val="F58220" w:themeColor="accent1"/>
            <w:sz w:val="20"/>
            <w:szCs w:val="20"/>
            <w:lang w:val="en-GB"/>
          </w:rPr>
          <w:t>@kodakflexcel</w:t>
        </w:r>
      </w:hyperlink>
      <w:r w:rsidRPr="00936AB0">
        <w:rPr>
          <w:rFonts w:ascii="Arial" w:hAnsi="Arial" w:cs="Arial"/>
          <w:color w:val="F58220" w:themeColor="accent1"/>
          <w:sz w:val="20"/>
          <w:szCs w:val="20"/>
          <w:lang w:val="en-GB"/>
        </w:rPr>
        <w:t xml:space="preserve"> </w:t>
      </w:r>
      <w:r w:rsidRPr="00936AB0">
        <w:rPr>
          <w:rFonts w:ascii="Arial" w:hAnsi="Arial" w:cs="Arial"/>
          <w:sz w:val="20"/>
          <w:szCs w:val="20"/>
          <w:lang w:val="en-GB"/>
        </w:rPr>
        <w:t xml:space="preserve">and connect with us on LinkedIn; </w:t>
      </w:r>
      <w:hyperlink r:id="rId15" w:history="1">
        <w:r w:rsidRPr="00936AB0">
          <w:rPr>
            <w:rStyle w:val="Hyperlink"/>
            <w:rFonts w:ascii="Arial" w:hAnsi="Arial" w:cs="Arial"/>
            <w:sz w:val="20"/>
            <w:szCs w:val="20"/>
            <w:lang w:val="en-GB"/>
          </w:rPr>
          <w:t>Miraclon Corporation</w:t>
        </w:r>
      </w:hyperlink>
      <w:r w:rsidRPr="00936AB0">
        <w:rPr>
          <w:rFonts w:ascii="Arial" w:hAnsi="Arial" w:cs="Arial"/>
          <w:sz w:val="20"/>
          <w:szCs w:val="20"/>
          <w:lang w:val="en-GB"/>
        </w:rPr>
        <w:t>.</w:t>
      </w:r>
    </w:p>
    <w:p w14:paraId="7A998EC6" w14:textId="77777777" w:rsidR="00400D46" w:rsidRPr="00936AB0" w:rsidRDefault="00400D46" w:rsidP="00400D46">
      <w:pPr>
        <w:rPr>
          <w:rFonts w:ascii="Arial" w:hAnsi="Arial" w:cs="Arial"/>
          <w:color w:val="000000"/>
          <w:sz w:val="20"/>
          <w:szCs w:val="20"/>
          <w:shd w:val="clear" w:color="auto" w:fill="FFFFFF"/>
          <w:lang w:val="en-GB"/>
        </w:rPr>
      </w:pPr>
    </w:p>
    <w:p w14:paraId="2AC101B4" w14:textId="10BA047E" w:rsidR="0062037B" w:rsidRPr="00936AB0" w:rsidRDefault="0062037B" w:rsidP="00400D46">
      <w:pPr>
        <w:rPr>
          <w:rFonts w:ascii="Arial" w:hAnsi="Arial" w:cs="Arial"/>
          <w:sz w:val="20"/>
          <w:szCs w:val="20"/>
          <w:lang w:val="en-GB"/>
        </w:rPr>
      </w:pPr>
    </w:p>
    <w:p w14:paraId="185B51AD" w14:textId="77777777" w:rsidR="00936AB0" w:rsidRPr="00936AB0" w:rsidRDefault="00936AB0" w:rsidP="00936AB0">
      <w:pPr>
        <w:tabs>
          <w:tab w:val="left" w:pos="360"/>
          <w:tab w:val="right" w:pos="9360"/>
        </w:tabs>
        <w:textAlignment w:val="baseline"/>
        <w:rPr>
          <w:rFonts w:ascii="Arial" w:hAnsi="Arial" w:cs="Arial"/>
          <w:b/>
          <w:sz w:val="20"/>
          <w:lang w:val="en-GB"/>
        </w:rPr>
      </w:pPr>
      <w:r w:rsidRPr="00936AB0">
        <w:rPr>
          <w:rFonts w:ascii="Arial" w:hAnsi="Arial" w:cs="Arial"/>
          <w:b/>
          <w:sz w:val="20"/>
          <w:lang w:val="en-GB"/>
        </w:rPr>
        <w:t>About Zecher GmbH</w:t>
      </w:r>
    </w:p>
    <w:p w14:paraId="0259114C" w14:textId="31773986" w:rsidR="00936AB0" w:rsidRPr="00936AB0" w:rsidRDefault="00936AB0" w:rsidP="00936AB0">
      <w:pPr>
        <w:tabs>
          <w:tab w:val="left" w:pos="360"/>
          <w:tab w:val="right" w:pos="9360"/>
        </w:tabs>
        <w:spacing w:line="360" w:lineRule="auto"/>
        <w:textAlignment w:val="baseline"/>
        <w:rPr>
          <w:rFonts w:ascii="Arial" w:hAnsi="Arial" w:cs="Arial"/>
          <w:sz w:val="20"/>
          <w:lang w:val="en-GB"/>
        </w:rPr>
      </w:pPr>
      <w:r w:rsidRPr="00936AB0">
        <w:rPr>
          <w:rFonts w:ascii="Arial" w:hAnsi="Arial" w:cs="Arial"/>
          <w:sz w:val="20"/>
          <w:lang w:val="en-GB"/>
        </w:rPr>
        <w:t xml:space="preserve">With continuous further developments and various innovations in the field of printing technology to its name, Zecher currently counts on over 70 years´ experience in the manufacture of anilox rollers. Their innovative engraving technologies such as the SteppedHex technology </w:t>
      </w:r>
      <w:proofErr w:type="gramStart"/>
      <w:r w:rsidRPr="00936AB0">
        <w:rPr>
          <w:rFonts w:ascii="Arial" w:hAnsi="Arial" w:cs="Arial"/>
          <w:sz w:val="20"/>
          <w:lang w:val="en-GB"/>
        </w:rPr>
        <w:t>lead</w:t>
      </w:r>
      <w:proofErr w:type="gramEnd"/>
      <w:r w:rsidRPr="00936AB0">
        <w:rPr>
          <w:rFonts w:ascii="Arial" w:hAnsi="Arial" w:cs="Arial"/>
          <w:sz w:val="20"/>
          <w:lang w:val="en-GB"/>
        </w:rPr>
        <w:t xml:space="preserve"> to process and cost optimization for the customer as well as first-class printing results. Many successful flexo printing projects have already been implemented together with customers and industrial partners. Find out more at </w:t>
      </w:r>
      <w:hyperlink r:id="rId16" w:history="1">
        <w:r w:rsidRPr="00936AB0">
          <w:rPr>
            <w:rStyle w:val="Hyperlink"/>
            <w:rFonts w:ascii="Arial" w:hAnsi="Arial" w:cs="Arial"/>
            <w:sz w:val="20"/>
            <w:lang w:val="en-GB"/>
          </w:rPr>
          <w:t>www.zecher.com</w:t>
        </w:r>
      </w:hyperlink>
      <w:r w:rsidRPr="00936AB0">
        <w:rPr>
          <w:rFonts w:ascii="Arial" w:hAnsi="Arial" w:cs="Arial"/>
          <w:sz w:val="20"/>
          <w:lang w:val="en-GB"/>
        </w:rPr>
        <w:t xml:space="preserve">. Follow us on twitter </w:t>
      </w:r>
      <w:hyperlink r:id="rId17" w:history="1">
        <w:r w:rsidRPr="00936AB0">
          <w:rPr>
            <w:rStyle w:val="Hyperlink"/>
            <w:rFonts w:ascii="Arial" w:hAnsi="Arial" w:cs="Arial"/>
            <w:sz w:val="20"/>
            <w:lang w:val="en-GB"/>
          </w:rPr>
          <w:t>@ZecherAnilox</w:t>
        </w:r>
      </w:hyperlink>
      <w:r w:rsidRPr="00936AB0">
        <w:rPr>
          <w:rFonts w:ascii="Arial" w:hAnsi="Arial" w:cs="Arial"/>
          <w:sz w:val="20"/>
          <w:lang w:val="en-GB"/>
        </w:rPr>
        <w:t xml:space="preserve"> and connect with us on LinkedIn; </w:t>
      </w:r>
      <w:hyperlink r:id="rId18" w:history="1">
        <w:r w:rsidRPr="00936AB0">
          <w:rPr>
            <w:rStyle w:val="Hyperlink"/>
            <w:rFonts w:ascii="Arial" w:hAnsi="Arial" w:cs="Arial"/>
            <w:sz w:val="20"/>
            <w:lang w:val="en-GB"/>
          </w:rPr>
          <w:t>Zecher GmbH</w:t>
        </w:r>
      </w:hyperlink>
      <w:r w:rsidRPr="00936AB0">
        <w:rPr>
          <w:rFonts w:ascii="Arial" w:hAnsi="Arial" w:cs="Arial"/>
          <w:sz w:val="20"/>
          <w:lang w:val="en-GB"/>
        </w:rPr>
        <w:t>.</w:t>
      </w:r>
    </w:p>
    <w:p w14:paraId="2DF953F9" w14:textId="77777777" w:rsidR="00936AB0" w:rsidRPr="00936AB0" w:rsidRDefault="00936AB0" w:rsidP="00936AB0">
      <w:pPr>
        <w:rPr>
          <w:rFonts w:ascii="Arial" w:hAnsi="Arial" w:cs="Arial"/>
          <w:lang w:val="en-GB"/>
        </w:rPr>
      </w:pPr>
    </w:p>
    <w:p w14:paraId="4B4B0713" w14:textId="77777777" w:rsidR="00936AB0" w:rsidRPr="00936AB0" w:rsidRDefault="00936AB0" w:rsidP="00400D46">
      <w:pPr>
        <w:rPr>
          <w:rFonts w:ascii="Arial" w:hAnsi="Arial" w:cs="Arial"/>
          <w:sz w:val="20"/>
          <w:szCs w:val="20"/>
          <w:lang w:val="en-GB"/>
        </w:rPr>
      </w:pPr>
    </w:p>
    <w:sectPr w:rsidR="00936AB0" w:rsidRPr="00936AB0" w:rsidSect="00CB59FA">
      <w:headerReference w:type="even" r:id="rId19"/>
      <w:footerReference w:type="default" r:id="rId20"/>
      <w:headerReference w:type="first" r:id="rId21"/>
      <w:footerReference w:type="first" r:id="rId22"/>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42DC" w14:textId="77777777" w:rsidR="002C5572" w:rsidRDefault="002C5572" w:rsidP="00D424EF">
      <w:r>
        <w:separator/>
      </w:r>
    </w:p>
  </w:endnote>
  <w:endnote w:type="continuationSeparator" w:id="0">
    <w:p w14:paraId="2972194B" w14:textId="77777777" w:rsidR="002C5572" w:rsidRDefault="002C5572"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39D57" w14:textId="77777777" w:rsidR="002C5572" w:rsidRDefault="002C5572" w:rsidP="00D424EF">
      <w:r>
        <w:separator/>
      </w:r>
    </w:p>
  </w:footnote>
  <w:footnote w:type="continuationSeparator" w:id="0">
    <w:p w14:paraId="63889059" w14:textId="77777777" w:rsidR="002C5572" w:rsidRDefault="002C5572"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Header"/>
    </w:pPr>
    <w:r>
      <w:rPr>
        <w:noProof/>
        <w:lang w:val="de-DE" w:eastAsia="de-DE"/>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Header"/>
      <w:tabs>
        <w:tab w:val="clear" w:pos="9026"/>
      </w:tabs>
      <w:ind w:left="567" w:right="-1276"/>
    </w:pPr>
    <w:r>
      <w:rPr>
        <w:noProof/>
        <w:lang w:val="de-DE" w:eastAsia="de-DE"/>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MDA1MjA0MrY0N7BU0lEKTi0uzszPAykwrAUAaHdUyywAAAA="/>
  </w:docVars>
  <w:rsids>
    <w:rsidRoot w:val="00D424EF"/>
    <w:rsid w:val="000064A7"/>
    <w:rsid w:val="00060991"/>
    <w:rsid w:val="00077896"/>
    <w:rsid w:val="000952CA"/>
    <w:rsid w:val="0016341A"/>
    <w:rsid w:val="0018490D"/>
    <w:rsid w:val="001C2759"/>
    <w:rsid w:val="001C74CB"/>
    <w:rsid w:val="001E7BFF"/>
    <w:rsid w:val="00205D4B"/>
    <w:rsid w:val="00263608"/>
    <w:rsid w:val="0026741A"/>
    <w:rsid w:val="00271DB7"/>
    <w:rsid w:val="002C1411"/>
    <w:rsid w:val="002C5572"/>
    <w:rsid w:val="002C7308"/>
    <w:rsid w:val="002E2737"/>
    <w:rsid w:val="002E5E1D"/>
    <w:rsid w:val="002F2724"/>
    <w:rsid w:val="002F6C32"/>
    <w:rsid w:val="003162F5"/>
    <w:rsid w:val="00353BAC"/>
    <w:rsid w:val="00373459"/>
    <w:rsid w:val="003E6AD3"/>
    <w:rsid w:val="003F2D0D"/>
    <w:rsid w:val="00400D46"/>
    <w:rsid w:val="004151C5"/>
    <w:rsid w:val="004508C6"/>
    <w:rsid w:val="00481879"/>
    <w:rsid w:val="004C5057"/>
    <w:rsid w:val="0053505E"/>
    <w:rsid w:val="0059110A"/>
    <w:rsid w:val="005F4C46"/>
    <w:rsid w:val="005F5491"/>
    <w:rsid w:val="00615A88"/>
    <w:rsid w:val="0062037B"/>
    <w:rsid w:val="0064275D"/>
    <w:rsid w:val="006704C9"/>
    <w:rsid w:val="006B0B87"/>
    <w:rsid w:val="006F0855"/>
    <w:rsid w:val="00796A8F"/>
    <w:rsid w:val="00840B4F"/>
    <w:rsid w:val="008C775E"/>
    <w:rsid w:val="00936AB0"/>
    <w:rsid w:val="009C2A32"/>
    <w:rsid w:val="00A62875"/>
    <w:rsid w:val="00B2539E"/>
    <w:rsid w:val="00B9653E"/>
    <w:rsid w:val="00C45D9C"/>
    <w:rsid w:val="00C5471C"/>
    <w:rsid w:val="00CB59FA"/>
    <w:rsid w:val="00CC4068"/>
    <w:rsid w:val="00D424EF"/>
    <w:rsid w:val="00D531F7"/>
    <w:rsid w:val="00D623E2"/>
    <w:rsid w:val="00E31983"/>
    <w:rsid w:val="00E9255C"/>
    <w:rsid w:val="00EC2A36"/>
    <w:rsid w:val="00ED0B47"/>
    <w:rsid w:val="00F85A70"/>
    <w:rsid w:val="00F904C0"/>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9FC6"/>
  <w15:docId w15:val="{A2C7A001-0C45-4CDE-9058-9D2FBA3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rPr>
      <w:lang w:val="en-GB"/>
    </w:r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rPr>
      <w:lang w:val="en-GB"/>
    </w:r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en-US"/>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en-US"/>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en-US"/>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hyperlink" Target="https://www.linkedin.com/company/zecher-gmb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arketing@zecher.com" TargetMode="External"/><Relationship Id="rId17" Type="http://schemas.openxmlformats.org/officeDocument/2006/relationships/hyperlink" Target="https://twitter.com/ZecherAnilox" TargetMode="External"/><Relationship Id="rId2" Type="http://schemas.openxmlformats.org/officeDocument/2006/relationships/customXml" Target="../customXml/item2.xml"/><Relationship Id="rId16" Type="http://schemas.openxmlformats.org/officeDocument/2006/relationships/hyperlink" Target="file:///C:\Users\iwoods\Downloads\www.zech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23" Type="http://schemas.openxmlformats.org/officeDocument/2006/relationships/fontTable" Target="fontTable.xml"/><Relationship Id="rId10" Type="http://schemas.openxmlformats.org/officeDocument/2006/relationships/hyperlink" Target="mailto:elni.vanrensburg@miraclo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7" ma:contentTypeDescription="Create a new document." ma:contentTypeScope="" ma:versionID="92cf43a226ec665433816361167a174a">
  <xsd:schema xmlns:xsd="http://www.w3.org/2001/XMLSchema" xmlns:xs="http://www.w3.org/2001/XMLSchema" xmlns:p="http://schemas.microsoft.com/office/2006/metadata/properties" xmlns:ns2="9261f8a4-6d62-4efc-93fb-4a2d36e8ead3" targetNamespace="http://schemas.microsoft.com/office/2006/metadata/properties" ma:root="true" ma:fieldsID="a5dcae3b8f8fb3d36f8a935d7cf34252"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9DD54-13E5-4024-948D-BBF0FD31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DE5A1-945A-45F3-BAD0-B04BF902A345}">
  <ds:schemaRefs>
    <ds:schemaRef ds:uri="http://schemas.microsoft.com/sharepoint/v3/contenttype/forms"/>
  </ds:schemaRefs>
</ds:datastoreItem>
</file>

<file path=customXml/itemProps3.xml><?xml version="1.0" encoding="utf-8"?>
<ds:datastoreItem xmlns:ds="http://schemas.openxmlformats.org/officeDocument/2006/customXml" ds:itemID="{DD77D028-05A8-466F-AB33-8485FD95E2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978</Words>
  <Characters>5581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Miraclon</dc:creator>
  <cp:lastModifiedBy>Imogen Woods</cp:lastModifiedBy>
  <cp:revision>7</cp:revision>
  <dcterms:created xsi:type="dcterms:W3CDTF">2021-03-29T08:36:00Z</dcterms:created>
  <dcterms:modified xsi:type="dcterms:W3CDTF">2021-03-29T08:46:00Z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