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789D" w14:textId="1112D181" w:rsidR="00ED0D5A" w:rsidRPr="007C176F" w:rsidRDefault="00ED0D5A" w:rsidP="00ED0D5A">
      <w:pPr>
        <w:spacing w:line="360" w:lineRule="auto"/>
        <w:jc w:val="both"/>
        <w:rPr>
          <w:rFonts w:ascii="Arial" w:eastAsia="HGPSoeiKakugothicUB" w:cs="Arial"/>
          <w:b/>
        </w:rPr>
      </w:pPr>
    </w:p>
    <w:p w14:paraId="63B14C34" w14:textId="3B35B71C" w:rsidR="002C70EA" w:rsidRPr="007C176F" w:rsidRDefault="002C70EA" w:rsidP="006A67BC">
      <w:pPr>
        <w:spacing w:line="360" w:lineRule="auto"/>
        <w:jc w:val="both"/>
        <w:rPr>
          <w:rFonts w:ascii="Arial" w:hAnsi="Arial" w:cs="Arial"/>
          <w:b/>
          <w:bCs/>
        </w:rPr>
      </w:pPr>
      <w:r w:rsidRPr="007C176F">
        <w:rPr>
          <w:rFonts w:ascii="Arial" w:eastAsia="Arial" w:hAnsi="Arial" w:cs="Arial"/>
          <w:b/>
          <w:lang w:bidi="fr-FR"/>
        </w:rPr>
        <w:t>20 avril 2021</w:t>
      </w:r>
    </w:p>
    <w:p w14:paraId="0BD804CE" w14:textId="15D9E84B" w:rsidR="006A67BC" w:rsidRPr="007C176F" w:rsidRDefault="006A67BC" w:rsidP="006A67BC">
      <w:pPr>
        <w:spacing w:line="360" w:lineRule="auto"/>
        <w:jc w:val="both"/>
        <w:rPr>
          <w:rFonts w:ascii="Arial" w:hAnsi="Arial" w:cs="Arial"/>
          <w:b/>
          <w:bCs/>
          <w:sz w:val="24"/>
          <w:szCs w:val="24"/>
        </w:rPr>
      </w:pPr>
      <w:r w:rsidRPr="007C176F">
        <w:rPr>
          <w:rFonts w:ascii="Arial" w:eastAsia="Arial" w:hAnsi="Arial" w:cs="Arial"/>
          <w:b/>
          <w:sz w:val="24"/>
          <w:szCs w:val="24"/>
          <w:lang w:bidi="fr-FR"/>
        </w:rPr>
        <w:t xml:space="preserve">Fujifilm présente son nouveau modèle Jet Press 750S High Speed </w:t>
      </w:r>
    </w:p>
    <w:p w14:paraId="3680ED37" w14:textId="77777777" w:rsidR="006A67BC" w:rsidRPr="007C176F" w:rsidRDefault="006A67BC" w:rsidP="006A67BC">
      <w:pPr>
        <w:spacing w:line="360" w:lineRule="auto"/>
        <w:jc w:val="both"/>
        <w:rPr>
          <w:rFonts w:ascii="Arial" w:hAnsi="Arial" w:cs="Arial"/>
          <w:i/>
          <w:iCs/>
        </w:rPr>
      </w:pPr>
      <w:r w:rsidRPr="007C176F">
        <w:rPr>
          <w:rFonts w:ascii="Arial" w:eastAsia="Arial" w:hAnsi="Arial" w:cs="Arial"/>
          <w:i/>
          <w:lang w:bidi="fr-FR"/>
        </w:rPr>
        <w:t xml:space="preserve">La nouvelle presse jet d’encre B2 sera la plus rapide du secteur*, capable d’imprimer jusqu’à 5 400 f/h ; elle est exposée pour la première fois sur le salon </w:t>
      </w:r>
      <w:proofErr w:type="spellStart"/>
      <w:proofErr w:type="gramStart"/>
      <w:r w:rsidRPr="007C176F">
        <w:rPr>
          <w:rFonts w:ascii="Arial" w:eastAsia="Arial" w:hAnsi="Arial" w:cs="Arial"/>
          <w:i/>
          <w:lang w:bidi="fr-FR"/>
        </w:rPr>
        <w:t>virtual.drupa</w:t>
      </w:r>
      <w:proofErr w:type="spellEnd"/>
      <w:proofErr w:type="gramEnd"/>
    </w:p>
    <w:p w14:paraId="12A26E13"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 xml:space="preserve">TOKYO, 20 avril 2021 - FUJIFILM Corporation (président : Kenji </w:t>
      </w:r>
      <w:proofErr w:type="spellStart"/>
      <w:r w:rsidRPr="007C176F">
        <w:rPr>
          <w:rFonts w:ascii="Arial" w:eastAsia="Arial" w:hAnsi="Arial" w:cs="Arial"/>
          <w:lang w:bidi="fr-FR"/>
        </w:rPr>
        <w:t>Sukeno</w:t>
      </w:r>
      <w:proofErr w:type="spellEnd"/>
      <w:r w:rsidRPr="007C176F">
        <w:rPr>
          <w:rFonts w:ascii="Arial" w:eastAsia="Arial" w:hAnsi="Arial" w:cs="Arial"/>
          <w:lang w:bidi="fr-FR"/>
        </w:rPr>
        <w:t>) présente aujourd’hui le modèle Jet Press 750S High Speed, avec la vitesse d’impression la plus rapide du secteur* pour une presse jet d’encre feuille à feuille, 5 400 feuilles B2 par heure. Ce nouveau modèle conserve toutes les fonctionnalités de la Jet Press 750S actuelle pour les applications de labeur et d’impression d’emballages sur carton pliant :</w:t>
      </w:r>
    </w:p>
    <w:p w14:paraId="5E756754"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(1) Qualité d’image supérieure surpassant celle de l’impression offset</w:t>
      </w:r>
    </w:p>
    <w:p w14:paraId="5909F6A1" w14:textId="6E24615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Grâce à ses têtes d’impression SAMBA de très haute qualité et d’une grande précision, et à son encre à pigments aqueux VIVIDIA, le modèle Jet Press 750S High Speed peut produire des impressions d’une qualité exceptionnelle égalant ou surpassant même celle de l’offset.</w:t>
      </w:r>
    </w:p>
    <w:p w14:paraId="41878686"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(2) Impression grande vitesse de 5 400 feuilles par heure</w:t>
      </w:r>
    </w:p>
    <w:p w14:paraId="0740A643"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 xml:space="preserve">Le modèle Jet Press 750S High Speed offre la plus grande productivité disponible* pour une presse jet d’encre feuille à feuille, 1,5 fois plus rapide que la Jet Press 750S actuelle. </w:t>
      </w:r>
    </w:p>
    <w:p w14:paraId="1B1A6817"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(3) Flexible</w:t>
      </w:r>
    </w:p>
    <w:p w14:paraId="5F17EC8E" w14:textId="5F41112E"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Selon le type de travaux, les modes haute qualité (3 600 f/h) et hautes performances (5 400 f/h) sont facilement interchangeables pour une flexibilité maximale.</w:t>
      </w:r>
    </w:p>
    <w:p w14:paraId="727281F8"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 xml:space="preserve">(4) Coût total de possession optimisé </w:t>
      </w:r>
    </w:p>
    <w:p w14:paraId="2DF0F551"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Le modèle High Speed permet de faire passer un éventail plus large de travaux offset au numérique afin de réduire le coût total de possession.</w:t>
      </w:r>
    </w:p>
    <w:p w14:paraId="6629FDA8"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(5) Mise à niveau</w:t>
      </w:r>
    </w:p>
    <w:p w14:paraId="73F4F94F"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lastRenderedPageBreak/>
        <w:t>La mise à niveau sur site est disponible pour tous les propriétaires de la Jet Press 750S, nouveaux et existants.</w:t>
      </w:r>
    </w:p>
    <w:p w14:paraId="4F45A430" w14:textId="36C2BF04"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 xml:space="preserve">Le modèle Jet Press 750S High Speed est exposé sur le salon </w:t>
      </w:r>
      <w:proofErr w:type="spellStart"/>
      <w:r w:rsidRPr="007C176F">
        <w:rPr>
          <w:rFonts w:ascii="Arial" w:eastAsia="Arial" w:hAnsi="Arial" w:cs="Arial"/>
          <w:lang w:bidi="fr-FR"/>
        </w:rPr>
        <w:t>virtual.drupa</w:t>
      </w:r>
      <w:proofErr w:type="spellEnd"/>
      <w:r w:rsidRPr="007C176F">
        <w:rPr>
          <w:rFonts w:ascii="Arial" w:eastAsia="Arial" w:hAnsi="Arial" w:cs="Arial"/>
          <w:lang w:bidi="fr-FR"/>
        </w:rPr>
        <w:t xml:space="preserve"> (du 20 au 23 avril) via une vidéo concept, et présenté sur le nouveau site Web de Fujifilm, </w:t>
      </w:r>
      <w:hyperlink r:id="rId10" w:history="1">
        <w:r w:rsidR="002C70EA" w:rsidRPr="007C176F">
          <w:rPr>
            <w:rStyle w:val="Hyperlink"/>
            <w:rFonts w:ascii="Arial" w:eastAsia="Arial" w:hAnsi="Arial" w:cs="Arial"/>
            <w:lang w:bidi="fr-FR"/>
          </w:rPr>
          <w:t>https://believinginprint.fujifilm.com</w:t>
        </w:r>
      </w:hyperlink>
      <w:r w:rsidRPr="007C176F">
        <w:rPr>
          <w:rFonts w:ascii="Arial" w:eastAsia="Arial" w:hAnsi="Arial" w:cs="Arial"/>
          <w:lang w:bidi="fr-FR"/>
        </w:rPr>
        <w:t xml:space="preserve">. </w:t>
      </w:r>
    </w:p>
    <w:p w14:paraId="6E58DD3F"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 xml:space="preserve">La commercialisation du modèle Jet Press 750S High Speed est prévue pour l’automne 2021. </w:t>
      </w:r>
    </w:p>
    <w:p w14:paraId="68B5387B" w14:textId="77777777" w:rsidR="006A67BC" w:rsidRPr="007C176F" w:rsidRDefault="006A67BC" w:rsidP="006A67BC">
      <w:pPr>
        <w:spacing w:line="360" w:lineRule="auto"/>
        <w:jc w:val="both"/>
        <w:rPr>
          <w:rFonts w:ascii="Arial" w:hAnsi="Arial" w:cs="Arial"/>
        </w:rPr>
      </w:pPr>
      <w:r w:rsidRPr="007C176F">
        <w:rPr>
          <w:rFonts w:ascii="Arial" w:eastAsia="Arial" w:hAnsi="Arial" w:cs="Arial"/>
          <w:lang w:bidi="fr-FR"/>
        </w:rPr>
        <w:t>Fujifilm poursuit sa contribution à la croissance du secteur mondial de l’impression en développant et en fournissant des produits innovants pour le marché de l’impression numérique, dont la popularité ne cesse de croître.</w:t>
      </w:r>
    </w:p>
    <w:p w14:paraId="19FBEC20" w14:textId="68B9E232" w:rsidR="006A67BC" w:rsidRPr="007C176F" w:rsidRDefault="006A67BC" w:rsidP="006A67BC">
      <w:pPr>
        <w:spacing w:line="360" w:lineRule="auto"/>
        <w:jc w:val="both"/>
        <w:rPr>
          <w:rFonts w:ascii="Arial" w:hAnsi="Arial" w:cs="Arial"/>
          <w:sz w:val="18"/>
          <w:szCs w:val="18"/>
        </w:rPr>
      </w:pPr>
      <w:r w:rsidRPr="007C176F">
        <w:rPr>
          <w:rFonts w:ascii="Arial" w:eastAsia="Arial" w:hAnsi="Arial" w:cs="Arial"/>
          <w:sz w:val="18"/>
          <w:szCs w:val="18"/>
          <w:lang w:bidi="fr-FR"/>
        </w:rPr>
        <w:t>*À partir d’avril 2021, sur les machines numériques jet d’encre B2.</w:t>
      </w:r>
    </w:p>
    <w:p w14:paraId="5AD50C53" w14:textId="77777777"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504E21" w:rsidP="005E4022">
      <w:pPr>
        <w:spacing w:after="0" w:line="240" w:lineRule="auto"/>
        <w:jc w:val="both"/>
        <w:rPr>
          <w:rFonts w:ascii="Arial" w:hAnsi="Arial" w:cs="Arial"/>
          <w:color w:val="0000FF"/>
          <w:sz w:val="20"/>
          <w:szCs w:val="20"/>
          <w:lang w:eastAsia="de-DE"/>
        </w:rPr>
      </w:pPr>
      <w:r>
        <w:rPr>
          <w:rFonts w:ascii="Arial" w:hAnsi="Arial" w:cs="Arial"/>
          <w:color w:val="0000FF"/>
          <w:sz w:val="20"/>
          <w:szCs w:val="20"/>
          <w:u w:val="single"/>
          <w:lang w:eastAsia="de-DE"/>
        </w:rPr>
        <w:fldChar w:fldCharType="begin"/>
      </w:r>
      <w:r>
        <w:rPr>
          <w:rFonts w:ascii="Arial" w:hAnsi="Arial" w:cs="Arial"/>
          <w:color w:val="0000FF"/>
          <w:sz w:val="20"/>
          <w:szCs w:val="20"/>
          <w:u w:val="single"/>
          <w:lang w:eastAsia="de-DE"/>
        </w:rPr>
        <w:instrText xml:space="preserve"> HYPERLINK "http://</w:instrText>
      </w:r>
      <w:r w:rsidRPr="00A44923">
        <w:rPr>
          <w:rFonts w:ascii="Arial" w:hAnsi="Arial" w:cs="Arial"/>
          <w:color w:val="0000FF"/>
          <w:sz w:val="20"/>
          <w:szCs w:val="20"/>
          <w:u w:val="single"/>
          <w:lang w:eastAsia="de-DE"/>
        </w:rPr>
        <w:instrText>www.fujifilm.eu/eu/products/graphic-systems/</w:instrText>
      </w:r>
      <w:r>
        <w:rPr>
          <w:rFonts w:ascii="Arial" w:hAnsi="Arial" w:cs="Arial"/>
          <w:color w:val="0000FF"/>
          <w:sz w:val="20"/>
          <w:szCs w:val="20"/>
          <w:u w:val="single"/>
          <w:lang w:eastAsia="de-DE"/>
        </w:rPr>
        <w:instrText xml:space="preserve">" </w:instrText>
      </w:r>
      <w:r>
        <w:rPr>
          <w:rFonts w:ascii="Arial" w:hAnsi="Arial" w:cs="Arial"/>
          <w:color w:val="0000FF"/>
          <w:sz w:val="20"/>
          <w:szCs w:val="20"/>
          <w:u w:val="single"/>
          <w:lang w:eastAsia="de-DE"/>
        </w:rPr>
        <w:fldChar w:fldCharType="separate"/>
      </w:r>
      <w:r w:rsidRPr="007004D2">
        <w:rPr>
          <w:rStyle w:val="Hyperlink"/>
          <w:rFonts w:ascii="Arial" w:hAnsi="Arial" w:cs="Arial"/>
          <w:sz w:val="20"/>
          <w:szCs w:val="20"/>
          <w:lang w:eastAsia="de-DE"/>
        </w:rPr>
        <w:t>www.fujifilm.eu/eu/products/graphic-systems/</w:t>
      </w:r>
      <w:r>
        <w:rPr>
          <w:rFonts w:ascii="Arial" w:hAnsi="Arial" w:cs="Arial"/>
          <w:color w:val="0000FF"/>
          <w:sz w:val="20"/>
          <w:szCs w:val="20"/>
          <w:u w:val="single"/>
          <w:lang w:eastAsia="de-DE"/>
        </w:rPr>
        <w:fldChar w:fldCharType="end"/>
      </w:r>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lastRenderedPageBreak/>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90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59A7"/>
    <w:rsid w:val="005F79DA"/>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elievinginprint.fujifil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39080-7172-4F30-8635-A88783DC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7695A43E-7F6B-41C2-8E4A-A58B6879A6BF}">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33b56bcf-be2a-4e62-9c4b-3ead3d1d9cef"/>
    <ds:schemaRef ds:uri="http://purl.org/dc/elements/1.1/"/>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2021-04-19T15:15:00Z</dcterms:created>
  <dcterms:modified xsi:type="dcterms:W3CDTF">2021-04-19T15:15:00Z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