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70B" w14:textId="188F40D8" w:rsidR="00E6265B" w:rsidRPr="00416EA1" w:rsidRDefault="00285CBD" w:rsidP="00CE42E9">
      <w:pPr>
        <w:rPr>
          <w:b/>
        </w:rPr>
      </w:pPr>
      <w:r>
        <w:rPr>
          <w:noProof/>
        </w:rPr>
        <w:drawing>
          <wp:anchor distT="0" distB="0" distL="114300" distR="114300" simplePos="0" relativeHeight="251658240" behindDoc="0" locked="0" layoutInCell="1" allowOverlap="1" wp14:anchorId="319DD9F7" wp14:editId="70CCB487">
            <wp:simplePos x="0" y="0"/>
            <wp:positionH relativeFrom="column">
              <wp:posOffset>3541395</wp:posOffset>
            </wp:positionH>
            <wp:positionV relativeFrom="paragraph">
              <wp:posOffset>-513715</wp:posOffset>
            </wp:positionV>
            <wp:extent cx="2621017" cy="7239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1017"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6EA1">
        <w:rPr>
          <w:b/>
        </w:rPr>
        <w:t>MEDIA ADVISORY</w:t>
      </w:r>
    </w:p>
    <w:p w14:paraId="6EC79BDA" w14:textId="18275A33" w:rsidR="00E6265B" w:rsidRDefault="00C9680C" w:rsidP="00CE42E9">
      <w:r>
        <w:t>25 May 2021</w:t>
      </w:r>
    </w:p>
    <w:p w14:paraId="7AB2F680" w14:textId="77777777" w:rsidR="00E6265B" w:rsidRDefault="00E6265B" w:rsidP="00CE42E9"/>
    <w:p w14:paraId="3EA77F11" w14:textId="7273D76A" w:rsidR="00E6265B" w:rsidRDefault="00E6265B" w:rsidP="00CE42E9"/>
    <w:p w14:paraId="611BF637" w14:textId="77777777" w:rsidR="00220F58" w:rsidRDefault="00220F58" w:rsidP="00CE42E9"/>
    <w:p w14:paraId="73C1001A" w14:textId="277C78AA" w:rsidR="00CE42E9" w:rsidRDefault="00F27240" w:rsidP="00F27240">
      <w:pPr>
        <w:jc w:val="center"/>
      </w:pPr>
      <w:r w:rsidRPr="00F27240">
        <w:rPr>
          <w:b/>
          <w:bCs/>
        </w:rPr>
        <w:t>FESPA.COM CONTENT NOW AVAILABLE IN 36 LANGUAGES</w:t>
      </w:r>
    </w:p>
    <w:p w14:paraId="4E2DCCB2" w14:textId="34B20723" w:rsidR="00CE42E9" w:rsidRDefault="00CE42E9" w:rsidP="00CE42E9"/>
    <w:p w14:paraId="75219C59" w14:textId="77777777" w:rsidR="00D801C7" w:rsidRDefault="00D801C7" w:rsidP="00D801C7">
      <w:pPr>
        <w:jc w:val="center"/>
        <w:rPr>
          <w:b/>
          <w:bCs/>
          <w:i/>
          <w:iCs/>
        </w:rPr>
      </w:pPr>
      <w:r w:rsidRPr="00854501">
        <w:rPr>
          <w:b/>
          <w:bCs/>
          <w:i/>
          <w:iCs/>
        </w:rPr>
        <w:t xml:space="preserve">Machine translation initiative increases global access to information </w:t>
      </w:r>
    </w:p>
    <w:p w14:paraId="279377E5" w14:textId="52467C76" w:rsidR="00D801C7" w:rsidRPr="00854501" w:rsidRDefault="00D801C7" w:rsidP="00D801C7">
      <w:pPr>
        <w:jc w:val="center"/>
        <w:rPr>
          <w:b/>
          <w:bCs/>
          <w:i/>
          <w:iCs/>
        </w:rPr>
      </w:pPr>
      <w:r w:rsidRPr="00854501">
        <w:rPr>
          <w:b/>
          <w:bCs/>
          <w:i/>
          <w:iCs/>
        </w:rPr>
        <w:t>and education for speciality print</w:t>
      </w:r>
      <w:r>
        <w:rPr>
          <w:b/>
          <w:bCs/>
          <w:i/>
          <w:iCs/>
        </w:rPr>
        <w:t>ers</w:t>
      </w:r>
    </w:p>
    <w:p w14:paraId="2CC89EAF" w14:textId="77777777" w:rsidR="00F27240" w:rsidRDefault="00F27240" w:rsidP="00CE42E9"/>
    <w:p w14:paraId="31C55165" w14:textId="2C035993" w:rsidR="009950C8" w:rsidRDefault="009950C8" w:rsidP="009950C8">
      <w:pPr>
        <w:spacing w:line="360" w:lineRule="auto"/>
      </w:pPr>
      <w:r>
        <w:t>Speciality printers worldwide can now access information on the main FESPA website in all the languages spoken by the 37 national FESPA Associations, following an intense programme to localise content on fespa.com.</w:t>
      </w:r>
    </w:p>
    <w:p w14:paraId="17902BC1" w14:textId="77777777" w:rsidR="009950C8" w:rsidRDefault="009950C8" w:rsidP="009950C8">
      <w:pPr>
        <w:spacing w:line="360" w:lineRule="auto"/>
      </w:pPr>
    </w:p>
    <w:p w14:paraId="79D060B0" w14:textId="6BD79ED3" w:rsidR="009950C8" w:rsidRDefault="009950C8" w:rsidP="009950C8">
      <w:pPr>
        <w:spacing w:line="360" w:lineRule="auto"/>
      </w:pPr>
      <w:r>
        <w:t>The initiative has used machine translation software to make the last six months of online content more accessible to FESPA’s global community, at a time when free access to industry news, educational features and guidance on best practice and commercial recovery is critical for so many print businesses.</w:t>
      </w:r>
    </w:p>
    <w:p w14:paraId="49F4F100" w14:textId="77777777" w:rsidR="009950C8" w:rsidRDefault="009950C8" w:rsidP="009950C8">
      <w:pPr>
        <w:spacing w:line="360" w:lineRule="auto"/>
      </w:pPr>
    </w:p>
    <w:p w14:paraId="4A1A2757" w14:textId="54CE59A7" w:rsidR="009950C8" w:rsidRDefault="009950C8" w:rsidP="009950C8">
      <w:pPr>
        <w:spacing w:line="360" w:lineRule="auto"/>
      </w:pPr>
      <w:r>
        <w:t>CEO Neil Felton explains: “FESPA serves a global community, and while we have always aimed to offer our core content in English, German and Spanish, it would previously have been cost-prohibitive to translate all content into all the full range of languages spoken by our members. This machine learning approach to localisation, while not perfect, should help many more printers to make extensive use of our expert content, whatever their spoken language.”</w:t>
      </w:r>
    </w:p>
    <w:p w14:paraId="0B522E8B" w14:textId="77777777" w:rsidR="009950C8" w:rsidRDefault="009950C8" w:rsidP="009950C8">
      <w:pPr>
        <w:spacing w:line="360" w:lineRule="auto"/>
      </w:pPr>
    </w:p>
    <w:p w14:paraId="6864018E" w14:textId="4802B448" w:rsidR="009950C8" w:rsidRDefault="009950C8" w:rsidP="009950C8">
      <w:pPr>
        <w:spacing w:line="360" w:lineRule="auto"/>
      </w:pPr>
      <w:r>
        <w:t>Local editing teams at each of FESPA’s national Associations will work to refine technical translations to improve accuracy and readability over time, and all new content will immediately be available in all languages.</w:t>
      </w:r>
    </w:p>
    <w:p w14:paraId="2ACB0E84" w14:textId="77777777" w:rsidR="009950C8" w:rsidRDefault="009950C8" w:rsidP="009950C8">
      <w:pPr>
        <w:spacing w:line="360" w:lineRule="auto"/>
      </w:pPr>
    </w:p>
    <w:p w14:paraId="5F9C9354" w14:textId="69C3EFA9" w:rsidR="009950C8" w:rsidRDefault="009950C8" w:rsidP="009950C8">
      <w:pPr>
        <w:spacing w:line="360" w:lineRule="auto"/>
      </w:pPr>
      <w:r>
        <w:t xml:space="preserve">The localised versions of the website are accessible using the drop-down menu on the website landing page. In addition to English, German and Spanish, new options include Afrikaans, Arabic, </w:t>
      </w:r>
      <w:r w:rsidR="006929CB">
        <w:t xml:space="preserve">Bengali, </w:t>
      </w:r>
      <w:r>
        <w:t>Bulgarian, Chinese, Croatian, Czech, Danish, Dutch, Finnish, French,</w:t>
      </w:r>
      <w:r w:rsidR="00FF5553">
        <w:t xml:space="preserve"> </w:t>
      </w:r>
      <w:r>
        <w:t xml:space="preserve">Greek, Hindi, Hungarian, Italian, Japanese, Korean, </w:t>
      </w:r>
      <w:r w:rsidR="00FF5553">
        <w:t xml:space="preserve">Nepali, </w:t>
      </w:r>
      <w:r>
        <w:t xml:space="preserve">Norwegian, Polish, Portuguese, Romanian, Russian, </w:t>
      </w:r>
      <w:r w:rsidR="00FF5553">
        <w:t xml:space="preserve">Serbian, </w:t>
      </w:r>
      <w:r>
        <w:t xml:space="preserve">Sinhala, </w:t>
      </w:r>
      <w:r w:rsidR="00FF5553">
        <w:t>Slovak</w:t>
      </w:r>
      <w:r>
        <w:t xml:space="preserve">, Swedish, Tagalog, </w:t>
      </w:r>
      <w:r w:rsidR="00FF5553">
        <w:t xml:space="preserve">Tamil, </w:t>
      </w:r>
      <w:r>
        <w:t>Thai, Turkish, Ukrainian</w:t>
      </w:r>
      <w:r w:rsidR="0094310B">
        <w:t xml:space="preserve"> and</w:t>
      </w:r>
      <w:r w:rsidR="00FF5553">
        <w:t xml:space="preserve"> Urdu</w:t>
      </w:r>
      <w:r>
        <w:t xml:space="preserve">. </w:t>
      </w:r>
    </w:p>
    <w:p w14:paraId="40541394" w14:textId="77777777" w:rsidR="009950C8" w:rsidRDefault="009950C8" w:rsidP="009950C8">
      <w:pPr>
        <w:spacing w:line="360" w:lineRule="auto"/>
      </w:pPr>
    </w:p>
    <w:p w14:paraId="14CCE931" w14:textId="59CF71C4" w:rsidR="009950C8" w:rsidRDefault="009950C8" w:rsidP="009950C8">
      <w:pPr>
        <w:spacing w:line="360" w:lineRule="auto"/>
      </w:pPr>
      <w:r>
        <w:t xml:space="preserve">Neil Felton adds: “Fespa.com already attracts </w:t>
      </w:r>
      <w:r w:rsidR="00D94306">
        <w:t>73,000 page views every month</w:t>
      </w:r>
      <w:r>
        <w:t xml:space="preserve">, and we curate the site to provide a valuable source of information, education and inspiration for speciality printers, with a broad range of content from our own experts and external contributors. With this </w:t>
      </w:r>
      <w:r>
        <w:lastRenderedPageBreak/>
        <w:t xml:space="preserve">investment, we aim to extend FESPA’s educational value to more printers all over the </w:t>
      </w:r>
      <w:proofErr w:type="gramStart"/>
      <w:r>
        <w:t>world, and</w:t>
      </w:r>
      <w:proofErr w:type="gramEnd"/>
      <w:r>
        <w:t xml:space="preserve"> make FESPA.com a favourite online meeting point for our global print ‘family’, just as our live events bring us together in the real world.”</w:t>
      </w:r>
    </w:p>
    <w:p w14:paraId="6ECCFB98" w14:textId="77777777" w:rsidR="009950C8" w:rsidRDefault="009950C8" w:rsidP="00E6265B">
      <w:pPr>
        <w:spacing w:line="360" w:lineRule="auto"/>
      </w:pPr>
    </w:p>
    <w:p w14:paraId="5F14887F" w14:textId="77777777" w:rsidR="009950C8" w:rsidRDefault="009950C8" w:rsidP="00E6265B">
      <w:pPr>
        <w:spacing w:line="360" w:lineRule="auto"/>
      </w:pPr>
    </w:p>
    <w:p w14:paraId="4CEFDFD4" w14:textId="77777777" w:rsidR="00CE42E9" w:rsidRDefault="00CE42E9" w:rsidP="00CE42E9"/>
    <w:p w14:paraId="296AA1B5" w14:textId="77777777" w:rsidR="001058E8" w:rsidRDefault="001058E8" w:rsidP="003A1057">
      <w:pPr>
        <w:jc w:val="center"/>
      </w:pPr>
      <w:r>
        <w:t>ENDS</w:t>
      </w:r>
    </w:p>
    <w:p w14:paraId="7ACA607C" w14:textId="77777777" w:rsidR="001058E8" w:rsidRDefault="001058E8" w:rsidP="00CE42E9"/>
    <w:p w14:paraId="1879B55C" w14:textId="77777777" w:rsidR="005D6BB5" w:rsidRPr="000728D4" w:rsidRDefault="005D6BB5" w:rsidP="005D6BB5">
      <w:pPr>
        <w:jc w:val="both"/>
        <w:textAlignment w:val="baseline"/>
        <w:rPr>
          <w:rFonts w:eastAsia="Times New Roman"/>
          <w:sz w:val="20"/>
          <w:szCs w:val="20"/>
        </w:rPr>
      </w:pPr>
      <w:r w:rsidRPr="000728D4">
        <w:rPr>
          <w:rFonts w:eastAsia="Times New Roman"/>
          <w:b/>
          <w:bCs/>
          <w:sz w:val="20"/>
          <w:szCs w:val="20"/>
        </w:rPr>
        <w:t>About FESPA </w:t>
      </w:r>
      <w:r w:rsidRPr="000728D4">
        <w:rPr>
          <w:rFonts w:eastAsia="Times New Roman"/>
          <w:sz w:val="20"/>
          <w:szCs w:val="20"/>
        </w:rPr>
        <w:t> </w:t>
      </w:r>
    </w:p>
    <w:p w14:paraId="102F3788" w14:textId="77777777" w:rsidR="005D6BB5" w:rsidRPr="000728D4" w:rsidRDefault="005D6BB5" w:rsidP="005D6BB5">
      <w:pPr>
        <w:jc w:val="both"/>
        <w:textAlignment w:val="baseline"/>
        <w:rPr>
          <w:rFonts w:eastAsia="Times New Roman"/>
          <w:sz w:val="20"/>
          <w:szCs w:val="20"/>
        </w:rPr>
      </w:pPr>
      <w:r w:rsidRPr="000728D4">
        <w:rPr>
          <w:rFonts w:eastAsia="Times New Roman"/>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7E721D37" w14:textId="77777777" w:rsidR="005D6BB5" w:rsidRPr="000728D4" w:rsidRDefault="005D6BB5" w:rsidP="005D6BB5">
      <w:pPr>
        <w:textAlignment w:val="baseline"/>
        <w:rPr>
          <w:rFonts w:eastAsia="Times New Roman"/>
          <w:sz w:val="20"/>
          <w:szCs w:val="20"/>
        </w:rPr>
      </w:pPr>
      <w:r w:rsidRPr="000728D4">
        <w:rPr>
          <w:rFonts w:eastAsia="Times New Roman"/>
          <w:sz w:val="20"/>
          <w:szCs w:val="20"/>
        </w:rPr>
        <w:t> </w:t>
      </w:r>
    </w:p>
    <w:p w14:paraId="7AD7CBC0" w14:textId="77777777" w:rsidR="005D6BB5" w:rsidRPr="000728D4" w:rsidRDefault="005D6BB5" w:rsidP="005D6BB5">
      <w:pPr>
        <w:textAlignment w:val="baseline"/>
        <w:rPr>
          <w:rFonts w:eastAsia="Times New Roman"/>
          <w:sz w:val="20"/>
          <w:szCs w:val="20"/>
        </w:rPr>
      </w:pPr>
      <w:r w:rsidRPr="000728D4">
        <w:rPr>
          <w:rFonts w:eastAsia="Times New Roman"/>
          <w:b/>
          <w:bCs/>
          <w:sz w:val="20"/>
          <w:szCs w:val="20"/>
          <w:lang w:val="en-US"/>
        </w:rPr>
        <w:t>FESPA Profit for Purpose </w:t>
      </w:r>
      <w:r w:rsidRPr="000728D4">
        <w:rPr>
          <w:rFonts w:eastAsia="Times New Roman"/>
          <w:sz w:val="20"/>
          <w:szCs w:val="20"/>
        </w:rPr>
        <w:t> </w:t>
      </w:r>
      <w:r w:rsidRPr="000728D4">
        <w:rPr>
          <w:rFonts w:eastAsia="Times New Roman"/>
          <w:sz w:val="20"/>
          <w:szCs w:val="20"/>
        </w:rPr>
        <w:b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9" w:tgtFrame="_blank" w:history="1">
        <w:r w:rsidRPr="000728D4">
          <w:rPr>
            <w:rFonts w:eastAsia="Times New Roman"/>
            <w:color w:val="0000FF"/>
            <w:sz w:val="20"/>
            <w:szCs w:val="20"/>
            <w:u w:val="single"/>
          </w:rPr>
          <w:t>www.fespa.com/profit-for-purpose</w:t>
        </w:r>
      </w:hyperlink>
      <w:r w:rsidRPr="000728D4">
        <w:rPr>
          <w:rFonts w:eastAsia="Times New Roman"/>
          <w:i/>
          <w:iCs/>
          <w:sz w:val="20"/>
          <w:szCs w:val="20"/>
        </w:rPr>
        <w:t>. </w:t>
      </w:r>
      <w:r w:rsidRPr="000728D4">
        <w:rPr>
          <w:rFonts w:eastAsia="Times New Roman"/>
          <w:sz w:val="20"/>
          <w:szCs w:val="20"/>
        </w:rPr>
        <w:t> </w:t>
      </w:r>
    </w:p>
    <w:p w14:paraId="43B07FDB" w14:textId="77777777" w:rsidR="005D6BB5" w:rsidRPr="000728D4" w:rsidRDefault="005D6BB5" w:rsidP="005D6BB5">
      <w:pPr>
        <w:textAlignment w:val="baseline"/>
        <w:rPr>
          <w:rFonts w:eastAsia="Times New Roman"/>
          <w:sz w:val="20"/>
          <w:szCs w:val="20"/>
        </w:rPr>
      </w:pPr>
      <w:r w:rsidRPr="000728D4">
        <w:rPr>
          <w:rFonts w:eastAsia="Times New Roman"/>
          <w:sz w:val="20"/>
          <w:szCs w:val="20"/>
        </w:rPr>
        <w:t> </w:t>
      </w:r>
    </w:p>
    <w:p w14:paraId="6525DF2E" w14:textId="77777777" w:rsidR="005D6BB5" w:rsidRPr="000728D4" w:rsidRDefault="005D6BB5" w:rsidP="005D6BB5">
      <w:pPr>
        <w:jc w:val="both"/>
        <w:textAlignment w:val="baseline"/>
        <w:rPr>
          <w:rFonts w:eastAsia="Times New Roman"/>
          <w:sz w:val="20"/>
          <w:szCs w:val="20"/>
        </w:rPr>
      </w:pPr>
      <w:r w:rsidRPr="000728D4">
        <w:rPr>
          <w:rFonts w:eastAsia="Times New Roman"/>
          <w:b/>
          <w:bCs/>
          <w:sz w:val="20"/>
          <w:szCs w:val="20"/>
        </w:rPr>
        <w:t>Forthcoming FESPA events include:</w:t>
      </w:r>
      <w:r w:rsidRPr="000728D4">
        <w:rPr>
          <w:rFonts w:eastAsia="Times New Roman"/>
          <w:sz w:val="20"/>
          <w:szCs w:val="20"/>
        </w:rPr>
        <w:t> </w:t>
      </w:r>
    </w:p>
    <w:p w14:paraId="78EFD3C1" w14:textId="77777777" w:rsidR="005D6BB5" w:rsidRPr="000728D4" w:rsidRDefault="005D6BB5" w:rsidP="005D6BB5">
      <w:pPr>
        <w:numPr>
          <w:ilvl w:val="0"/>
          <w:numId w:val="4"/>
        </w:numPr>
        <w:ind w:firstLine="0"/>
        <w:jc w:val="both"/>
        <w:textAlignment w:val="baseline"/>
        <w:rPr>
          <w:rFonts w:eastAsia="Times New Roman"/>
          <w:sz w:val="20"/>
          <w:szCs w:val="20"/>
        </w:rPr>
      </w:pPr>
      <w:r w:rsidRPr="000728D4">
        <w:rPr>
          <w:rFonts w:eastAsia="Times New Roman"/>
          <w:color w:val="000000"/>
          <w:sz w:val="20"/>
          <w:szCs w:val="20"/>
          <w:lang w:val="es-ES"/>
        </w:rPr>
        <w:t>FESPA </w:t>
      </w:r>
      <w:proofErr w:type="spellStart"/>
      <w:r w:rsidRPr="000728D4">
        <w:rPr>
          <w:rFonts w:eastAsia="Times New Roman"/>
          <w:color w:val="000000"/>
          <w:sz w:val="20"/>
          <w:szCs w:val="20"/>
          <w:lang w:val="es-ES"/>
        </w:rPr>
        <w:t>Mexico</w:t>
      </w:r>
      <w:proofErr w:type="spellEnd"/>
      <w:r w:rsidRPr="000728D4">
        <w:rPr>
          <w:rFonts w:eastAsia="Times New Roman"/>
          <w:color w:val="000000"/>
          <w:sz w:val="20"/>
          <w:szCs w:val="20"/>
          <w:lang w:val="es-ES"/>
        </w:rPr>
        <w:t>, 23 – 25 </w:t>
      </w:r>
      <w:proofErr w:type="spellStart"/>
      <w:r w:rsidRPr="000728D4">
        <w:rPr>
          <w:rFonts w:eastAsia="Times New Roman"/>
          <w:color w:val="000000"/>
          <w:sz w:val="20"/>
          <w:szCs w:val="20"/>
          <w:lang w:val="es-ES"/>
        </w:rPr>
        <w:t>September</w:t>
      </w:r>
      <w:proofErr w:type="spellEnd"/>
      <w:r w:rsidRPr="000728D4">
        <w:rPr>
          <w:rFonts w:eastAsia="Times New Roman"/>
          <w:color w:val="000000"/>
          <w:sz w:val="20"/>
          <w:szCs w:val="20"/>
          <w:lang w:val="es-ES"/>
        </w:rPr>
        <w:t> 2021, Centro Citibanamex, </w:t>
      </w:r>
      <w:proofErr w:type="spellStart"/>
      <w:r w:rsidRPr="000728D4">
        <w:rPr>
          <w:rFonts w:eastAsia="Times New Roman"/>
          <w:color w:val="000000"/>
          <w:sz w:val="20"/>
          <w:szCs w:val="20"/>
          <w:lang w:val="es-ES"/>
        </w:rPr>
        <w:t>Mexico</w:t>
      </w:r>
      <w:proofErr w:type="spellEnd"/>
      <w:r w:rsidRPr="000728D4">
        <w:rPr>
          <w:rFonts w:eastAsia="Times New Roman"/>
          <w:color w:val="000000"/>
          <w:sz w:val="20"/>
          <w:szCs w:val="20"/>
          <w:lang w:val="es-ES"/>
        </w:rPr>
        <w:t> City </w:t>
      </w:r>
      <w:r w:rsidRPr="000728D4">
        <w:rPr>
          <w:rFonts w:eastAsia="Times New Roman"/>
          <w:color w:val="000000"/>
          <w:sz w:val="20"/>
          <w:szCs w:val="20"/>
        </w:rPr>
        <w:t> </w:t>
      </w:r>
    </w:p>
    <w:p w14:paraId="239B9078" w14:textId="77777777" w:rsidR="005D6BB5" w:rsidRPr="000728D4" w:rsidRDefault="005D6BB5" w:rsidP="005D6BB5">
      <w:pPr>
        <w:numPr>
          <w:ilvl w:val="0"/>
          <w:numId w:val="4"/>
        </w:numPr>
        <w:ind w:firstLine="0"/>
        <w:jc w:val="both"/>
        <w:textAlignment w:val="baseline"/>
        <w:rPr>
          <w:rFonts w:eastAsia="Times New Roman"/>
          <w:sz w:val="20"/>
          <w:szCs w:val="20"/>
        </w:rPr>
      </w:pPr>
      <w:r w:rsidRPr="000728D4">
        <w:rPr>
          <w:rFonts w:eastAsia="Times New Roman"/>
          <w:color w:val="000000"/>
          <w:sz w:val="20"/>
          <w:szCs w:val="20"/>
          <w:lang w:val="es-ES"/>
        </w:rPr>
        <w:t>FESPA Global </w:t>
      </w:r>
      <w:proofErr w:type="spellStart"/>
      <w:r w:rsidRPr="000728D4">
        <w:rPr>
          <w:rFonts w:eastAsia="Times New Roman"/>
          <w:color w:val="000000"/>
          <w:sz w:val="20"/>
          <w:szCs w:val="20"/>
          <w:lang w:val="es-ES"/>
        </w:rPr>
        <w:t>Print</w:t>
      </w:r>
      <w:proofErr w:type="spellEnd"/>
      <w:r w:rsidRPr="000728D4">
        <w:rPr>
          <w:rFonts w:eastAsia="Times New Roman"/>
          <w:color w:val="000000"/>
          <w:sz w:val="20"/>
          <w:szCs w:val="20"/>
          <w:lang w:val="es-ES"/>
        </w:rPr>
        <w:t> Expo, 12 – 15 </w:t>
      </w:r>
      <w:proofErr w:type="spellStart"/>
      <w:r w:rsidRPr="000728D4">
        <w:rPr>
          <w:rFonts w:eastAsia="Times New Roman"/>
          <w:color w:val="000000"/>
          <w:sz w:val="20"/>
          <w:szCs w:val="20"/>
          <w:lang w:val="es-ES"/>
        </w:rPr>
        <w:t>October</w:t>
      </w:r>
      <w:proofErr w:type="spellEnd"/>
      <w:r w:rsidRPr="000728D4">
        <w:rPr>
          <w:rFonts w:eastAsia="Times New Roman"/>
          <w:color w:val="000000"/>
          <w:sz w:val="20"/>
          <w:szCs w:val="20"/>
          <w:lang w:val="es-ES"/>
        </w:rPr>
        <w:t> 2021, RAI, </w:t>
      </w:r>
      <w:proofErr w:type="spellStart"/>
      <w:r w:rsidRPr="000728D4">
        <w:rPr>
          <w:rFonts w:eastAsia="Times New Roman"/>
          <w:color w:val="000000"/>
          <w:sz w:val="20"/>
          <w:szCs w:val="20"/>
          <w:lang w:val="es-ES"/>
        </w:rPr>
        <w:t>Amsterdam</w:t>
      </w:r>
      <w:proofErr w:type="spellEnd"/>
      <w:r w:rsidRPr="000728D4">
        <w:rPr>
          <w:rFonts w:eastAsia="Times New Roman"/>
          <w:color w:val="000000"/>
          <w:sz w:val="20"/>
          <w:szCs w:val="20"/>
          <w:lang w:val="es-ES"/>
        </w:rPr>
        <w:t>, </w:t>
      </w:r>
      <w:proofErr w:type="spellStart"/>
      <w:r w:rsidRPr="000728D4">
        <w:rPr>
          <w:rFonts w:eastAsia="Times New Roman"/>
          <w:color w:val="000000"/>
          <w:sz w:val="20"/>
          <w:szCs w:val="20"/>
          <w:lang w:val="es-ES"/>
        </w:rPr>
        <w:t>Netherlands</w:t>
      </w:r>
      <w:proofErr w:type="spellEnd"/>
      <w:r w:rsidRPr="000728D4">
        <w:rPr>
          <w:rFonts w:eastAsia="Times New Roman"/>
          <w:color w:val="000000"/>
          <w:sz w:val="20"/>
          <w:szCs w:val="20"/>
        </w:rPr>
        <w:t> </w:t>
      </w:r>
    </w:p>
    <w:p w14:paraId="22022117" w14:textId="77777777" w:rsidR="005D6BB5" w:rsidRPr="000728D4" w:rsidRDefault="005D6BB5" w:rsidP="005D6BB5">
      <w:pPr>
        <w:numPr>
          <w:ilvl w:val="0"/>
          <w:numId w:val="4"/>
        </w:numPr>
        <w:ind w:firstLine="0"/>
        <w:jc w:val="both"/>
        <w:textAlignment w:val="baseline"/>
        <w:rPr>
          <w:rFonts w:eastAsia="Times New Roman"/>
          <w:sz w:val="20"/>
          <w:szCs w:val="20"/>
        </w:rPr>
      </w:pPr>
      <w:r w:rsidRPr="000728D4">
        <w:rPr>
          <w:rFonts w:eastAsia="Times New Roman"/>
          <w:color w:val="000000"/>
          <w:sz w:val="20"/>
          <w:szCs w:val="20"/>
          <w:lang w:val="es-ES"/>
        </w:rPr>
        <w:t>European </w:t>
      </w:r>
      <w:proofErr w:type="spellStart"/>
      <w:r w:rsidRPr="000728D4">
        <w:rPr>
          <w:rFonts w:eastAsia="Times New Roman"/>
          <w:color w:val="000000"/>
          <w:sz w:val="20"/>
          <w:szCs w:val="20"/>
          <w:lang w:val="es-ES"/>
        </w:rPr>
        <w:t>Sign</w:t>
      </w:r>
      <w:proofErr w:type="spellEnd"/>
      <w:r w:rsidRPr="000728D4">
        <w:rPr>
          <w:rFonts w:eastAsia="Times New Roman"/>
          <w:color w:val="000000"/>
          <w:sz w:val="20"/>
          <w:szCs w:val="20"/>
          <w:lang w:val="es-ES"/>
        </w:rPr>
        <w:t> Expo, 12 – 15 </w:t>
      </w:r>
      <w:proofErr w:type="spellStart"/>
      <w:r w:rsidRPr="000728D4">
        <w:rPr>
          <w:rFonts w:eastAsia="Times New Roman"/>
          <w:color w:val="000000"/>
          <w:sz w:val="20"/>
          <w:szCs w:val="20"/>
          <w:lang w:val="es-ES"/>
        </w:rPr>
        <w:t>October</w:t>
      </w:r>
      <w:proofErr w:type="spellEnd"/>
      <w:r w:rsidRPr="000728D4">
        <w:rPr>
          <w:rFonts w:eastAsia="Times New Roman"/>
          <w:color w:val="000000"/>
          <w:sz w:val="20"/>
          <w:szCs w:val="20"/>
          <w:lang w:val="es-ES"/>
        </w:rPr>
        <w:t> 2021, RAI, </w:t>
      </w:r>
      <w:proofErr w:type="spellStart"/>
      <w:r w:rsidRPr="000728D4">
        <w:rPr>
          <w:rFonts w:eastAsia="Times New Roman"/>
          <w:color w:val="000000"/>
          <w:sz w:val="20"/>
          <w:szCs w:val="20"/>
          <w:lang w:val="es-ES"/>
        </w:rPr>
        <w:t>Amsterdam</w:t>
      </w:r>
      <w:proofErr w:type="spellEnd"/>
      <w:r w:rsidRPr="000728D4">
        <w:rPr>
          <w:rFonts w:eastAsia="Times New Roman"/>
          <w:color w:val="000000"/>
          <w:sz w:val="20"/>
          <w:szCs w:val="20"/>
          <w:lang w:val="es-ES"/>
        </w:rPr>
        <w:t>, </w:t>
      </w:r>
      <w:proofErr w:type="spellStart"/>
      <w:r w:rsidRPr="000728D4">
        <w:rPr>
          <w:rFonts w:eastAsia="Times New Roman"/>
          <w:color w:val="000000"/>
          <w:sz w:val="20"/>
          <w:szCs w:val="20"/>
          <w:lang w:val="es-ES"/>
        </w:rPr>
        <w:t>Netherlands</w:t>
      </w:r>
      <w:proofErr w:type="spellEnd"/>
      <w:r w:rsidRPr="000728D4">
        <w:rPr>
          <w:rFonts w:eastAsia="Times New Roman"/>
          <w:color w:val="000000"/>
          <w:sz w:val="20"/>
          <w:szCs w:val="20"/>
        </w:rPr>
        <w:t> </w:t>
      </w:r>
    </w:p>
    <w:p w14:paraId="46BC2C7F" w14:textId="77777777" w:rsidR="005D6BB5" w:rsidRPr="000728D4" w:rsidRDefault="005D6BB5" w:rsidP="005D6BB5">
      <w:pPr>
        <w:numPr>
          <w:ilvl w:val="0"/>
          <w:numId w:val="4"/>
        </w:numPr>
        <w:ind w:firstLine="0"/>
        <w:jc w:val="both"/>
        <w:textAlignment w:val="baseline"/>
        <w:rPr>
          <w:rFonts w:eastAsia="Times New Roman"/>
          <w:sz w:val="20"/>
          <w:szCs w:val="20"/>
        </w:rPr>
      </w:pPr>
      <w:r w:rsidRPr="000728D4">
        <w:rPr>
          <w:rFonts w:eastAsia="Times New Roman"/>
          <w:color w:val="000000"/>
          <w:sz w:val="20"/>
          <w:szCs w:val="20"/>
          <w:lang w:val="es-ES"/>
        </w:rPr>
        <w:t xml:space="preserve">FESPA Brasil, 20 – 23 </w:t>
      </w:r>
      <w:proofErr w:type="spellStart"/>
      <w:r w:rsidRPr="000728D4">
        <w:rPr>
          <w:rFonts w:eastAsia="Times New Roman"/>
          <w:color w:val="000000"/>
          <w:sz w:val="20"/>
          <w:szCs w:val="20"/>
          <w:lang w:val="es-ES"/>
        </w:rPr>
        <w:t>October</w:t>
      </w:r>
      <w:proofErr w:type="spellEnd"/>
      <w:r w:rsidRPr="000728D4">
        <w:rPr>
          <w:rFonts w:eastAsia="Times New Roman"/>
          <w:color w:val="000000"/>
          <w:sz w:val="20"/>
          <w:szCs w:val="20"/>
          <w:lang w:val="es-ES"/>
        </w:rPr>
        <w:t xml:space="preserve"> 2021, Expo Center Norte, São Paulo, </w:t>
      </w:r>
      <w:proofErr w:type="spellStart"/>
      <w:r w:rsidRPr="000728D4">
        <w:rPr>
          <w:rFonts w:eastAsia="Times New Roman"/>
          <w:color w:val="000000"/>
          <w:sz w:val="20"/>
          <w:szCs w:val="20"/>
          <w:lang w:val="es-ES"/>
        </w:rPr>
        <w:t>Brazil</w:t>
      </w:r>
      <w:proofErr w:type="spellEnd"/>
      <w:r w:rsidRPr="000728D4">
        <w:rPr>
          <w:rFonts w:eastAsia="Times New Roman"/>
          <w:color w:val="000000"/>
          <w:sz w:val="20"/>
          <w:szCs w:val="20"/>
        </w:rPr>
        <w:t> </w:t>
      </w:r>
    </w:p>
    <w:p w14:paraId="3C03E65E" w14:textId="77777777" w:rsidR="005D6BB5" w:rsidRPr="000728D4" w:rsidRDefault="005D6BB5" w:rsidP="005D6BB5">
      <w:pPr>
        <w:numPr>
          <w:ilvl w:val="0"/>
          <w:numId w:val="4"/>
        </w:numPr>
        <w:ind w:firstLine="0"/>
        <w:jc w:val="both"/>
        <w:textAlignment w:val="baseline"/>
        <w:rPr>
          <w:rFonts w:eastAsia="Times New Roman"/>
          <w:sz w:val="20"/>
          <w:szCs w:val="20"/>
        </w:rPr>
      </w:pPr>
      <w:r w:rsidRPr="000728D4">
        <w:rPr>
          <w:rFonts w:eastAsia="Times New Roman"/>
          <w:color w:val="000000"/>
          <w:sz w:val="20"/>
          <w:szCs w:val="20"/>
          <w:lang w:val="es-ES"/>
        </w:rPr>
        <w:t>FESPA Eurasia, 2 – 5 </w:t>
      </w:r>
      <w:proofErr w:type="spellStart"/>
      <w:r w:rsidRPr="000728D4">
        <w:rPr>
          <w:rFonts w:eastAsia="Times New Roman"/>
          <w:color w:val="000000"/>
          <w:sz w:val="20"/>
          <w:szCs w:val="20"/>
          <w:lang w:val="es-ES"/>
        </w:rPr>
        <w:t>December</w:t>
      </w:r>
      <w:proofErr w:type="spellEnd"/>
      <w:r w:rsidRPr="000728D4">
        <w:rPr>
          <w:rFonts w:eastAsia="Times New Roman"/>
          <w:color w:val="000000"/>
          <w:sz w:val="20"/>
          <w:szCs w:val="20"/>
          <w:lang w:val="es-ES"/>
        </w:rPr>
        <w:t> 2021, </w:t>
      </w:r>
      <w:proofErr w:type="spellStart"/>
      <w:r w:rsidRPr="000728D4">
        <w:rPr>
          <w:rFonts w:eastAsia="Times New Roman"/>
          <w:color w:val="000000"/>
          <w:sz w:val="20"/>
          <w:szCs w:val="20"/>
          <w:lang w:val="es-ES"/>
        </w:rPr>
        <w:t>Istanbul</w:t>
      </w:r>
      <w:proofErr w:type="spellEnd"/>
      <w:r w:rsidRPr="000728D4">
        <w:rPr>
          <w:rFonts w:eastAsia="Times New Roman"/>
          <w:color w:val="000000"/>
          <w:sz w:val="20"/>
          <w:szCs w:val="20"/>
          <w:lang w:val="es-ES"/>
        </w:rPr>
        <w:t> Expo Centre, </w:t>
      </w:r>
      <w:proofErr w:type="spellStart"/>
      <w:r w:rsidRPr="000728D4">
        <w:rPr>
          <w:rFonts w:eastAsia="Times New Roman"/>
          <w:color w:val="000000"/>
          <w:sz w:val="20"/>
          <w:szCs w:val="20"/>
          <w:lang w:val="es-ES"/>
        </w:rPr>
        <w:t>Istanbul</w:t>
      </w:r>
      <w:proofErr w:type="spellEnd"/>
      <w:r w:rsidRPr="000728D4">
        <w:rPr>
          <w:rFonts w:eastAsia="Times New Roman"/>
          <w:color w:val="000000"/>
          <w:sz w:val="20"/>
          <w:szCs w:val="20"/>
          <w:lang w:val="es-ES"/>
        </w:rPr>
        <w:t>, </w:t>
      </w:r>
      <w:proofErr w:type="spellStart"/>
      <w:r w:rsidRPr="000728D4">
        <w:rPr>
          <w:rFonts w:eastAsia="Times New Roman"/>
          <w:color w:val="000000"/>
          <w:sz w:val="20"/>
          <w:szCs w:val="20"/>
          <w:lang w:val="es-ES"/>
        </w:rPr>
        <w:t>Turkey</w:t>
      </w:r>
      <w:proofErr w:type="spellEnd"/>
      <w:r w:rsidRPr="000728D4">
        <w:rPr>
          <w:rFonts w:eastAsia="Times New Roman"/>
          <w:color w:val="000000"/>
          <w:sz w:val="20"/>
          <w:szCs w:val="20"/>
        </w:rPr>
        <w:t> </w:t>
      </w:r>
    </w:p>
    <w:p w14:paraId="7CA98301" w14:textId="77777777" w:rsidR="005D6BB5" w:rsidRPr="000728D4" w:rsidRDefault="005D6BB5" w:rsidP="005D6BB5">
      <w:pPr>
        <w:ind w:left="360"/>
        <w:jc w:val="both"/>
        <w:textAlignment w:val="baseline"/>
        <w:rPr>
          <w:rFonts w:eastAsia="Times New Roman"/>
          <w:sz w:val="20"/>
          <w:szCs w:val="20"/>
        </w:rPr>
      </w:pPr>
      <w:r w:rsidRPr="000728D4">
        <w:rPr>
          <w:rFonts w:eastAsia="Times New Roman"/>
          <w:sz w:val="20"/>
          <w:szCs w:val="20"/>
        </w:rPr>
        <w:t> </w:t>
      </w:r>
    </w:p>
    <w:p w14:paraId="0E13BBEC" w14:textId="77777777" w:rsidR="005D6BB5" w:rsidRPr="000728D4" w:rsidRDefault="005D6BB5" w:rsidP="005D6BB5">
      <w:pPr>
        <w:jc w:val="both"/>
        <w:textAlignment w:val="baseline"/>
        <w:rPr>
          <w:rFonts w:eastAsia="Times New Roman"/>
          <w:sz w:val="20"/>
          <w:szCs w:val="20"/>
        </w:rPr>
      </w:pPr>
      <w:r w:rsidRPr="000728D4">
        <w:rPr>
          <w:rFonts w:eastAsia="Times New Roman"/>
          <w:b/>
          <w:bCs/>
          <w:sz w:val="20"/>
          <w:szCs w:val="20"/>
        </w:rPr>
        <w:t>Issued on behalf of FESPA by AD Communications</w:t>
      </w:r>
      <w:r w:rsidRPr="000728D4">
        <w:rPr>
          <w:rFonts w:eastAsia="Times New Roman"/>
          <w:sz w:val="20"/>
          <w:szCs w:val="20"/>
        </w:rPr>
        <w:t> </w:t>
      </w:r>
    </w:p>
    <w:p w14:paraId="261CF845" w14:textId="77777777" w:rsidR="005D6BB5" w:rsidRPr="000728D4" w:rsidRDefault="005D6BB5" w:rsidP="005D6BB5">
      <w:pPr>
        <w:jc w:val="both"/>
        <w:textAlignment w:val="baseline"/>
        <w:rPr>
          <w:rFonts w:eastAsia="Times New Roman"/>
          <w:sz w:val="20"/>
          <w:szCs w:val="20"/>
        </w:rPr>
      </w:pPr>
      <w:r w:rsidRPr="000728D4">
        <w:rPr>
          <w:rFonts w:eastAsia="Times New Roman"/>
          <w:sz w:val="20"/>
          <w:szCs w:val="20"/>
        </w:rPr>
        <w:t> </w:t>
      </w:r>
    </w:p>
    <w:p w14:paraId="406D36FF" w14:textId="77777777" w:rsidR="005D6BB5" w:rsidRPr="000728D4" w:rsidRDefault="005D6BB5" w:rsidP="005D6BB5">
      <w:pPr>
        <w:jc w:val="both"/>
        <w:textAlignment w:val="baseline"/>
        <w:rPr>
          <w:rFonts w:eastAsia="Times New Roman"/>
          <w:sz w:val="20"/>
          <w:szCs w:val="20"/>
        </w:rPr>
      </w:pPr>
      <w:r w:rsidRPr="000728D4">
        <w:rPr>
          <w:rFonts w:eastAsia="Times New Roman"/>
          <w:b/>
          <w:bCs/>
          <w:sz w:val="20"/>
          <w:szCs w:val="20"/>
        </w:rPr>
        <w:t>For further information, please contact:</w:t>
      </w:r>
      <w:r w:rsidRPr="000728D4">
        <w:rPr>
          <w:rFonts w:eastAsia="Times New Roman"/>
          <w:sz w:val="20"/>
          <w:szCs w:val="20"/>
        </w:rPr>
        <w:t> </w:t>
      </w:r>
    </w:p>
    <w:p w14:paraId="38E3BCDD" w14:textId="77777777" w:rsidR="005D6BB5" w:rsidRPr="003459C6" w:rsidRDefault="005D6BB5" w:rsidP="005D6BB5">
      <w:pPr>
        <w:jc w:val="both"/>
        <w:rPr>
          <w:rFonts w:eastAsia="Calibri"/>
          <w:sz w:val="20"/>
        </w:rPr>
      </w:pPr>
    </w:p>
    <w:p w14:paraId="13D1372A" w14:textId="77777777" w:rsidR="005D6BB5" w:rsidRPr="003459C6" w:rsidRDefault="005D6BB5" w:rsidP="005D6BB5">
      <w:pPr>
        <w:jc w:val="both"/>
        <w:rPr>
          <w:rFonts w:eastAsia="Calibri" w:cs="Times New Roman"/>
          <w:sz w:val="20"/>
          <w:szCs w:val="20"/>
        </w:rPr>
      </w:pPr>
      <w:r w:rsidRPr="003459C6">
        <w:rPr>
          <w:rFonts w:eastAsia="Calibri" w:cs="Times New Roman"/>
          <w:sz w:val="20"/>
          <w:szCs w:val="20"/>
        </w:rPr>
        <w:t>Imogen Woods</w:t>
      </w:r>
      <w:r w:rsidRPr="003459C6">
        <w:rPr>
          <w:rFonts w:eastAsia="Calibri" w:cs="Times New Roman"/>
          <w:sz w:val="20"/>
          <w:szCs w:val="20"/>
        </w:rPr>
        <w:tab/>
      </w:r>
      <w:r w:rsidRPr="003459C6">
        <w:rPr>
          <w:rFonts w:eastAsia="Calibri" w:cs="Times New Roman"/>
          <w:sz w:val="20"/>
          <w:szCs w:val="20"/>
        </w:rPr>
        <w:tab/>
      </w:r>
      <w:r w:rsidRPr="003459C6">
        <w:rPr>
          <w:rFonts w:eastAsia="Calibri" w:cs="Times New Roman"/>
          <w:sz w:val="20"/>
          <w:szCs w:val="20"/>
        </w:rPr>
        <w:tab/>
      </w:r>
      <w:r w:rsidRPr="003459C6">
        <w:rPr>
          <w:rFonts w:eastAsia="Calibri" w:cs="Times New Roman"/>
          <w:sz w:val="20"/>
          <w:szCs w:val="20"/>
        </w:rPr>
        <w:tab/>
        <w:t>Simona Jevdokimovaite</w:t>
      </w:r>
    </w:p>
    <w:p w14:paraId="5C3E07AB" w14:textId="77777777" w:rsidR="005D6BB5" w:rsidRPr="003459C6" w:rsidRDefault="005D6BB5" w:rsidP="005D6BB5">
      <w:pPr>
        <w:jc w:val="both"/>
        <w:rPr>
          <w:rFonts w:eastAsia="Calibri" w:cs="Times New Roman"/>
          <w:sz w:val="20"/>
          <w:szCs w:val="20"/>
        </w:rPr>
      </w:pPr>
      <w:r w:rsidRPr="003459C6">
        <w:rPr>
          <w:rFonts w:eastAsia="Calibri" w:cs="Times New Roman"/>
          <w:sz w:val="20"/>
          <w:szCs w:val="20"/>
        </w:rPr>
        <w:t xml:space="preserve">AD </w:t>
      </w:r>
      <w:proofErr w:type="gramStart"/>
      <w:r w:rsidRPr="003459C6">
        <w:rPr>
          <w:rFonts w:eastAsia="Calibri" w:cs="Times New Roman"/>
          <w:sz w:val="20"/>
          <w:szCs w:val="20"/>
        </w:rPr>
        <w:t xml:space="preserve">Communications  </w:t>
      </w:r>
      <w:r w:rsidRPr="003459C6">
        <w:rPr>
          <w:rFonts w:eastAsia="Calibri" w:cs="Times New Roman"/>
          <w:sz w:val="20"/>
          <w:szCs w:val="20"/>
        </w:rPr>
        <w:tab/>
      </w:r>
      <w:proofErr w:type="gramEnd"/>
      <w:r w:rsidRPr="003459C6">
        <w:rPr>
          <w:rFonts w:eastAsia="Calibri" w:cs="Times New Roman"/>
          <w:sz w:val="20"/>
          <w:szCs w:val="20"/>
        </w:rPr>
        <w:tab/>
      </w:r>
      <w:r w:rsidRPr="003459C6">
        <w:rPr>
          <w:rFonts w:eastAsia="Calibri" w:cs="Times New Roman"/>
          <w:sz w:val="20"/>
          <w:szCs w:val="20"/>
        </w:rPr>
        <w:tab/>
        <w:t>FESPA</w:t>
      </w:r>
    </w:p>
    <w:p w14:paraId="52B91AEA" w14:textId="77777777" w:rsidR="005D6BB5" w:rsidRPr="003459C6" w:rsidRDefault="005D6BB5" w:rsidP="005D6BB5">
      <w:pPr>
        <w:jc w:val="both"/>
        <w:rPr>
          <w:rFonts w:eastAsia="Calibri" w:cs="Times New Roman"/>
          <w:sz w:val="20"/>
          <w:szCs w:val="20"/>
        </w:rPr>
      </w:pPr>
      <w:r w:rsidRPr="003459C6">
        <w:rPr>
          <w:rFonts w:eastAsia="Calibri" w:cs="Times New Roman"/>
          <w:sz w:val="20"/>
          <w:szCs w:val="20"/>
        </w:rPr>
        <w:t xml:space="preserve">Tel: + 44 (0) 1372 464470        </w:t>
      </w:r>
      <w:r w:rsidRPr="003459C6">
        <w:rPr>
          <w:rFonts w:eastAsia="Calibri" w:cs="Times New Roman"/>
          <w:sz w:val="20"/>
          <w:szCs w:val="20"/>
        </w:rPr>
        <w:tab/>
      </w:r>
      <w:r w:rsidRPr="003459C6">
        <w:rPr>
          <w:rFonts w:eastAsia="Calibri" w:cs="Times New Roman"/>
          <w:sz w:val="20"/>
          <w:szCs w:val="20"/>
        </w:rPr>
        <w:tab/>
        <w:t>Tel: +44 (0) 1737 228 169</w:t>
      </w:r>
    </w:p>
    <w:p w14:paraId="224A5D26" w14:textId="77777777" w:rsidR="005D6BB5" w:rsidRPr="003459C6" w:rsidRDefault="005D6BB5" w:rsidP="005D6BB5">
      <w:pPr>
        <w:jc w:val="both"/>
        <w:rPr>
          <w:rFonts w:eastAsia="Calibri" w:cs="Times New Roman"/>
          <w:sz w:val="20"/>
          <w:szCs w:val="20"/>
        </w:rPr>
      </w:pPr>
      <w:r w:rsidRPr="003459C6">
        <w:rPr>
          <w:rFonts w:eastAsia="Calibri" w:cs="Times New Roman"/>
          <w:sz w:val="20"/>
          <w:szCs w:val="20"/>
        </w:rPr>
        <w:t xml:space="preserve">Email: </w:t>
      </w:r>
      <w:hyperlink r:id="rId10" w:history="1">
        <w:r w:rsidRPr="003459C6">
          <w:rPr>
            <w:rFonts w:eastAsia="Calibri" w:cs="Times New Roman"/>
            <w:color w:val="0563C1"/>
            <w:sz w:val="20"/>
            <w:szCs w:val="20"/>
            <w:u w:val="single"/>
          </w:rPr>
          <w:t>iwoods@adcomms.co.uk</w:t>
        </w:r>
      </w:hyperlink>
      <w:r w:rsidRPr="003459C6">
        <w:rPr>
          <w:rFonts w:eastAsia="Calibri" w:cs="Times New Roman"/>
        </w:rPr>
        <w:t xml:space="preserve"> </w:t>
      </w:r>
      <w:r w:rsidRPr="003459C6">
        <w:rPr>
          <w:rFonts w:eastAsia="Calibri" w:cs="Times New Roman"/>
        </w:rPr>
        <w:tab/>
      </w:r>
      <w:r w:rsidRPr="003459C6">
        <w:rPr>
          <w:rFonts w:eastAsia="Calibri" w:cs="Times New Roman"/>
        </w:rPr>
        <w:tab/>
      </w:r>
      <w:r w:rsidRPr="003459C6">
        <w:rPr>
          <w:rFonts w:eastAsia="Calibri" w:cs="Times New Roman"/>
          <w:sz w:val="20"/>
          <w:szCs w:val="20"/>
        </w:rPr>
        <w:t xml:space="preserve">Email: </w:t>
      </w:r>
      <w:hyperlink r:id="rId11" w:history="1">
        <w:r w:rsidRPr="003459C6">
          <w:rPr>
            <w:rFonts w:eastAsia="Calibri" w:cs="Times New Roman"/>
            <w:color w:val="0563C1"/>
            <w:sz w:val="20"/>
            <w:szCs w:val="20"/>
            <w:u w:val="single"/>
          </w:rPr>
          <w:t>Simona.Jevdokimovaite@fespa.com</w:t>
        </w:r>
      </w:hyperlink>
    </w:p>
    <w:p w14:paraId="19E441FD" w14:textId="77777777" w:rsidR="005D6BB5" w:rsidRPr="003459C6" w:rsidRDefault="005D6BB5" w:rsidP="005D6BB5">
      <w:pPr>
        <w:jc w:val="both"/>
        <w:rPr>
          <w:rFonts w:eastAsia="Calibri"/>
          <w:shd w:val="clear" w:color="auto" w:fill="FFFFFF"/>
        </w:rPr>
      </w:pPr>
      <w:r w:rsidRPr="003459C6">
        <w:rPr>
          <w:rFonts w:eastAsia="Calibri" w:cs="Times New Roman"/>
          <w:sz w:val="20"/>
          <w:szCs w:val="20"/>
        </w:rPr>
        <w:t xml:space="preserve">Website: </w:t>
      </w:r>
      <w:hyperlink r:id="rId12" w:history="1">
        <w:r w:rsidRPr="003459C6">
          <w:rPr>
            <w:rFonts w:eastAsia="Calibri" w:cs="Times New Roman"/>
            <w:color w:val="0563C1"/>
            <w:sz w:val="20"/>
            <w:szCs w:val="20"/>
            <w:u w:val="single"/>
          </w:rPr>
          <w:t>www.adcomms.co.uk</w:t>
        </w:r>
      </w:hyperlink>
      <w:r w:rsidRPr="003459C6">
        <w:rPr>
          <w:rFonts w:eastAsia="Calibri" w:cs="Times New Roman"/>
          <w:sz w:val="20"/>
          <w:szCs w:val="20"/>
        </w:rPr>
        <w:tab/>
      </w:r>
      <w:r w:rsidRPr="003459C6">
        <w:rPr>
          <w:rFonts w:eastAsia="Calibri" w:cs="Times New Roman"/>
          <w:sz w:val="20"/>
          <w:szCs w:val="20"/>
        </w:rPr>
        <w:tab/>
        <w:t xml:space="preserve">Website: </w:t>
      </w:r>
      <w:hyperlink r:id="rId13" w:history="1">
        <w:r w:rsidRPr="003459C6">
          <w:rPr>
            <w:rFonts w:eastAsia="Calibri" w:cs="Times New Roman"/>
            <w:color w:val="0563C1"/>
            <w:sz w:val="20"/>
            <w:szCs w:val="20"/>
            <w:u w:val="single"/>
          </w:rPr>
          <w:t>www.fespa.com</w:t>
        </w:r>
      </w:hyperlink>
    </w:p>
    <w:p w14:paraId="7B22C09F" w14:textId="2B5C75EF" w:rsidR="00F72A30" w:rsidRPr="009B6087" w:rsidRDefault="005D6BB5" w:rsidP="00B3396F">
      <w:pPr>
        <w:jc w:val="both"/>
        <w:rPr>
          <w:rFonts w:eastAsia="Calibri"/>
          <w:shd w:val="clear" w:color="auto" w:fill="FFFFFF"/>
        </w:rPr>
      </w:pPr>
    </w:p>
    <w:sectPr w:rsidR="00F72A30" w:rsidRPr="009B60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3ED"/>
    <w:multiLevelType w:val="hybridMultilevel"/>
    <w:tmpl w:val="7D6AF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06BDA"/>
    <w:multiLevelType w:val="hybridMultilevel"/>
    <w:tmpl w:val="4B186200"/>
    <w:numStyleLink w:val="ImportedStyle1"/>
  </w:abstractNum>
  <w:abstractNum w:abstractNumId="2"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1NjE2MDY1MbYwNTJT0lEKTi0uzszPAykwNKgFAJxbPxQtAAAA"/>
  </w:docVars>
  <w:rsids>
    <w:rsidRoot w:val="00CE42E9"/>
    <w:rsid w:val="00057481"/>
    <w:rsid w:val="00070F1D"/>
    <w:rsid w:val="000801C1"/>
    <w:rsid w:val="00091D46"/>
    <w:rsid w:val="001058E8"/>
    <w:rsid w:val="0012502A"/>
    <w:rsid w:val="001272DE"/>
    <w:rsid w:val="001375EE"/>
    <w:rsid w:val="001632FD"/>
    <w:rsid w:val="001D3EF3"/>
    <w:rsid w:val="00220F58"/>
    <w:rsid w:val="00223CB4"/>
    <w:rsid w:val="002459C8"/>
    <w:rsid w:val="0028235F"/>
    <w:rsid w:val="00285CBD"/>
    <w:rsid w:val="002B422B"/>
    <w:rsid w:val="002D30A2"/>
    <w:rsid w:val="00384764"/>
    <w:rsid w:val="003A1057"/>
    <w:rsid w:val="003B6ECA"/>
    <w:rsid w:val="003C04B8"/>
    <w:rsid w:val="003C6D45"/>
    <w:rsid w:val="003D5954"/>
    <w:rsid w:val="00415B63"/>
    <w:rsid w:val="00416EA1"/>
    <w:rsid w:val="00442AD0"/>
    <w:rsid w:val="004C2F80"/>
    <w:rsid w:val="004F7D3F"/>
    <w:rsid w:val="005357E6"/>
    <w:rsid w:val="00552B7F"/>
    <w:rsid w:val="005813EB"/>
    <w:rsid w:val="005D6BB5"/>
    <w:rsid w:val="005E406E"/>
    <w:rsid w:val="00610801"/>
    <w:rsid w:val="00673854"/>
    <w:rsid w:val="0067397A"/>
    <w:rsid w:val="006929CB"/>
    <w:rsid w:val="006F2A65"/>
    <w:rsid w:val="00772D72"/>
    <w:rsid w:val="007B4F1F"/>
    <w:rsid w:val="007F667F"/>
    <w:rsid w:val="008774F2"/>
    <w:rsid w:val="0094310B"/>
    <w:rsid w:val="00946B3F"/>
    <w:rsid w:val="009950C8"/>
    <w:rsid w:val="009A49A0"/>
    <w:rsid w:val="009A6BA0"/>
    <w:rsid w:val="009B6087"/>
    <w:rsid w:val="009F633E"/>
    <w:rsid w:val="00A4293C"/>
    <w:rsid w:val="00A44EED"/>
    <w:rsid w:val="00A86CFB"/>
    <w:rsid w:val="00AD71C9"/>
    <w:rsid w:val="00AF289E"/>
    <w:rsid w:val="00B3396F"/>
    <w:rsid w:val="00B8189E"/>
    <w:rsid w:val="00BA0F87"/>
    <w:rsid w:val="00BC0DC6"/>
    <w:rsid w:val="00BF5668"/>
    <w:rsid w:val="00C31ECA"/>
    <w:rsid w:val="00C50653"/>
    <w:rsid w:val="00C61C0F"/>
    <w:rsid w:val="00C9680C"/>
    <w:rsid w:val="00CB63B9"/>
    <w:rsid w:val="00CE42E9"/>
    <w:rsid w:val="00D0272A"/>
    <w:rsid w:val="00D23AE0"/>
    <w:rsid w:val="00D46E5D"/>
    <w:rsid w:val="00D6583D"/>
    <w:rsid w:val="00D801C7"/>
    <w:rsid w:val="00D90A36"/>
    <w:rsid w:val="00D94306"/>
    <w:rsid w:val="00E6265B"/>
    <w:rsid w:val="00E96CF1"/>
    <w:rsid w:val="00F27240"/>
    <w:rsid w:val="00F40698"/>
    <w:rsid w:val="00FB3726"/>
    <w:rsid w:val="00FB5DBB"/>
    <w:rsid w:val="00FF5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FD2B"/>
  <w15:chartTrackingRefBased/>
  <w15:docId w15:val="{219789C3-3D4A-4F8B-8D05-D98F9030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2E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2E9"/>
    <w:rPr>
      <w:color w:val="0000FF"/>
      <w:u w:val="single"/>
    </w:rPr>
  </w:style>
  <w:style w:type="numbering" w:customStyle="1" w:styleId="ImportedStyle1">
    <w:name w:val="Imported Style 1"/>
    <w:rsid w:val="003A1057"/>
    <w:pPr>
      <w:numPr>
        <w:numId w:val="1"/>
      </w:numPr>
    </w:pPr>
  </w:style>
  <w:style w:type="character" w:styleId="UnresolvedMention">
    <w:name w:val="Unresolved Mention"/>
    <w:basedOn w:val="DefaultParagraphFont"/>
    <w:uiPriority w:val="99"/>
    <w:semiHidden/>
    <w:unhideWhenUsed/>
    <w:rsid w:val="00285CBD"/>
    <w:rPr>
      <w:color w:val="605E5C"/>
      <w:shd w:val="clear" w:color="auto" w:fill="E1DFDD"/>
    </w:rPr>
  </w:style>
  <w:style w:type="paragraph" w:styleId="BalloonText">
    <w:name w:val="Balloon Text"/>
    <w:basedOn w:val="Normal"/>
    <w:link w:val="BalloonTextChar"/>
    <w:uiPriority w:val="99"/>
    <w:semiHidden/>
    <w:unhideWhenUsed/>
    <w:rsid w:val="007B4F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F1F"/>
    <w:rPr>
      <w:rFonts w:ascii="Segoe UI" w:hAnsi="Segoe UI" w:cs="Segoe UI"/>
      <w:sz w:val="18"/>
      <w:szCs w:val="18"/>
      <w:lang w:eastAsia="en-GB"/>
    </w:rPr>
  </w:style>
  <w:style w:type="paragraph" w:styleId="ListParagraph">
    <w:name w:val="List Paragraph"/>
    <w:basedOn w:val="Normal"/>
    <w:uiPriority w:val="34"/>
    <w:qFormat/>
    <w:rsid w:val="007B4F1F"/>
    <w:pPr>
      <w:ind w:left="720"/>
      <w:contextualSpacing/>
    </w:pPr>
  </w:style>
  <w:style w:type="character" w:styleId="CommentReference">
    <w:name w:val="annotation reference"/>
    <w:basedOn w:val="DefaultParagraphFont"/>
    <w:uiPriority w:val="99"/>
    <w:semiHidden/>
    <w:unhideWhenUsed/>
    <w:rsid w:val="007F667F"/>
    <w:rPr>
      <w:sz w:val="16"/>
      <w:szCs w:val="16"/>
    </w:rPr>
  </w:style>
  <w:style w:type="paragraph" w:styleId="CommentText">
    <w:name w:val="annotation text"/>
    <w:basedOn w:val="Normal"/>
    <w:link w:val="CommentTextChar"/>
    <w:uiPriority w:val="99"/>
    <w:semiHidden/>
    <w:unhideWhenUsed/>
    <w:rsid w:val="007F667F"/>
    <w:rPr>
      <w:sz w:val="20"/>
      <w:szCs w:val="20"/>
    </w:rPr>
  </w:style>
  <w:style w:type="character" w:customStyle="1" w:styleId="CommentTextChar">
    <w:name w:val="Comment Text Char"/>
    <w:basedOn w:val="DefaultParagraphFont"/>
    <w:link w:val="CommentText"/>
    <w:uiPriority w:val="99"/>
    <w:semiHidden/>
    <w:rsid w:val="007F667F"/>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7F667F"/>
    <w:rPr>
      <w:b/>
      <w:bCs/>
    </w:rPr>
  </w:style>
  <w:style w:type="character" w:customStyle="1" w:styleId="CommentSubjectChar">
    <w:name w:val="Comment Subject Char"/>
    <w:basedOn w:val="CommentTextChar"/>
    <w:link w:val="CommentSubject"/>
    <w:uiPriority w:val="99"/>
    <w:semiHidden/>
    <w:rsid w:val="007F667F"/>
    <w:rPr>
      <w:rFonts w:ascii="Calibri" w:hAnsi="Calibri" w:cs="Calibri"/>
      <w:b/>
      <w:bCs/>
      <w:sz w:val="20"/>
      <w:szCs w:val="20"/>
      <w:lang w:eastAsia="en-GB"/>
    </w:rPr>
  </w:style>
  <w:style w:type="paragraph" w:styleId="Revision">
    <w:name w:val="Revision"/>
    <w:hidden/>
    <w:uiPriority w:val="99"/>
    <w:semiHidden/>
    <w:rsid w:val="006929CB"/>
    <w:pPr>
      <w:spacing w:after="0" w:line="240" w:lineRule="auto"/>
    </w:pPr>
    <w:rPr>
      <w:rFonts w:ascii="Calibri" w:hAnsi="Calibri" w:cs="Calibri"/>
      <w:lang w:eastAsia="en-GB"/>
    </w:rPr>
  </w:style>
  <w:style w:type="character" w:customStyle="1" w:styleId="normaltextrun">
    <w:name w:val="normaltextrun"/>
    <w:basedOn w:val="DefaultParagraphFont"/>
    <w:rsid w:val="003D5954"/>
  </w:style>
  <w:style w:type="character" w:customStyle="1" w:styleId="eop">
    <w:name w:val="eop"/>
    <w:basedOn w:val="DefaultParagraphFont"/>
    <w:rsid w:val="003D5954"/>
  </w:style>
  <w:style w:type="paragraph" w:customStyle="1" w:styleId="paragraph">
    <w:name w:val="paragraph"/>
    <w:basedOn w:val="Normal"/>
    <w:rsid w:val="003D5954"/>
    <w:pPr>
      <w:spacing w:before="100" w:beforeAutospacing="1" w:after="100" w:afterAutospacing="1"/>
    </w:pPr>
    <w:rPr>
      <w:rFonts w:ascii="Times New Roman" w:eastAsia="Times New Roman" w:hAnsi="Times New Roman" w:cs="Times New Roman"/>
      <w:sz w:val="24"/>
      <w:szCs w:val="24"/>
    </w:rPr>
  </w:style>
  <w:style w:type="character" w:customStyle="1" w:styleId="scxw175907998">
    <w:name w:val="scxw175907998"/>
    <w:basedOn w:val="DefaultParagraphFont"/>
    <w:rsid w:val="003D5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esp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mona.Jevdokimovaite@fesp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woods@adcomms.co.uk" TargetMode="External"/><Relationship Id="rId4" Type="http://schemas.openxmlformats.org/officeDocument/2006/relationships/numbering" Target="numbering.xml"/><Relationship Id="rId9" Type="http://schemas.openxmlformats.org/officeDocument/2006/relationships/hyperlink" Target="http://www.fespa.com/profit-for-purpo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FF17B8B72BDC4C8493A47C3D8DAB5B" ma:contentTypeVersion="9" ma:contentTypeDescription="Create a new document." ma:contentTypeScope="" ma:versionID="0d3fc6252fddaa695daa77f13e89a6bd">
  <xsd:schema xmlns:xsd="http://www.w3.org/2001/XMLSchema" xmlns:xs="http://www.w3.org/2001/XMLSchema" xmlns:p="http://schemas.microsoft.com/office/2006/metadata/properties" xmlns:ns2="c51c6f98-01bd-4758-bfef-4f3a67863a43" targetNamespace="http://schemas.microsoft.com/office/2006/metadata/properties" ma:root="true" ma:fieldsID="a7a8375acf1d67e8b2a7dcf87e9b920a" ns2:_="">
    <xsd:import namespace="c51c6f98-01bd-4758-bfef-4f3a67863a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c6f98-01bd-4758-bfef-4f3a67863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882EE-B8AB-4A18-BD28-1A192E8F930D}">
  <ds:schemaRefs>
    <ds:schemaRef ds:uri="http://schemas.microsoft.com/sharepoint/v3/contenttype/forms"/>
  </ds:schemaRefs>
</ds:datastoreItem>
</file>

<file path=customXml/itemProps2.xml><?xml version="1.0" encoding="utf-8"?>
<ds:datastoreItem xmlns:ds="http://schemas.openxmlformats.org/officeDocument/2006/customXml" ds:itemID="{B045360B-1053-4D1F-8A4C-9ECA57889F98}">
  <ds:schemaRefs>
    <ds:schemaRef ds:uri="http://purl.org/dc/dcmitype/"/>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c51c6f98-01bd-4758-bfef-4f3a67863a43"/>
    <ds:schemaRef ds:uri="http://purl.org/dc/terms/"/>
  </ds:schemaRefs>
</ds:datastoreItem>
</file>

<file path=customXml/itemProps3.xml><?xml version="1.0" encoding="utf-8"?>
<ds:datastoreItem xmlns:ds="http://schemas.openxmlformats.org/officeDocument/2006/customXml" ds:itemID="{815225C1-A222-47ED-8184-EC5F02A14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c6f98-01bd-4758-bfef-4f3a67863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11</cp:revision>
  <dcterms:created xsi:type="dcterms:W3CDTF">2020-12-02T17:18:00Z</dcterms:created>
  <dcterms:modified xsi:type="dcterms:W3CDTF">2021-05-20T08:59:00Z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0x0101003BFF17B8B72BDC4C8493A47C3D8DAB5B</vt:lpwstr>
  </property>
  <property fmtid="{D5CDD505-2E9C-101B-9397-08002B2CF9AE}" pid="3" name="Order">
    <vt:r8>6500</vt:r8>
  </property>
</Properties>
</file>