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AAFB" w14:textId="77777777" w:rsidR="00052335" w:rsidRPr="008E394E" w:rsidRDefault="00052335" w:rsidP="008E73D5">
      <w:pPr>
        <w:spacing w:line="360" w:lineRule="auto"/>
        <w:jc w:val="both"/>
        <w:rPr>
          <w:rFonts w:ascii="Arial" w:hAnsi="Arial" w:cs="Arial"/>
          <w:b/>
          <w:color w:val="000000" w:themeColor="text1"/>
        </w:rPr>
      </w:pPr>
    </w:p>
    <w:p w14:paraId="26E21195" w14:textId="0F836AAE" w:rsidR="000618CD" w:rsidRPr="008E394E" w:rsidRDefault="00D94DAC" w:rsidP="000618CD">
      <w:pPr>
        <w:spacing w:line="360" w:lineRule="auto"/>
        <w:jc w:val="both"/>
        <w:rPr>
          <w:rFonts w:ascii="Arial" w:hAnsi="Arial" w:cs="Arial"/>
          <w:b/>
          <w:color w:val="000000" w:themeColor="text1"/>
        </w:rPr>
      </w:pPr>
      <w:r>
        <w:rPr>
          <w:rFonts w:ascii="Arial" w:eastAsia="Arial" w:hAnsi="Arial" w:cs="Arial"/>
          <w:b/>
          <w:color w:val="000000" w:themeColor="text1"/>
          <w:lang w:bidi="es-ES"/>
        </w:rPr>
        <w:t>0</w:t>
      </w:r>
      <w:r w:rsidR="00C6540C">
        <w:rPr>
          <w:rFonts w:ascii="Arial" w:eastAsia="Arial" w:hAnsi="Arial" w:cs="Arial"/>
          <w:b/>
          <w:color w:val="000000" w:themeColor="text1"/>
          <w:lang w:bidi="es-ES"/>
        </w:rPr>
        <w:t>9</w:t>
      </w:r>
      <w:r w:rsidR="006F7BEF" w:rsidRPr="008E394E">
        <w:rPr>
          <w:rFonts w:ascii="Arial" w:eastAsia="Arial" w:hAnsi="Arial" w:cs="Arial"/>
          <w:b/>
          <w:color w:val="000000" w:themeColor="text1"/>
          <w:lang w:bidi="es-ES"/>
        </w:rPr>
        <w:t xml:space="preserve"> de </w:t>
      </w:r>
      <w:r w:rsidRPr="00D94DAC">
        <w:rPr>
          <w:rFonts w:ascii="Arial" w:eastAsia="Arial" w:hAnsi="Arial" w:cs="Arial"/>
          <w:b/>
          <w:color w:val="000000" w:themeColor="text1"/>
          <w:lang w:bidi="es-ES"/>
        </w:rPr>
        <w:t>junio</w:t>
      </w:r>
      <w:r>
        <w:rPr>
          <w:rFonts w:ascii="Arial" w:eastAsia="Arial" w:hAnsi="Arial" w:cs="Arial"/>
          <w:b/>
          <w:color w:val="000000" w:themeColor="text1"/>
          <w:lang w:bidi="es-ES"/>
        </w:rPr>
        <w:t xml:space="preserve"> </w:t>
      </w:r>
      <w:r w:rsidR="006F7BEF" w:rsidRPr="008E394E">
        <w:rPr>
          <w:rFonts w:ascii="Arial" w:eastAsia="Arial" w:hAnsi="Arial" w:cs="Arial"/>
          <w:b/>
          <w:color w:val="000000" w:themeColor="text1"/>
          <w:lang w:bidi="es-ES"/>
        </w:rPr>
        <w:t>de 2021</w:t>
      </w:r>
    </w:p>
    <w:p w14:paraId="49C947A3" w14:textId="77777777" w:rsidR="000618CD" w:rsidRPr="008E394E" w:rsidRDefault="00377548" w:rsidP="000618CD">
      <w:pPr>
        <w:spacing w:line="360" w:lineRule="auto"/>
        <w:jc w:val="both"/>
        <w:rPr>
          <w:rFonts w:ascii="Arial" w:hAnsi="Arial" w:cs="Arial"/>
          <w:b/>
          <w:color w:val="000000" w:themeColor="text1"/>
          <w:sz w:val="24"/>
          <w:szCs w:val="24"/>
        </w:rPr>
      </w:pPr>
      <w:r w:rsidRPr="008E394E">
        <w:rPr>
          <w:rFonts w:ascii="Arial" w:eastAsia="Arial" w:hAnsi="Arial" w:cs="Arial"/>
          <w:b/>
          <w:color w:val="000000" w:themeColor="text1"/>
          <w:sz w:val="24"/>
          <w:szCs w:val="24"/>
          <w:lang w:bidi="es-ES"/>
        </w:rPr>
        <w:t>Fujifilm presenta la nueva impresora Acuity Ultra para formato superancho</w:t>
      </w:r>
    </w:p>
    <w:p w14:paraId="49CE0F22" w14:textId="7EA1195A" w:rsidR="000618CD" w:rsidRPr="008E394E" w:rsidRDefault="000415F7" w:rsidP="000618CD">
      <w:pPr>
        <w:spacing w:line="360" w:lineRule="auto"/>
        <w:jc w:val="both"/>
        <w:rPr>
          <w:rFonts w:ascii="Arial" w:hAnsi="Arial" w:cs="Arial"/>
          <w:bCs/>
          <w:i/>
          <w:iCs/>
          <w:color w:val="000000" w:themeColor="text1"/>
        </w:rPr>
      </w:pPr>
      <w:r w:rsidRPr="008E394E">
        <w:rPr>
          <w:rFonts w:ascii="Arial" w:eastAsia="Arial" w:hAnsi="Arial" w:cs="Arial"/>
          <w:i/>
          <w:color w:val="000000" w:themeColor="text1"/>
          <w:lang w:bidi="es-ES"/>
        </w:rPr>
        <w:t>La sucesora de la Fujifilm Acuity Ultra forma parte de la estrategia de la empresa de crear “el nuevo modelo” del gran formato con el replanteamiento del retorno de la inversión, la versatilidad, el valor y la facilidad de uso en la impresión</w:t>
      </w:r>
    </w:p>
    <w:p w14:paraId="012759CE" w14:textId="3DA82DA3" w:rsidR="00FF646A" w:rsidRPr="008E394E" w:rsidRDefault="00E5398E" w:rsidP="002D5178">
      <w:pPr>
        <w:spacing w:line="360" w:lineRule="auto"/>
        <w:jc w:val="both"/>
        <w:rPr>
          <w:rFonts w:ascii="Arial" w:hAnsi="Arial" w:cs="Arial"/>
          <w:bCs/>
          <w:color w:val="000000" w:themeColor="text1"/>
        </w:rPr>
      </w:pPr>
      <w:r w:rsidRPr="008E394E">
        <w:rPr>
          <w:rFonts w:ascii="Arial" w:eastAsia="Arial" w:hAnsi="Arial" w:cs="Arial"/>
          <w:color w:val="000000" w:themeColor="text1"/>
          <w:lang w:bidi="es-ES"/>
        </w:rPr>
        <w:t xml:space="preserve">Tras varios años de instalaciones exitosas de máquinas Acuity Ultra desde su lanzamiento al mercado en 2018, y como parte de su estrategia de crear el nuevo modelo para el gran formato, Fujifilm ha anunciado hoy el lanzamiento de la Acuity Ultra R2. </w:t>
      </w:r>
    </w:p>
    <w:p w14:paraId="5DACEE21" w14:textId="77777777" w:rsidR="00A67AA7" w:rsidRPr="008E394E" w:rsidRDefault="00C7675B" w:rsidP="002D5178">
      <w:pPr>
        <w:spacing w:line="360" w:lineRule="auto"/>
        <w:jc w:val="both"/>
        <w:rPr>
          <w:rFonts w:ascii="Arial" w:hAnsi="Arial" w:cs="Arial"/>
          <w:bCs/>
          <w:color w:val="000000" w:themeColor="text1"/>
        </w:rPr>
      </w:pPr>
      <w:r w:rsidRPr="008E394E">
        <w:rPr>
          <w:rFonts w:ascii="Arial" w:eastAsia="Arial" w:hAnsi="Arial" w:cs="Arial"/>
          <w:color w:val="000000" w:themeColor="text1"/>
          <w:lang w:bidi="es-ES"/>
        </w:rPr>
        <w:t>Disponible en versiones de 5 m o 3,2 m, la nueva máquina presenta los mismos niveles de calidad y fiabilidad que su predecesora, pero ofrece un gran número de mejoras de diseño que se traducen tanto en la facilidad de uso como en la productividad general.</w:t>
      </w:r>
    </w:p>
    <w:p w14:paraId="4E384DF7" w14:textId="77777777" w:rsidR="0086672D" w:rsidRPr="008E394E" w:rsidRDefault="007F74B0" w:rsidP="002D5178">
      <w:pPr>
        <w:spacing w:line="360" w:lineRule="auto"/>
        <w:jc w:val="both"/>
        <w:rPr>
          <w:rFonts w:ascii="Arial" w:hAnsi="Arial" w:cs="Arial"/>
          <w:bCs/>
          <w:color w:val="000000" w:themeColor="text1"/>
        </w:rPr>
      </w:pPr>
      <w:r w:rsidRPr="008E394E">
        <w:rPr>
          <w:rFonts w:ascii="Arial" w:eastAsia="Arial" w:hAnsi="Arial" w:cs="Arial"/>
          <w:color w:val="000000" w:themeColor="text1"/>
          <w:lang w:bidi="es-ES"/>
        </w:rPr>
        <w:t xml:space="preserve">El nuevo y elegante diseño cerrado elimina la luz ultravioleta dispersa y ya no se requiere una cortina de luz; desde un punto de vista funcional, la máquina está diseñada con el mantenimiento y el suministro de tinta en el mismo lado, lo que facilita el acceso de los operarios y les da más espacio para realizar las tareas rutinarias. Además, un indicador luminoso externo alerta rápidamente a los operarios de los niveles bajos de tinta sin necesidad de mirar dentro de la máquina. </w:t>
      </w:r>
    </w:p>
    <w:p w14:paraId="6113EA33" w14:textId="6701C5D0" w:rsidR="006404CB" w:rsidRPr="008E394E" w:rsidRDefault="004B13D3" w:rsidP="002D5178">
      <w:pPr>
        <w:spacing w:line="360" w:lineRule="auto"/>
        <w:jc w:val="both"/>
        <w:rPr>
          <w:rFonts w:ascii="Arial" w:hAnsi="Arial" w:cs="Arial"/>
          <w:bCs/>
          <w:color w:val="000000" w:themeColor="text1"/>
        </w:rPr>
      </w:pPr>
      <w:r w:rsidRPr="008E394E">
        <w:rPr>
          <w:rFonts w:ascii="Arial" w:eastAsia="Arial" w:hAnsi="Arial" w:cs="Arial"/>
          <w:color w:val="000000" w:themeColor="text1"/>
          <w:lang w:bidi="es-ES"/>
        </w:rPr>
        <w:t>La Acuity Ultra R2 incorpora también depósitos de tinta más grandes. Este sencillo cambio garantiza el uso de toda la tinta de una lata estándar al rellenarla, lo que elimina los problemas de tener latas de tinta abiertas y a medio usar que suelen producirse en los centros de impresión. Los depósitos de tinta han sido diseñados para facilitar las operaciones de relleno.</w:t>
      </w:r>
    </w:p>
    <w:p w14:paraId="540C8ED4" w14:textId="4A0EB01A" w:rsidR="00C45020" w:rsidRPr="008E394E" w:rsidRDefault="00C45020" w:rsidP="00C45020">
      <w:pPr>
        <w:spacing w:line="360" w:lineRule="auto"/>
        <w:jc w:val="both"/>
        <w:rPr>
          <w:rFonts w:ascii="Arial" w:hAnsi="Arial" w:cs="Arial"/>
          <w:bCs/>
          <w:color w:val="000000" w:themeColor="text1"/>
        </w:rPr>
      </w:pPr>
      <w:r w:rsidRPr="008E394E">
        <w:rPr>
          <w:rFonts w:ascii="Arial" w:eastAsia="Arial" w:hAnsi="Arial" w:cs="Arial"/>
          <w:color w:val="000000" w:themeColor="text1"/>
          <w:lang w:bidi="es-ES"/>
        </w:rPr>
        <w:t>También se han integrado en las nuevas máquinas bombas de tinta que no necesitan mantenimiento para aumentar el tiempo de funcionamiento, así como una nueva y exclusiva ventana de visualización que permite al operario verificar el progreso de un trabajo sin abandonar su puesto. La propia estación de trabajo también ha sido rediseñada: ahora cuenta con espacio en el escritorio, un práctico cajón para las herramientas o los objetos personales, iluminación integrada y un monitor más grande para facilitar el uso y visualizar mejor los trabajos de impresión.</w:t>
      </w:r>
    </w:p>
    <w:p w14:paraId="00D02EDD" w14:textId="77777777" w:rsidR="007E0178" w:rsidRPr="008E394E" w:rsidRDefault="005205D9" w:rsidP="002D5178">
      <w:pPr>
        <w:spacing w:line="360" w:lineRule="auto"/>
        <w:jc w:val="both"/>
        <w:rPr>
          <w:rFonts w:ascii="Arial" w:hAnsi="Arial" w:cs="Arial"/>
          <w:bCs/>
          <w:color w:val="000000" w:themeColor="text1"/>
        </w:rPr>
      </w:pPr>
      <w:r w:rsidRPr="008E394E">
        <w:rPr>
          <w:rFonts w:ascii="Arial" w:eastAsia="Arial" w:hAnsi="Arial" w:cs="Arial"/>
          <w:color w:val="000000" w:themeColor="text1"/>
          <w:lang w:bidi="es-ES"/>
        </w:rPr>
        <w:t xml:space="preserve">Otra importante ventaja en términos de diseño es que la unidad de refrigeración independiente que acompañaba a la Acuity Ultra original se ha integrado totalmente en el diseño de la nueva máquina. De esta manera se ha conseguido liberar una gran cantidad de espacio y minimizar el desorden. </w:t>
      </w:r>
    </w:p>
    <w:p w14:paraId="4DA29193" w14:textId="3A838F3E" w:rsidR="006B13B1" w:rsidRPr="008E394E" w:rsidRDefault="00D45EBA" w:rsidP="002D5178">
      <w:pPr>
        <w:spacing w:line="360" w:lineRule="auto"/>
        <w:jc w:val="both"/>
        <w:rPr>
          <w:rFonts w:ascii="Arial" w:hAnsi="Arial" w:cs="Arial"/>
          <w:bCs/>
          <w:color w:val="000000" w:themeColor="text1"/>
        </w:rPr>
      </w:pPr>
      <w:r w:rsidRPr="008E394E">
        <w:rPr>
          <w:rFonts w:ascii="Arial" w:eastAsia="Arial" w:hAnsi="Arial" w:cs="Arial"/>
          <w:color w:val="000000" w:themeColor="text1"/>
          <w:lang w:bidi="es-ES"/>
        </w:rPr>
        <w:t xml:space="preserve">Además, la Acuity Ultra R2 cuenta con un detector de choques con una mayor sensibilidad y una activación de doble vía, lo que ayuda a identificar y corregir los posibles problemas con antelación. </w:t>
      </w:r>
      <w:r w:rsidRPr="008E394E">
        <w:rPr>
          <w:rFonts w:ascii="Arial" w:eastAsia="Arial" w:hAnsi="Arial" w:cs="Arial"/>
          <w:color w:val="000000" w:themeColor="text1"/>
          <w:lang w:bidi="es-ES"/>
        </w:rPr>
        <w:lastRenderedPageBreak/>
        <w:t xml:space="preserve">Además, también cuenta con una nueva platina de baja resistencia al rayado y un nuevo control automatizado del menisco, que ofrece una precisión y consistencia aún mayores en la colocación de las gotas de tinta. </w:t>
      </w:r>
    </w:p>
    <w:p w14:paraId="70B7A492" w14:textId="77777777" w:rsidR="0086672D" w:rsidRPr="008E394E" w:rsidRDefault="008330A0" w:rsidP="0086672D">
      <w:pPr>
        <w:spacing w:line="360" w:lineRule="auto"/>
        <w:jc w:val="both"/>
        <w:rPr>
          <w:rFonts w:ascii="Arial" w:hAnsi="Arial" w:cs="Arial"/>
          <w:bCs/>
          <w:color w:val="000000" w:themeColor="text1"/>
        </w:rPr>
      </w:pPr>
      <w:r w:rsidRPr="008E394E">
        <w:rPr>
          <w:rFonts w:ascii="Arial" w:eastAsia="Arial" w:hAnsi="Arial" w:cs="Arial"/>
          <w:color w:val="000000" w:themeColor="text1"/>
          <w:lang w:bidi="es-ES"/>
        </w:rPr>
        <w:t xml:space="preserve">Al igual que la Acuity Ultra original, la R2 está disponible en varias configuraciones de color de hasta ocho canales; sin embargo, reconociendo el hecho de que las empresas de impresión modernas son todas únicas, con necesidades y prioridades a menudo muy diferentes, la Acuity Ultra R2 se puede adquirir con curado UV convencional y también como estándar, o con un sistema de curado UV LED para configuraciones de seis colores y blanco. Gracias a este sistema, los clientes pueden elegir entre la altísima productividad de la UV convencional o los costes de funcionamiento comparativamente más bajos y el menor consumo energético de la tecnología LED. Tanto las versiones de 5 m como las de 3,2 m de la máquina presentan un diseño mejorado del rodillo que impide que se arruguen los materiales. </w:t>
      </w:r>
    </w:p>
    <w:p w14:paraId="5031571F" w14:textId="77777777" w:rsidR="00CD4D5A" w:rsidRPr="008E394E" w:rsidRDefault="003A1ECC" w:rsidP="00F21BE9">
      <w:pPr>
        <w:spacing w:line="360" w:lineRule="auto"/>
        <w:jc w:val="both"/>
        <w:rPr>
          <w:rFonts w:ascii="Arial" w:hAnsi="Arial" w:cs="Arial"/>
          <w:bCs/>
          <w:color w:val="000000" w:themeColor="text1"/>
        </w:rPr>
      </w:pPr>
      <w:r w:rsidRPr="008E394E">
        <w:rPr>
          <w:rFonts w:ascii="Arial" w:eastAsia="Arial" w:hAnsi="Arial" w:cs="Arial"/>
          <w:color w:val="000000" w:themeColor="text1"/>
          <w:lang w:bidi="es-ES"/>
        </w:rPr>
        <w:t>Kevin Rhodes, responsable de marketing Manager de Fujifilm WFIJ, afirma: «La Acuity Ultra original estableció un nuevo estándar de calidad, rendimiento y precio cuando se presentó en 2018. Tres años más tarde, la Acuity Ultra R2 eleva todavía más el listón como parte de nuestra nueva gama Acuity y nuestro ‘nuevo modelo’ para el gran formato».</w:t>
      </w:r>
    </w:p>
    <w:p w14:paraId="0FE81143" w14:textId="77777777" w:rsidR="00F63233" w:rsidRPr="008E394E" w:rsidRDefault="00F63233" w:rsidP="00F21BE9">
      <w:pPr>
        <w:spacing w:line="360" w:lineRule="auto"/>
        <w:jc w:val="both"/>
        <w:rPr>
          <w:rFonts w:ascii="Arial" w:hAnsi="Arial" w:cs="Arial"/>
          <w:b/>
          <w:color w:val="000000" w:themeColor="text1"/>
        </w:rPr>
      </w:pPr>
    </w:p>
    <w:p w14:paraId="54EAF860" w14:textId="77777777" w:rsidR="00DF0F80" w:rsidRPr="008E394E" w:rsidRDefault="00DF0F80" w:rsidP="00DF0F80">
      <w:pPr>
        <w:spacing w:line="360" w:lineRule="auto"/>
        <w:jc w:val="center"/>
        <w:rPr>
          <w:rFonts w:ascii="Arial" w:hAnsi="Arial" w:cs="Arial"/>
          <w:b/>
          <w:color w:val="000000" w:themeColor="text1"/>
        </w:rPr>
      </w:pPr>
      <w:r w:rsidRPr="008E394E">
        <w:rPr>
          <w:rFonts w:ascii="Arial" w:eastAsia="Arial" w:hAnsi="Arial" w:cs="Arial"/>
          <w:b/>
          <w:color w:val="000000" w:themeColor="text1"/>
          <w:lang w:bidi="es-ES"/>
        </w:rPr>
        <w:t>FIN</w:t>
      </w:r>
    </w:p>
    <w:p w14:paraId="55476E30" w14:textId="77777777" w:rsidR="001C27FE" w:rsidRPr="008E394E" w:rsidRDefault="001C27FE" w:rsidP="00DF0F80">
      <w:pPr>
        <w:spacing w:line="240" w:lineRule="auto"/>
        <w:jc w:val="both"/>
        <w:rPr>
          <w:rFonts w:ascii="Arial" w:hAnsi="Arial" w:cs="Arial"/>
          <w:color w:val="000000" w:themeColor="text1"/>
        </w:rPr>
      </w:pPr>
    </w:p>
    <w:p w14:paraId="7891745C" w14:textId="77777777" w:rsidR="00D94DAC" w:rsidRPr="00D94DAC" w:rsidRDefault="00D94DAC" w:rsidP="00D94DAC">
      <w:pPr>
        <w:spacing w:after="0" w:line="360" w:lineRule="auto"/>
        <w:jc w:val="center"/>
        <w:rPr>
          <w:rFonts w:ascii="Arial" w:hAnsi="Arial" w:cs="Arial"/>
          <w:b/>
          <w:color w:val="000000"/>
          <w:szCs w:val="20"/>
          <w:lang w:eastAsia="de-DE" w:bidi="es-ES"/>
        </w:rPr>
      </w:pPr>
    </w:p>
    <w:p w14:paraId="7F29E454" w14:textId="77777777" w:rsidR="00D94DAC" w:rsidRPr="00D94DAC" w:rsidRDefault="00D94DAC" w:rsidP="00D94DAC">
      <w:pPr>
        <w:spacing w:after="0" w:line="240" w:lineRule="auto"/>
        <w:jc w:val="both"/>
        <w:rPr>
          <w:rFonts w:ascii="Arial" w:hAnsi="Arial" w:cs="Arial"/>
          <w:b/>
          <w:bCs/>
          <w:sz w:val="20"/>
          <w:szCs w:val="20"/>
          <w:lang w:val="es-ES_tradnl" w:eastAsia="de-DE"/>
        </w:rPr>
      </w:pPr>
      <w:r w:rsidRPr="00D94DAC">
        <w:rPr>
          <w:rFonts w:ascii="Arial" w:hAnsi="Arial" w:cs="Arial"/>
          <w:b/>
          <w:bCs/>
          <w:sz w:val="20"/>
          <w:szCs w:val="20"/>
          <w:lang w:val="es-ES_tradnl" w:eastAsia="de-DE"/>
        </w:rPr>
        <w:t xml:space="preserve">Acerca de </w:t>
      </w:r>
      <w:r w:rsidRPr="00D94DAC">
        <w:rPr>
          <w:rFonts w:ascii="Arial" w:hAnsi="Arial" w:cs="Arial"/>
          <w:b/>
          <w:color w:val="000000"/>
          <w:sz w:val="20"/>
          <w:szCs w:val="20"/>
          <w:lang w:val="es-ES_tradnl" w:eastAsia="de-DE"/>
        </w:rPr>
        <w:t>Fujifilm</w:t>
      </w:r>
      <w:r w:rsidRPr="00D94DAC">
        <w:rPr>
          <w:rFonts w:ascii="Arial" w:hAnsi="Arial" w:cs="Arial"/>
          <w:b/>
          <w:bCs/>
          <w:sz w:val="20"/>
          <w:szCs w:val="20"/>
          <w:lang w:val="es-ES_tradnl" w:eastAsia="de-DE"/>
        </w:rPr>
        <w:t xml:space="preserve"> Corporation</w:t>
      </w:r>
    </w:p>
    <w:p w14:paraId="052974E9" w14:textId="77777777" w:rsidR="00D94DAC" w:rsidRPr="00D94DAC" w:rsidRDefault="00D94DAC" w:rsidP="00D94DAC">
      <w:pPr>
        <w:spacing w:after="0" w:line="240" w:lineRule="auto"/>
        <w:jc w:val="both"/>
        <w:rPr>
          <w:rFonts w:ascii="Arial" w:hAnsi="Arial" w:cs="Arial"/>
          <w:sz w:val="20"/>
          <w:szCs w:val="20"/>
          <w:lang w:val="es-ES_tradnl" w:eastAsia="de-DE"/>
        </w:rPr>
      </w:pPr>
    </w:p>
    <w:p w14:paraId="2276D501" w14:textId="77777777" w:rsidR="00D94DAC" w:rsidRPr="00D94DAC" w:rsidRDefault="00D94DAC" w:rsidP="00D94DAC">
      <w:pPr>
        <w:spacing w:after="0" w:line="240" w:lineRule="auto"/>
        <w:jc w:val="both"/>
        <w:rPr>
          <w:rFonts w:ascii="Arial" w:hAnsi="Arial" w:cs="Arial"/>
          <w:sz w:val="20"/>
          <w:szCs w:val="20"/>
          <w:lang w:val="es-ES_tradnl" w:eastAsia="de-DE"/>
        </w:rPr>
      </w:pPr>
      <w:r w:rsidRPr="00D94DAC">
        <w:rPr>
          <w:rFonts w:ascii="Arial" w:hAnsi="Arial" w:cs="Arial"/>
          <w:color w:val="000000"/>
          <w:sz w:val="20"/>
          <w:szCs w:val="20"/>
          <w:lang w:val="es-ES_tradnl" w:eastAsia="de-DE"/>
        </w:rPr>
        <w:t>Fujifilm</w:t>
      </w:r>
      <w:r w:rsidRPr="00D94DAC">
        <w:rPr>
          <w:rFonts w:ascii="Arial" w:hAnsi="Arial" w:cs="Arial"/>
          <w:caps/>
          <w:color w:val="000000"/>
          <w:sz w:val="20"/>
          <w:szCs w:val="20"/>
          <w:lang w:val="es-ES_tradnl" w:eastAsia="de-DE"/>
        </w:rPr>
        <w:t xml:space="preserve"> </w:t>
      </w:r>
      <w:r w:rsidRPr="00D94DAC">
        <w:rPr>
          <w:rFonts w:ascii="Arial" w:hAnsi="Arial" w:cs="Arial"/>
          <w:color w:val="000000"/>
          <w:sz w:val="20"/>
          <w:szCs w:val="20"/>
          <w:lang w:val="es-ES_tradnl" w:eastAsia="de-DE"/>
        </w:rPr>
        <w:t>Corporation es una de las principales compañías que forman el holding Fujifilm. Desde su fundación en 1934, la empresa ha fabricado continuamente innovadores productos de última</w:t>
      </w:r>
      <w:r w:rsidRPr="00D94DAC">
        <w:rPr>
          <w:rFonts w:ascii="Arial" w:hAnsi="Arial" w:cs="Arial"/>
          <w:sz w:val="20"/>
          <w:szCs w:val="20"/>
          <w:lang w:val="es-ES_tradnl" w:eastAsia="de-DE"/>
        </w:rPr>
        <w:t xml:space="preserve"> generación para el mercado de filmación y en línea con este esfuerzo se ha convertido en una empresa comprometida con la salud. </w:t>
      </w:r>
      <w:r w:rsidRPr="00D94DAC">
        <w:rPr>
          <w:rFonts w:ascii="Arial" w:hAnsi="Arial" w:cs="Arial"/>
          <w:color w:val="000000"/>
          <w:sz w:val="20"/>
          <w:szCs w:val="20"/>
          <w:lang w:val="es-ES_tradnl" w:eastAsia="de-DE"/>
        </w:rPr>
        <w:t>Fujifilm</w:t>
      </w:r>
      <w:r w:rsidRPr="00D94DAC">
        <w:rPr>
          <w:rFonts w:ascii="Arial" w:hAnsi="Arial" w:cs="Arial"/>
          <w:sz w:val="20"/>
          <w:szCs w:val="20"/>
          <w:lang w:val="es-ES_tradnl" w:eastAsia="de-DE"/>
        </w:rPr>
        <w:t xml:space="preserve"> aplica ahora estas tecnologías a la prevención, diagnóstico y tratamiento de enfermedades en el sector médico y sanitario. </w:t>
      </w:r>
      <w:r w:rsidRPr="00D94DAC">
        <w:rPr>
          <w:rFonts w:ascii="Arial" w:hAnsi="Arial" w:cs="Arial"/>
          <w:color w:val="000000"/>
          <w:sz w:val="20"/>
          <w:szCs w:val="20"/>
          <w:lang w:val="es-ES_tradnl" w:eastAsia="de-DE"/>
        </w:rPr>
        <w:t>Fujifilm</w:t>
      </w:r>
      <w:r w:rsidRPr="00D94DAC">
        <w:rPr>
          <w:rFonts w:ascii="Arial" w:hAnsi="Arial" w:cs="Arial"/>
          <w:sz w:val="20"/>
          <w:szCs w:val="20"/>
          <w:lang w:val="es-ES_tradnl" w:eastAsia="de-DE"/>
        </w:rPr>
        <w:t xml:space="preserve"> está también aumentando su participación en la búsqueda de materiales de gran funcionalidad, como por ejemplo materiales para paneles y expositores, así como distintos dispositivos ópticos para sistemas gráficos.</w:t>
      </w:r>
    </w:p>
    <w:p w14:paraId="43D65058" w14:textId="77777777" w:rsidR="00D94DAC" w:rsidRPr="00D94DAC" w:rsidRDefault="00D94DAC" w:rsidP="00D94DAC">
      <w:pPr>
        <w:spacing w:after="0" w:line="360" w:lineRule="auto"/>
        <w:jc w:val="both"/>
        <w:rPr>
          <w:rFonts w:ascii="Arial" w:hAnsi="Arial" w:cs="Arial"/>
          <w:color w:val="000000"/>
          <w:sz w:val="20"/>
          <w:szCs w:val="20"/>
          <w:lang w:val="es-ES_tradnl" w:eastAsia="de-DE"/>
        </w:rPr>
      </w:pPr>
    </w:p>
    <w:p w14:paraId="0FD516AA" w14:textId="77777777" w:rsidR="00D94DAC" w:rsidRPr="00D94DAC" w:rsidRDefault="00D94DAC" w:rsidP="00D94DAC">
      <w:pPr>
        <w:spacing w:after="0" w:line="240" w:lineRule="auto"/>
        <w:jc w:val="both"/>
        <w:rPr>
          <w:rFonts w:ascii="Arial" w:hAnsi="Arial" w:cs="Arial"/>
          <w:b/>
          <w:sz w:val="20"/>
          <w:szCs w:val="20"/>
          <w:lang w:val="es-ES_tradnl" w:eastAsia="de-DE"/>
        </w:rPr>
      </w:pPr>
      <w:r w:rsidRPr="00D94DAC">
        <w:rPr>
          <w:rFonts w:ascii="Arial" w:hAnsi="Arial" w:cs="Arial"/>
          <w:b/>
          <w:bCs/>
          <w:sz w:val="20"/>
          <w:szCs w:val="20"/>
          <w:lang w:val="es-ES_tradnl" w:eastAsia="de-DE"/>
        </w:rPr>
        <w:t xml:space="preserve">Acerca de </w:t>
      </w:r>
      <w:r w:rsidRPr="00D94DAC">
        <w:rPr>
          <w:rFonts w:ascii="Arial" w:hAnsi="Arial" w:cs="Arial"/>
          <w:b/>
          <w:color w:val="000000"/>
          <w:sz w:val="20"/>
          <w:szCs w:val="20"/>
          <w:lang w:val="es-ES_tradnl" w:eastAsia="de-DE"/>
        </w:rPr>
        <w:t>Fujifilm</w:t>
      </w:r>
      <w:r w:rsidRPr="00D94DAC">
        <w:rPr>
          <w:rFonts w:ascii="Arial" w:hAnsi="Arial" w:cs="Arial"/>
          <w:b/>
          <w:bCs/>
          <w:sz w:val="20"/>
          <w:szCs w:val="20"/>
          <w:lang w:val="es-ES_tradnl" w:eastAsia="de-DE"/>
        </w:rPr>
        <w:t xml:space="preserve"> Graphic Systems</w:t>
      </w:r>
      <w:r w:rsidRPr="00D94DAC">
        <w:rPr>
          <w:rFonts w:ascii="Arial" w:hAnsi="Arial" w:cs="Arial"/>
          <w:b/>
          <w:sz w:val="20"/>
          <w:szCs w:val="20"/>
          <w:lang w:val="es-ES_tradnl" w:eastAsia="de-DE"/>
        </w:rPr>
        <w:t xml:space="preserve"> </w:t>
      </w:r>
    </w:p>
    <w:p w14:paraId="7CD3314D" w14:textId="77777777" w:rsidR="00D94DAC" w:rsidRPr="00D94DAC" w:rsidRDefault="00D94DAC" w:rsidP="00D94DAC">
      <w:pPr>
        <w:spacing w:after="0" w:line="240" w:lineRule="auto"/>
        <w:jc w:val="both"/>
        <w:rPr>
          <w:rFonts w:ascii="Arial" w:hAnsi="Arial" w:cs="Arial"/>
          <w:bCs/>
          <w:sz w:val="20"/>
          <w:szCs w:val="20"/>
          <w:lang w:val="es-ES_tradnl" w:eastAsia="de-DE"/>
        </w:rPr>
      </w:pPr>
    </w:p>
    <w:p w14:paraId="4D1743FE" w14:textId="77777777" w:rsidR="00D94DAC" w:rsidRPr="00D94DAC" w:rsidRDefault="00D94DAC" w:rsidP="00D94DAC">
      <w:pPr>
        <w:spacing w:after="0" w:line="240" w:lineRule="auto"/>
        <w:jc w:val="both"/>
        <w:rPr>
          <w:rFonts w:ascii="Arial" w:hAnsi="Arial" w:cs="Arial"/>
          <w:color w:val="0000FF"/>
          <w:sz w:val="20"/>
          <w:szCs w:val="20"/>
          <w:lang w:val="pt-PT" w:eastAsia="de-DE"/>
        </w:rPr>
      </w:pPr>
      <w:r w:rsidRPr="00D94DAC">
        <w:rPr>
          <w:rFonts w:ascii="Arial" w:hAnsi="Arial" w:cs="Arial"/>
          <w:sz w:val="20"/>
          <w:szCs w:val="20"/>
          <w:lang w:val="es-ES_tradnl" w:eastAsia="de-DE"/>
        </w:rPr>
        <w:t xml:space="preserve">Fujifilm Graphic Systems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D94DAC">
        <w:rPr>
          <w:rFonts w:ascii="Arial" w:hAnsi="Arial" w:cs="Arial"/>
          <w:color w:val="000000"/>
          <w:sz w:val="20"/>
          <w:szCs w:val="20"/>
          <w:lang w:val="es-ES_tradnl" w:eastAsia="de-DE"/>
        </w:rPr>
        <w:t>Fujifilm</w:t>
      </w:r>
      <w:r w:rsidRPr="00D94DAC">
        <w:rPr>
          <w:rFonts w:ascii="Arial" w:hAnsi="Arial" w:cs="Arial"/>
          <w:sz w:val="20"/>
          <w:szCs w:val="20"/>
          <w:lang w:val="es-ES_tradnl" w:eastAsia="de-DE"/>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D94DAC">
        <w:rPr>
          <w:rFonts w:ascii="Arial" w:hAnsi="Arial" w:cs="Arial"/>
          <w:color w:val="0000FF"/>
          <w:sz w:val="20"/>
          <w:szCs w:val="20"/>
          <w:u w:val="single"/>
          <w:lang w:val="pt-PT" w:eastAsia="de-DE"/>
        </w:rPr>
        <w:t>http://www.fujifilm.com/products/graphic_systems</w:t>
      </w:r>
      <w:r w:rsidRPr="00D94DAC">
        <w:rPr>
          <w:rFonts w:ascii="Arial" w:hAnsi="Arial" w:cs="Arial"/>
          <w:sz w:val="20"/>
          <w:szCs w:val="20"/>
          <w:lang w:val="pt-PT" w:eastAsia="de-DE"/>
        </w:rPr>
        <w:t xml:space="preserve"> </w:t>
      </w:r>
      <w:r w:rsidRPr="00D94DAC">
        <w:rPr>
          <w:rFonts w:ascii="Arial" w:hAnsi="Arial" w:cs="Arial"/>
          <w:sz w:val="20"/>
          <w:szCs w:val="20"/>
          <w:lang w:val="es-ES_tradnl" w:eastAsia="de-DE"/>
        </w:rPr>
        <w:t xml:space="preserve">o </w:t>
      </w:r>
      <w:hyperlink r:id="rId8" w:history="1">
        <w:r w:rsidRPr="00D94DAC">
          <w:rPr>
            <w:rFonts w:ascii="Arial" w:hAnsi="Arial" w:cs="Arial"/>
            <w:color w:val="0000FF"/>
            <w:sz w:val="20"/>
            <w:szCs w:val="20"/>
            <w:u w:val="single"/>
            <w:lang w:val="es-ES_tradnl" w:eastAsia="de-DE"/>
          </w:rPr>
          <w:t>www.youtube.com/FujifilmGSEurope</w:t>
        </w:r>
      </w:hyperlink>
      <w:r w:rsidRPr="00D94DAC">
        <w:rPr>
          <w:rFonts w:ascii="Arial" w:hAnsi="Arial" w:cs="Arial"/>
          <w:sz w:val="20"/>
          <w:szCs w:val="20"/>
          <w:lang w:val="es-ES_tradnl" w:eastAsia="de-DE"/>
        </w:rPr>
        <w:t xml:space="preserve"> o síganos en </w:t>
      </w:r>
      <w:r w:rsidRPr="00D94DAC">
        <w:rPr>
          <w:rFonts w:ascii="Arial" w:hAnsi="Arial" w:cs="Arial"/>
          <w:color w:val="0000FF"/>
          <w:sz w:val="20"/>
          <w:szCs w:val="20"/>
          <w:lang w:val="pt-PT" w:eastAsia="de-DE"/>
        </w:rPr>
        <w:t>@FujifilmPrint</w:t>
      </w:r>
    </w:p>
    <w:p w14:paraId="10984C34" w14:textId="77777777" w:rsidR="00D94DAC" w:rsidRPr="00D94DAC" w:rsidRDefault="00D94DAC" w:rsidP="00D94DAC">
      <w:pPr>
        <w:spacing w:after="0" w:line="240" w:lineRule="auto"/>
        <w:jc w:val="both"/>
        <w:rPr>
          <w:rFonts w:ascii="Arial" w:hAnsi="Arial" w:cs="Arial"/>
          <w:sz w:val="20"/>
          <w:szCs w:val="20"/>
          <w:lang w:val="es-ES_tradnl" w:eastAsia="de-DE"/>
        </w:rPr>
      </w:pPr>
    </w:p>
    <w:p w14:paraId="3DB03411" w14:textId="77777777" w:rsidR="00D94DAC" w:rsidRPr="00D94DAC" w:rsidRDefault="00D94DAC" w:rsidP="00D94DAC">
      <w:pPr>
        <w:spacing w:after="0" w:line="240" w:lineRule="auto"/>
        <w:jc w:val="both"/>
        <w:outlineLvl w:val="0"/>
        <w:rPr>
          <w:rFonts w:ascii="Arial" w:hAnsi="Arial" w:cs="Arial"/>
          <w:b/>
          <w:bCs/>
          <w:sz w:val="20"/>
          <w:szCs w:val="20"/>
          <w:lang w:val="es-ES_tradnl" w:eastAsia="de-DE"/>
        </w:rPr>
      </w:pPr>
      <w:r w:rsidRPr="00D94DAC">
        <w:rPr>
          <w:rFonts w:ascii="Arial" w:hAnsi="Arial" w:cs="Arial"/>
          <w:b/>
          <w:bCs/>
          <w:color w:val="000000"/>
          <w:sz w:val="20"/>
          <w:szCs w:val="20"/>
          <w:lang w:val="es-ES_tradnl" w:eastAsia="de-DE"/>
        </w:rPr>
        <w:t>Si desea más información, póngase</w:t>
      </w:r>
      <w:r w:rsidRPr="00D94DAC">
        <w:rPr>
          <w:rFonts w:ascii="Arial" w:hAnsi="Arial" w:cs="Arial"/>
          <w:b/>
          <w:bCs/>
          <w:sz w:val="20"/>
          <w:szCs w:val="20"/>
          <w:lang w:val="es-ES_tradnl" w:eastAsia="de-DE"/>
        </w:rPr>
        <w:t xml:space="preserve"> en contacto con:</w:t>
      </w:r>
    </w:p>
    <w:p w14:paraId="2BCA4D77" w14:textId="77777777" w:rsidR="00D94DAC" w:rsidRPr="00D94DAC" w:rsidRDefault="00D94DAC" w:rsidP="00D94DAC">
      <w:pPr>
        <w:spacing w:after="0" w:line="240" w:lineRule="auto"/>
        <w:jc w:val="both"/>
        <w:rPr>
          <w:rFonts w:ascii="Arial" w:hAnsi="Arial" w:cs="Arial"/>
          <w:sz w:val="20"/>
          <w:szCs w:val="20"/>
          <w:lang w:eastAsia="de-DE"/>
        </w:rPr>
      </w:pPr>
      <w:r w:rsidRPr="00D94DAC">
        <w:rPr>
          <w:rFonts w:ascii="Arial" w:hAnsi="Arial" w:cs="Arial"/>
          <w:sz w:val="20"/>
          <w:szCs w:val="20"/>
          <w:lang w:eastAsia="de-DE"/>
        </w:rPr>
        <w:t>Tom Platt</w:t>
      </w:r>
    </w:p>
    <w:p w14:paraId="0B0A872E" w14:textId="77777777" w:rsidR="00D94DAC" w:rsidRPr="00D94DAC" w:rsidRDefault="00D94DAC" w:rsidP="00D94DAC">
      <w:pPr>
        <w:spacing w:after="0" w:line="240" w:lineRule="auto"/>
        <w:jc w:val="both"/>
        <w:rPr>
          <w:rFonts w:ascii="Arial" w:hAnsi="Arial" w:cs="Arial"/>
          <w:sz w:val="20"/>
          <w:szCs w:val="20"/>
          <w:lang w:eastAsia="de-DE"/>
        </w:rPr>
      </w:pPr>
      <w:r w:rsidRPr="00D94DAC">
        <w:rPr>
          <w:rFonts w:ascii="Arial" w:hAnsi="Arial" w:cs="Arial"/>
          <w:sz w:val="20"/>
          <w:szCs w:val="20"/>
          <w:lang w:eastAsia="de-DE"/>
        </w:rPr>
        <w:t>AD Communications</w:t>
      </w:r>
      <w:r w:rsidRPr="00D94DAC">
        <w:rPr>
          <w:rFonts w:ascii="Arial" w:hAnsi="Arial" w:cs="Arial"/>
          <w:sz w:val="20"/>
          <w:szCs w:val="20"/>
          <w:lang w:eastAsia="de-DE"/>
        </w:rPr>
        <w:tab/>
      </w:r>
    </w:p>
    <w:p w14:paraId="2DF0A4FD" w14:textId="77777777" w:rsidR="00D94DAC" w:rsidRPr="00D94DAC" w:rsidRDefault="00D94DAC" w:rsidP="00D94DAC">
      <w:pPr>
        <w:spacing w:after="0" w:line="240" w:lineRule="auto"/>
        <w:jc w:val="both"/>
        <w:rPr>
          <w:rFonts w:ascii="Arial" w:hAnsi="Arial" w:cs="Arial"/>
          <w:sz w:val="20"/>
          <w:szCs w:val="20"/>
          <w:lang w:val="pt-PT" w:eastAsia="de-DE"/>
        </w:rPr>
      </w:pPr>
      <w:r w:rsidRPr="00D94DAC">
        <w:rPr>
          <w:rFonts w:ascii="Arial" w:hAnsi="Arial" w:cs="Arial"/>
          <w:sz w:val="20"/>
          <w:szCs w:val="20"/>
          <w:lang w:val="pt-PT" w:eastAsia="de-DE"/>
        </w:rPr>
        <w:t xml:space="preserve">E: </w:t>
      </w:r>
      <w:hyperlink r:id="rId9" w:history="1">
        <w:r w:rsidRPr="00D94DAC">
          <w:rPr>
            <w:rFonts w:ascii="Arial" w:hAnsi="Arial" w:cs="Arial"/>
            <w:color w:val="0000FF"/>
            <w:sz w:val="20"/>
            <w:szCs w:val="20"/>
            <w:u w:val="single"/>
            <w:lang w:val="pt-PT" w:eastAsia="de-DE"/>
          </w:rPr>
          <w:t>tplatt@adcomms.co.uk</w:t>
        </w:r>
      </w:hyperlink>
    </w:p>
    <w:p w14:paraId="03F63702" w14:textId="77777777" w:rsidR="00D94DAC" w:rsidRPr="00D94DAC" w:rsidRDefault="00D94DAC" w:rsidP="00D94DAC">
      <w:pPr>
        <w:spacing w:after="0" w:line="240" w:lineRule="auto"/>
        <w:jc w:val="both"/>
        <w:rPr>
          <w:rFonts w:ascii="Arial" w:hAnsi="Arial" w:cs="Arial"/>
          <w:sz w:val="20"/>
          <w:szCs w:val="20"/>
          <w:lang w:val="pt-PT" w:eastAsia="de-DE"/>
        </w:rPr>
      </w:pPr>
      <w:r w:rsidRPr="00D94DAC">
        <w:rPr>
          <w:rFonts w:ascii="Arial" w:hAnsi="Arial" w:cs="Arial"/>
          <w:sz w:val="20"/>
          <w:szCs w:val="20"/>
          <w:lang w:val="pt-PT" w:eastAsia="de-DE"/>
        </w:rPr>
        <w:t xml:space="preserve">Tel: +44 (0)1372 460 586   </w:t>
      </w:r>
    </w:p>
    <w:p w14:paraId="17A90AF1" w14:textId="77777777" w:rsidR="00D94DAC" w:rsidRPr="00D94DAC" w:rsidRDefault="00D94DAC" w:rsidP="00D94DAC">
      <w:pPr>
        <w:spacing w:line="240" w:lineRule="auto"/>
        <w:jc w:val="both"/>
        <w:rPr>
          <w:rFonts w:ascii="Arial" w:hAnsi="Arial" w:cs="Arial"/>
          <w:color w:val="000000" w:themeColor="text1"/>
        </w:rPr>
      </w:pPr>
    </w:p>
    <w:p w14:paraId="4B157067" w14:textId="77777777" w:rsidR="00D94DAC" w:rsidRPr="00D94DAC" w:rsidRDefault="00D94DAC" w:rsidP="00D94DAC">
      <w:pPr>
        <w:spacing w:line="360" w:lineRule="auto"/>
        <w:jc w:val="center"/>
        <w:rPr>
          <w:rFonts w:ascii="Arial" w:eastAsia="Arial" w:hAnsi="Arial" w:cs="Arial"/>
          <w:color w:val="000000" w:themeColor="text1"/>
        </w:rPr>
      </w:pPr>
    </w:p>
    <w:p w14:paraId="15D183D6" w14:textId="2B9E723E" w:rsidR="00C03ED1" w:rsidRPr="008E5BA7" w:rsidRDefault="00C03ED1" w:rsidP="00D94DAC">
      <w:pPr>
        <w:tabs>
          <w:tab w:val="center" w:pos="3691"/>
        </w:tabs>
        <w:spacing w:line="240" w:lineRule="auto"/>
        <w:jc w:val="both"/>
        <w:rPr>
          <w:rFonts w:ascii="Arial" w:eastAsiaTheme="minorEastAsia" w:hAnsi="Arial" w:cs="Arial"/>
          <w:color w:val="000000" w:themeColor="text1"/>
          <w:lang w:eastAsia="ja-JP"/>
        </w:rPr>
      </w:pPr>
    </w:p>
    <w:sectPr w:rsidR="00C03ED1" w:rsidRPr="008E5BA7" w:rsidSect="008E5BA7">
      <w:headerReference w:type="default" r:id="rId10"/>
      <w:pgSz w:w="11906" w:h="16838"/>
      <w:pgMar w:top="1440" w:right="56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B2D8" w14:textId="77777777" w:rsidR="00F15D87" w:rsidRDefault="00F15D87" w:rsidP="00155739">
      <w:pPr>
        <w:spacing w:after="0" w:line="240" w:lineRule="auto"/>
      </w:pPr>
      <w:r>
        <w:separator/>
      </w:r>
    </w:p>
  </w:endnote>
  <w:endnote w:type="continuationSeparator" w:id="0">
    <w:p w14:paraId="21B7DF75" w14:textId="77777777" w:rsidR="00F15D87" w:rsidRDefault="00F15D87"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D113" w14:textId="77777777" w:rsidR="00F15D87" w:rsidRDefault="00F15D87" w:rsidP="00155739">
      <w:pPr>
        <w:spacing w:after="0" w:line="240" w:lineRule="auto"/>
      </w:pPr>
      <w:r>
        <w:separator/>
      </w:r>
    </w:p>
  </w:footnote>
  <w:footnote w:type="continuationSeparator" w:id="0">
    <w:p w14:paraId="2494DE0D" w14:textId="77777777" w:rsidR="00F15D87" w:rsidRDefault="00F15D87"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0637" w14:textId="77777777" w:rsidR="00155739" w:rsidRDefault="00155739" w:rsidP="00155739">
    <w:pPr>
      <w:pStyle w:val="Header"/>
    </w:pPr>
    <w:r>
      <w:rPr>
        <w:b/>
        <w:noProof/>
        <w:lang w:bidi="es-ES"/>
      </w:rPr>
      <w:drawing>
        <wp:anchor distT="0" distB="0" distL="114300" distR="114300" simplePos="0" relativeHeight="251660288" behindDoc="1" locked="0" layoutInCell="1" allowOverlap="1" wp14:anchorId="6FF2D7E0" wp14:editId="52509739">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4E1729F2" w14:textId="0FF7D890" w:rsidR="00155739" w:rsidRDefault="008E5BA7">
    <w:pPr>
      <w:pStyle w:val="Header"/>
    </w:pPr>
    <w:r>
      <w:rPr>
        <w:noProof/>
        <w:lang w:bidi="es-ES"/>
      </w:rPr>
      <mc:AlternateContent>
        <mc:Choice Requires="wps">
          <w:drawing>
            <wp:anchor distT="0" distB="0" distL="114300" distR="114300" simplePos="0" relativeHeight="251659264" behindDoc="0" locked="0" layoutInCell="1" allowOverlap="1" wp14:anchorId="78C64071" wp14:editId="4203343D">
              <wp:simplePos x="0" y="0"/>
              <wp:positionH relativeFrom="page">
                <wp:align>left</wp:align>
              </wp:positionH>
              <wp:positionV relativeFrom="paragraph">
                <wp:posOffset>207010</wp:posOffset>
              </wp:positionV>
              <wp:extent cx="7658100" cy="901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2ABCC"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69B10B11"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ED"/>
    <w:rsid w:val="00003BB9"/>
    <w:rsid w:val="000042D1"/>
    <w:rsid w:val="000134D1"/>
    <w:rsid w:val="00015074"/>
    <w:rsid w:val="00016CEB"/>
    <w:rsid w:val="000212AE"/>
    <w:rsid w:val="00022C7B"/>
    <w:rsid w:val="000249C1"/>
    <w:rsid w:val="00025590"/>
    <w:rsid w:val="00025BC8"/>
    <w:rsid w:val="00026371"/>
    <w:rsid w:val="00027A69"/>
    <w:rsid w:val="000340C4"/>
    <w:rsid w:val="00035B40"/>
    <w:rsid w:val="00036BEA"/>
    <w:rsid w:val="000415F7"/>
    <w:rsid w:val="00042891"/>
    <w:rsid w:val="00044F97"/>
    <w:rsid w:val="000466FC"/>
    <w:rsid w:val="00050F03"/>
    <w:rsid w:val="00051107"/>
    <w:rsid w:val="00052335"/>
    <w:rsid w:val="0005762E"/>
    <w:rsid w:val="000613BD"/>
    <w:rsid w:val="000618CD"/>
    <w:rsid w:val="00062F38"/>
    <w:rsid w:val="00063AC0"/>
    <w:rsid w:val="00066305"/>
    <w:rsid w:val="0007029B"/>
    <w:rsid w:val="0007245D"/>
    <w:rsid w:val="000732B5"/>
    <w:rsid w:val="000744CA"/>
    <w:rsid w:val="00074C52"/>
    <w:rsid w:val="000773FD"/>
    <w:rsid w:val="00083278"/>
    <w:rsid w:val="000853BC"/>
    <w:rsid w:val="00086C10"/>
    <w:rsid w:val="000913ED"/>
    <w:rsid w:val="00092219"/>
    <w:rsid w:val="000944B4"/>
    <w:rsid w:val="00094DE4"/>
    <w:rsid w:val="00095092"/>
    <w:rsid w:val="00095DA3"/>
    <w:rsid w:val="00095EEE"/>
    <w:rsid w:val="00096766"/>
    <w:rsid w:val="00096F20"/>
    <w:rsid w:val="000A100A"/>
    <w:rsid w:val="000A406F"/>
    <w:rsid w:val="000A44AF"/>
    <w:rsid w:val="000A618A"/>
    <w:rsid w:val="000A7355"/>
    <w:rsid w:val="000B03CA"/>
    <w:rsid w:val="000B24D5"/>
    <w:rsid w:val="000B618C"/>
    <w:rsid w:val="000C233D"/>
    <w:rsid w:val="000C77EF"/>
    <w:rsid w:val="000D1148"/>
    <w:rsid w:val="000D3D6C"/>
    <w:rsid w:val="000D7BDE"/>
    <w:rsid w:val="000D7FB9"/>
    <w:rsid w:val="000E0D7E"/>
    <w:rsid w:val="000E233C"/>
    <w:rsid w:val="000E2576"/>
    <w:rsid w:val="000E4339"/>
    <w:rsid w:val="000E7EE8"/>
    <w:rsid w:val="000F2DDF"/>
    <w:rsid w:val="000F4568"/>
    <w:rsid w:val="00113F54"/>
    <w:rsid w:val="00116788"/>
    <w:rsid w:val="001202E6"/>
    <w:rsid w:val="001213E0"/>
    <w:rsid w:val="00123AD4"/>
    <w:rsid w:val="00126CFE"/>
    <w:rsid w:val="00132557"/>
    <w:rsid w:val="0013344F"/>
    <w:rsid w:val="00136E21"/>
    <w:rsid w:val="00137756"/>
    <w:rsid w:val="00137C89"/>
    <w:rsid w:val="00140359"/>
    <w:rsid w:val="0014520F"/>
    <w:rsid w:val="0014664A"/>
    <w:rsid w:val="00147DC9"/>
    <w:rsid w:val="0015093C"/>
    <w:rsid w:val="00151076"/>
    <w:rsid w:val="00155028"/>
    <w:rsid w:val="00155739"/>
    <w:rsid w:val="00160501"/>
    <w:rsid w:val="00163C60"/>
    <w:rsid w:val="001716C0"/>
    <w:rsid w:val="00173434"/>
    <w:rsid w:val="00173BF3"/>
    <w:rsid w:val="00174B2B"/>
    <w:rsid w:val="00183788"/>
    <w:rsid w:val="0018382C"/>
    <w:rsid w:val="00183BCC"/>
    <w:rsid w:val="00186B25"/>
    <w:rsid w:val="00190979"/>
    <w:rsid w:val="00190EEE"/>
    <w:rsid w:val="00192152"/>
    <w:rsid w:val="0019367E"/>
    <w:rsid w:val="0019789D"/>
    <w:rsid w:val="001A1A49"/>
    <w:rsid w:val="001A1DD8"/>
    <w:rsid w:val="001A4CBA"/>
    <w:rsid w:val="001B42C3"/>
    <w:rsid w:val="001B607F"/>
    <w:rsid w:val="001C267D"/>
    <w:rsid w:val="001C27FE"/>
    <w:rsid w:val="001C787D"/>
    <w:rsid w:val="001D0026"/>
    <w:rsid w:val="001D18D9"/>
    <w:rsid w:val="001D45D4"/>
    <w:rsid w:val="001D60D4"/>
    <w:rsid w:val="001D6532"/>
    <w:rsid w:val="001D7140"/>
    <w:rsid w:val="001D7799"/>
    <w:rsid w:val="001D7A2B"/>
    <w:rsid w:val="001E0066"/>
    <w:rsid w:val="001E028A"/>
    <w:rsid w:val="001E1A37"/>
    <w:rsid w:val="001E3CCA"/>
    <w:rsid w:val="001E606C"/>
    <w:rsid w:val="001F07BD"/>
    <w:rsid w:val="001F216C"/>
    <w:rsid w:val="001F33CF"/>
    <w:rsid w:val="001F4B1A"/>
    <w:rsid w:val="00201933"/>
    <w:rsid w:val="002024CF"/>
    <w:rsid w:val="00202F53"/>
    <w:rsid w:val="00205451"/>
    <w:rsid w:val="002112C0"/>
    <w:rsid w:val="00211FAE"/>
    <w:rsid w:val="002160E5"/>
    <w:rsid w:val="00216E7C"/>
    <w:rsid w:val="00224700"/>
    <w:rsid w:val="00226571"/>
    <w:rsid w:val="00226F17"/>
    <w:rsid w:val="00230602"/>
    <w:rsid w:val="0023478D"/>
    <w:rsid w:val="00236C20"/>
    <w:rsid w:val="00240E4A"/>
    <w:rsid w:val="00244E7E"/>
    <w:rsid w:val="00254310"/>
    <w:rsid w:val="002601FF"/>
    <w:rsid w:val="00263C2D"/>
    <w:rsid w:val="0026427F"/>
    <w:rsid w:val="00264B7E"/>
    <w:rsid w:val="0026751D"/>
    <w:rsid w:val="00271031"/>
    <w:rsid w:val="0027251C"/>
    <w:rsid w:val="00272981"/>
    <w:rsid w:val="002749CA"/>
    <w:rsid w:val="00276B12"/>
    <w:rsid w:val="00277C08"/>
    <w:rsid w:val="00280F54"/>
    <w:rsid w:val="00281CA0"/>
    <w:rsid w:val="00282247"/>
    <w:rsid w:val="002833A7"/>
    <w:rsid w:val="00287267"/>
    <w:rsid w:val="002874E0"/>
    <w:rsid w:val="00291C0C"/>
    <w:rsid w:val="00292508"/>
    <w:rsid w:val="00292D35"/>
    <w:rsid w:val="002A01F5"/>
    <w:rsid w:val="002A01FE"/>
    <w:rsid w:val="002A0D16"/>
    <w:rsid w:val="002A2538"/>
    <w:rsid w:val="002A39E6"/>
    <w:rsid w:val="002B1089"/>
    <w:rsid w:val="002B1F5D"/>
    <w:rsid w:val="002B5FCB"/>
    <w:rsid w:val="002C32D5"/>
    <w:rsid w:val="002D0EB3"/>
    <w:rsid w:val="002D4228"/>
    <w:rsid w:val="002D5178"/>
    <w:rsid w:val="002D685F"/>
    <w:rsid w:val="002D749D"/>
    <w:rsid w:val="002D7F83"/>
    <w:rsid w:val="002E1BD8"/>
    <w:rsid w:val="002E7529"/>
    <w:rsid w:val="002E7807"/>
    <w:rsid w:val="002F6DE0"/>
    <w:rsid w:val="002F7105"/>
    <w:rsid w:val="0030326D"/>
    <w:rsid w:val="00312B29"/>
    <w:rsid w:val="0032479E"/>
    <w:rsid w:val="00324E6C"/>
    <w:rsid w:val="00325B20"/>
    <w:rsid w:val="00325CF2"/>
    <w:rsid w:val="00327C2E"/>
    <w:rsid w:val="00327CD1"/>
    <w:rsid w:val="00327EC1"/>
    <w:rsid w:val="00330631"/>
    <w:rsid w:val="00331804"/>
    <w:rsid w:val="00341FED"/>
    <w:rsid w:val="00342DD9"/>
    <w:rsid w:val="00344086"/>
    <w:rsid w:val="00345334"/>
    <w:rsid w:val="00345475"/>
    <w:rsid w:val="00346281"/>
    <w:rsid w:val="00346299"/>
    <w:rsid w:val="003470AF"/>
    <w:rsid w:val="00355A16"/>
    <w:rsid w:val="00355A6C"/>
    <w:rsid w:val="00356406"/>
    <w:rsid w:val="00361A11"/>
    <w:rsid w:val="00361DC1"/>
    <w:rsid w:val="00364917"/>
    <w:rsid w:val="00365004"/>
    <w:rsid w:val="00367D8D"/>
    <w:rsid w:val="003703B8"/>
    <w:rsid w:val="00372D7A"/>
    <w:rsid w:val="00377548"/>
    <w:rsid w:val="0038679F"/>
    <w:rsid w:val="00392CB5"/>
    <w:rsid w:val="003960A2"/>
    <w:rsid w:val="003A1ECC"/>
    <w:rsid w:val="003B070F"/>
    <w:rsid w:val="003B0AF9"/>
    <w:rsid w:val="003B4FF2"/>
    <w:rsid w:val="003B6EB0"/>
    <w:rsid w:val="003B7A2C"/>
    <w:rsid w:val="003B7E26"/>
    <w:rsid w:val="003C0327"/>
    <w:rsid w:val="003C1789"/>
    <w:rsid w:val="003C1FEA"/>
    <w:rsid w:val="003C2C54"/>
    <w:rsid w:val="003C36BD"/>
    <w:rsid w:val="003C45C5"/>
    <w:rsid w:val="003D0ABF"/>
    <w:rsid w:val="003D0DE6"/>
    <w:rsid w:val="003D1F12"/>
    <w:rsid w:val="003E3B7A"/>
    <w:rsid w:val="003E4EE8"/>
    <w:rsid w:val="003E50DA"/>
    <w:rsid w:val="003F30B4"/>
    <w:rsid w:val="00402318"/>
    <w:rsid w:val="00403A72"/>
    <w:rsid w:val="00405D38"/>
    <w:rsid w:val="004116E6"/>
    <w:rsid w:val="004139FC"/>
    <w:rsid w:val="004147CF"/>
    <w:rsid w:val="00417C6F"/>
    <w:rsid w:val="00423B4B"/>
    <w:rsid w:val="00425CFE"/>
    <w:rsid w:val="004303A7"/>
    <w:rsid w:val="0043091A"/>
    <w:rsid w:val="0043176D"/>
    <w:rsid w:val="00437F9F"/>
    <w:rsid w:val="004412D6"/>
    <w:rsid w:val="00441391"/>
    <w:rsid w:val="004441D1"/>
    <w:rsid w:val="00444386"/>
    <w:rsid w:val="0044579D"/>
    <w:rsid w:val="00447C4B"/>
    <w:rsid w:val="00450E55"/>
    <w:rsid w:val="00451597"/>
    <w:rsid w:val="00452471"/>
    <w:rsid w:val="00452BEF"/>
    <w:rsid w:val="00454ED8"/>
    <w:rsid w:val="00456BAD"/>
    <w:rsid w:val="00462EB0"/>
    <w:rsid w:val="00463464"/>
    <w:rsid w:val="00465140"/>
    <w:rsid w:val="004673F2"/>
    <w:rsid w:val="00467E9E"/>
    <w:rsid w:val="00476861"/>
    <w:rsid w:val="00480BE4"/>
    <w:rsid w:val="00483AED"/>
    <w:rsid w:val="00485953"/>
    <w:rsid w:val="0048659F"/>
    <w:rsid w:val="00486F04"/>
    <w:rsid w:val="004906C9"/>
    <w:rsid w:val="00490AE2"/>
    <w:rsid w:val="0049362F"/>
    <w:rsid w:val="004937AB"/>
    <w:rsid w:val="00494E0C"/>
    <w:rsid w:val="004974D3"/>
    <w:rsid w:val="004A3BD0"/>
    <w:rsid w:val="004A46C0"/>
    <w:rsid w:val="004A5F85"/>
    <w:rsid w:val="004A7C69"/>
    <w:rsid w:val="004B13D3"/>
    <w:rsid w:val="004B2A41"/>
    <w:rsid w:val="004B6E8D"/>
    <w:rsid w:val="004B7E60"/>
    <w:rsid w:val="004C70B6"/>
    <w:rsid w:val="004D2E5E"/>
    <w:rsid w:val="004D2ED9"/>
    <w:rsid w:val="004D560A"/>
    <w:rsid w:val="004D6CB4"/>
    <w:rsid w:val="004D76FF"/>
    <w:rsid w:val="004D77D5"/>
    <w:rsid w:val="004E060D"/>
    <w:rsid w:val="004E423E"/>
    <w:rsid w:val="004E449A"/>
    <w:rsid w:val="004F152F"/>
    <w:rsid w:val="004F1892"/>
    <w:rsid w:val="00504518"/>
    <w:rsid w:val="005079E1"/>
    <w:rsid w:val="00507A48"/>
    <w:rsid w:val="00507C32"/>
    <w:rsid w:val="005145BA"/>
    <w:rsid w:val="005205D9"/>
    <w:rsid w:val="00522766"/>
    <w:rsid w:val="00523786"/>
    <w:rsid w:val="00530577"/>
    <w:rsid w:val="0053175F"/>
    <w:rsid w:val="005327B8"/>
    <w:rsid w:val="005366F5"/>
    <w:rsid w:val="0053683D"/>
    <w:rsid w:val="00541C66"/>
    <w:rsid w:val="005420E2"/>
    <w:rsid w:val="00542EFF"/>
    <w:rsid w:val="0054449B"/>
    <w:rsid w:val="0054480B"/>
    <w:rsid w:val="005459DC"/>
    <w:rsid w:val="00545CB7"/>
    <w:rsid w:val="00547C30"/>
    <w:rsid w:val="0055164D"/>
    <w:rsid w:val="00552388"/>
    <w:rsid w:val="00561944"/>
    <w:rsid w:val="00561DEB"/>
    <w:rsid w:val="00562F34"/>
    <w:rsid w:val="00563389"/>
    <w:rsid w:val="00564DC8"/>
    <w:rsid w:val="00573312"/>
    <w:rsid w:val="005824EF"/>
    <w:rsid w:val="005835EC"/>
    <w:rsid w:val="00585049"/>
    <w:rsid w:val="005955EB"/>
    <w:rsid w:val="005A0C37"/>
    <w:rsid w:val="005B1527"/>
    <w:rsid w:val="005B2E86"/>
    <w:rsid w:val="005B7443"/>
    <w:rsid w:val="005C3169"/>
    <w:rsid w:val="005C4CAE"/>
    <w:rsid w:val="005D10AE"/>
    <w:rsid w:val="005D3FA3"/>
    <w:rsid w:val="005E04C4"/>
    <w:rsid w:val="005E322E"/>
    <w:rsid w:val="005F16A3"/>
    <w:rsid w:val="005F3E4F"/>
    <w:rsid w:val="005F59A7"/>
    <w:rsid w:val="006015D6"/>
    <w:rsid w:val="0061045B"/>
    <w:rsid w:val="00613FAA"/>
    <w:rsid w:val="006143EB"/>
    <w:rsid w:val="00614CF8"/>
    <w:rsid w:val="006156B7"/>
    <w:rsid w:val="00623E1A"/>
    <w:rsid w:val="0062432B"/>
    <w:rsid w:val="006368E9"/>
    <w:rsid w:val="006404CB"/>
    <w:rsid w:val="00640E05"/>
    <w:rsid w:val="00641868"/>
    <w:rsid w:val="00641B95"/>
    <w:rsid w:val="00646A04"/>
    <w:rsid w:val="00647065"/>
    <w:rsid w:val="00647BF8"/>
    <w:rsid w:val="00650A74"/>
    <w:rsid w:val="00651346"/>
    <w:rsid w:val="00651E38"/>
    <w:rsid w:val="00652A39"/>
    <w:rsid w:val="00653AAE"/>
    <w:rsid w:val="00655631"/>
    <w:rsid w:val="006612D2"/>
    <w:rsid w:val="006650C9"/>
    <w:rsid w:val="006668F2"/>
    <w:rsid w:val="006761CB"/>
    <w:rsid w:val="006772D7"/>
    <w:rsid w:val="00681DF3"/>
    <w:rsid w:val="006822DB"/>
    <w:rsid w:val="0068533D"/>
    <w:rsid w:val="00687183"/>
    <w:rsid w:val="0069086F"/>
    <w:rsid w:val="0069122E"/>
    <w:rsid w:val="00692DCC"/>
    <w:rsid w:val="00693228"/>
    <w:rsid w:val="00693CE3"/>
    <w:rsid w:val="00693D7B"/>
    <w:rsid w:val="00694165"/>
    <w:rsid w:val="00697D8B"/>
    <w:rsid w:val="006A0E2E"/>
    <w:rsid w:val="006A3BD1"/>
    <w:rsid w:val="006B13B1"/>
    <w:rsid w:val="006B1A3D"/>
    <w:rsid w:val="006B2806"/>
    <w:rsid w:val="006B597C"/>
    <w:rsid w:val="006B66F1"/>
    <w:rsid w:val="006C13D5"/>
    <w:rsid w:val="006C16CE"/>
    <w:rsid w:val="006C3003"/>
    <w:rsid w:val="006D0E12"/>
    <w:rsid w:val="006D3CA5"/>
    <w:rsid w:val="006D6236"/>
    <w:rsid w:val="006D68AD"/>
    <w:rsid w:val="006E7832"/>
    <w:rsid w:val="006F161F"/>
    <w:rsid w:val="006F18A7"/>
    <w:rsid w:val="006F4431"/>
    <w:rsid w:val="006F7BEF"/>
    <w:rsid w:val="00700343"/>
    <w:rsid w:val="0070216F"/>
    <w:rsid w:val="0070586D"/>
    <w:rsid w:val="00705B39"/>
    <w:rsid w:val="00706B37"/>
    <w:rsid w:val="00711471"/>
    <w:rsid w:val="00711ED8"/>
    <w:rsid w:val="00715333"/>
    <w:rsid w:val="00715DFE"/>
    <w:rsid w:val="0072126A"/>
    <w:rsid w:val="00722A37"/>
    <w:rsid w:val="007243BC"/>
    <w:rsid w:val="00726B1D"/>
    <w:rsid w:val="00731305"/>
    <w:rsid w:val="007333AB"/>
    <w:rsid w:val="0074198F"/>
    <w:rsid w:val="00744606"/>
    <w:rsid w:val="007450DB"/>
    <w:rsid w:val="0075103C"/>
    <w:rsid w:val="00755A43"/>
    <w:rsid w:val="00756FEF"/>
    <w:rsid w:val="00761B03"/>
    <w:rsid w:val="00765FE7"/>
    <w:rsid w:val="007731E9"/>
    <w:rsid w:val="007762BB"/>
    <w:rsid w:val="00776ECC"/>
    <w:rsid w:val="007813EF"/>
    <w:rsid w:val="00786844"/>
    <w:rsid w:val="0078763F"/>
    <w:rsid w:val="00790E93"/>
    <w:rsid w:val="00791165"/>
    <w:rsid w:val="007911FF"/>
    <w:rsid w:val="007924E7"/>
    <w:rsid w:val="00796A54"/>
    <w:rsid w:val="007A0D60"/>
    <w:rsid w:val="007A0D6A"/>
    <w:rsid w:val="007A409A"/>
    <w:rsid w:val="007A49C3"/>
    <w:rsid w:val="007A5EC7"/>
    <w:rsid w:val="007B05B4"/>
    <w:rsid w:val="007B16A1"/>
    <w:rsid w:val="007B26F9"/>
    <w:rsid w:val="007B34FB"/>
    <w:rsid w:val="007C073D"/>
    <w:rsid w:val="007C3125"/>
    <w:rsid w:val="007D379F"/>
    <w:rsid w:val="007D552F"/>
    <w:rsid w:val="007D6BEF"/>
    <w:rsid w:val="007E00A3"/>
    <w:rsid w:val="007E0178"/>
    <w:rsid w:val="007E2E04"/>
    <w:rsid w:val="007F2FE4"/>
    <w:rsid w:val="007F3294"/>
    <w:rsid w:val="007F74B0"/>
    <w:rsid w:val="007F790F"/>
    <w:rsid w:val="008014CC"/>
    <w:rsid w:val="00803FE5"/>
    <w:rsid w:val="00810048"/>
    <w:rsid w:val="0081031F"/>
    <w:rsid w:val="00810664"/>
    <w:rsid w:val="00811EB3"/>
    <w:rsid w:val="00815195"/>
    <w:rsid w:val="00815768"/>
    <w:rsid w:val="00821F96"/>
    <w:rsid w:val="00822747"/>
    <w:rsid w:val="00823E3A"/>
    <w:rsid w:val="0083041D"/>
    <w:rsid w:val="00830B78"/>
    <w:rsid w:val="00831068"/>
    <w:rsid w:val="008330A0"/>
    <w:rsid w:val="008353F0"/>
    <w:rsid w:val="00841E3A"/>
    <w:rsid w:val="008463CB"/>
    <w:rsid w:val="00846F0E"/>
    <w:rsid w:val="00847B7F"/>
    <w:rsid w:val="00847BEB"/>
    <w:rsid w:val="00855BEA"/>
    <w:rsid w:val="00856C36"/>
    <w:rsid w:val="00862AB6"/>
    <w:rsid w:val="00864D45"/>
    <w:rsid w:val="00866047"/>
    <w:rsid w:val="0086672D"/>
    <w:rsid w:val="00867A61"/>
    <w:rsid w:val="00867C86"/>
    <w:rsid w:val="008758CE"/>
    <w:rsid w:val="00881266"/>
    <w:rsid w:val="00883CC1"/>
    <w:rsid w:val="00884229"/>
    <w:rsid w:val="00887519"/>
    <w:rsid w:val="008923D7"/>
    <w:rsid w:val="008971CC"/>
    <w:rsid w:val="008975B7"/>
    <w:rsid w:val="0089765E"/>
    <w:rsid w:val="00897C66"/>
    <w:rsid w:val="008A0672"/>
    <w:rsid w:val="008A2095"/>
    <w:rsid w:val="008A278C"/>
    <w:rsid w:val="008A6388"/>
    <w:rsid w:val="008B05F1"/>
    <w:rsid w:val="008B4A76"/>
    <w:rsid w:val="008B692B"/>
    <w:rsid w:val="008C04A8"/>
    <w:rsid w:val="008C1646"/>
    <w:rsid w:val="008C7549"/>
    <w:rsid w:val="008D50C1"/>
    <w:rsid w:val="008D7FD1"/>
    <w:rsid w:val="008E216D"/>
    <w:rsid w:val="008E286C"/>
    <w:rsid w:val="008E394E"/>
    <w:rsid w:val="008E5BA7"/>
    <w:rsid w:val="008E73D5"/>
    <w:rsid w:val="008F2DF4"/>
    <w:rsid w:val="008F37D8"/>
    <w:rsid w:val="008F43FE"/>
    <w:rsid w:val="008F5188"/>
    <w:rsid w:val="008F6175"/>
    <w:rsid w:val="008F6611"/>
    <w:rsid w:val="00902977"/>
    <w:rsid w:val="00903C0F"/>
    <w:rsid w:val="009049C7"/>
    <w:rsid w:val="0090552E"/>
    <w:rsid w:val="0090554D"/>
    <w:rsid w:val="00907750"/>
    <w:rsid w:val="00912C88"/>
    <w:rsid w:val="009215F3"/>
    <w:rsid w:val="00922579"/>
    <w:rsid w:val="009232F2"/>
    <w:rsid w:val="009239B3"/>
    <w:rsid w:val="00926F4C"/>
    <w:rsid w:val="00927C23"/>
    <w:rsid w:val="00936384"/>
    <w:rsid w:val="00936DE7"/>
    <w:rsid w:val="00936F7A"/>
    <w:rsid w:val="00937714"/>
    <w:rsid w:val="0094115B"/>
    <w:rsid w:val="009441A1"/>
    <w:rsid w:val="009474BA"/>
    <w:rsid w:val="00954480"/>
    <w:rsid w:val="00956267"/>
    <w:rsid w:val="00963943"/>
    <w:rsid w:val="00964769"/>
    <w:rsid w:val="00965087"/>
    <w:rsid w:val="00973741"/>
    <w:rsid w:val="00973E15"/>
    <w:rsid w:val="0097460C"/>
    <w:rsid w:val="0097512E"/>
    <w:rsid w:val="00975E38"/>
    <w:rsid w:val="00976447"/>
    <w:rsid w:val="00977E24"/>
    <w:rsid w:val="0098182C"/>
    <w:rsid w:val="00985022"/>
    <w:rsid w:val="009865DA"/>
    <w:rsid w:val="00990DBA"/>
    <w:rsid w:val="009A1116"/>
    <w:rsid w:val="009A2C82"/>
    <w:rsid w:val="009A380F"/>
    <w:rsid w:val="009A66BF"/>
    <w:rsid w:val="009A79CD"/>
    <w:rsid w:val="009B2B4B"/>
    <w:rsid w:val="009B3025"/>
    <w:rsid w:val="009B365D"/>
    <w:rsid w:val="009B38F1"/>
    <w:rsid w:val="009B4A63"/>
    <w:rsid w:val="009B7AB1"/>
    <w:rsid w:val="009C1E17"/>
    <w:rsid w:val="009C1FA8"/>
    <w:rsid w:val="009C4261"/>
    <w:rsid w:val="009D088D"/>
    <w:rsid w:val="009D170D"/>
    <w:rsid w:val="009D2940"/>
    <w:rsid w:val="009D49C0"/>
    <w:rsid w:val="009E131B"/>
    <w:rsid w:val="009E20EF"/>
    <w:rsid w:val="009E37AA"/>
    <w:rsid w:val="009F2C4E"/>
    <w:rsid w:val="009F4C31"/>
    <w:rsid w:val="009F6398"/>
    <w:rsid w:val="009F752C"/>
    <w:rsid w:val="00A01D06"/>
    <w:rsid w:val="00A0216E"/>
    <w:rsid w:val="00A04CF2"/>
    <w:rsid w:val="00A105E0"/>
    <w:rsid w:val="00A17B11"/>
    <w:rsid w:val="00A22A11"/>
    <w:rsid w:val="00A2538E"/>
    <w:rsid w:val="00A309F0"/>
    <w:rsid w:val="00A347CB"/>
    <w:rsid w:val="00A41140"/>
    <w:rsid w:val="00A44054"/>
    <w:rsid w:val="00A44146"/>
    <w:rsid w:val="00A47CC2"/>
    <w:rsid w:val="00A47FDE"/>
    <w:rsid w:val="00A51423"/>
    <w:rsid w:val="00A54FCF"/>
    <w:rsid w:val="00A612A7"/>
    <w:rsid w:val="00A62E6B"/>
    <w:rsid w:val="00A63C80"/>
    <w:rsid w:val="00A67AA7"/>
    <w:rsid w:val="00A7174E"/>
    <w:rsid w:val="00A72152"/>
    <w:rsid w:val="00A767CA"/>
    <w:rsid w:val="00A80923"/>
    <w:rsid w:val="00A8171D"/>
    <w:rsid w:val="00A86A28"/>
    <w:rsid w:val="00A870DD"/>
    <w:rsid w:val="00A9217A"/>
    <w:rsid w:val="00A92684"/>
    <w:rsid w:val="00A927DF"/>
    <w:rsid w:val="00AA70A4"/>
    <w:rsid w:val="00AA7D3B"/>
    <w:rsid w:val="00AB109C"/>
    <w:rsid w:val="00AB1862"/>
    <w:rsid w:val="00AC1BC2"/>
    <w:rsid w:val="00AC34EF"/>
    <w:rsid w:val="00AC4650"/>
    <w:rsid w:val="00AC4788"/>
    <w:rsid w:val="00AD054E"/>
    <w:rsid w:val="00AD09F9"/>
    <w:rsid w:val="00AD14BE"/>
    <w:rsid w:val="00AD271B"/>
    <w:rsid w:val="00AD51FE"/>
    <w:rsid w:val="00AD6DC0"/>
    <w:rsid w:val="00AE153D"/>
    <w:rsid w:val="00AE4BE6"/>
    <w:rsid w:val="00AE4F07"/>
    <w:rsid w:val="00AE6EDD"/>
    <w:rsid w:val="00AF1D1F"/>
    <w:rsid w:val="00AF201C"/>
    <w:rsid w:val="00AF27F3"/>
    <w:rsid w:val="00AF379D"/>
    <w:rsid w:val="00AF4824"/>
    <w:rsid w:val="00AF4FB4"/>
    <w:rsid w:val="00AF504F"/>
    <w:rsid w:val="00B03E81"/>
    <w:rsid w:val="00B11D34"/>
    <w:rsid w:val="00B165BA"/>
    <w:rsid w:val="00B22602"/>
    <w:rsid w:val="00B22D50"/>
    <w:rsid w:val="00B2494B"/>
    <w:rsid w:val="00B275CE"/>
    <w:rsid w:val="00B27FBD"/>
    <w:rsid w:val="00B32D78"/>
    <w:rsid w:val="00B339DF"/>
    <w:rsid w:val="00B36646"/>
    <w:rsid w:val="00B376CC"/>
    <w:rsid w:val="00B41A95"/>
    <w:rsid w:val="00B41EBB"/>
    <w:rsid w:val="00B41EBE"/>
    <w:rsid w:val="00B43220"/>
    <w:rsid w:val="00B4384B"/>
    <w:rsid w:val="00B441BA"/>
    <w:rsid w:val="00B445AD"/>
    <w:rsid w:val="00B50514"/>
    <w:rsid w:val="00B51F1B"/>
    <w:rsid w:val="00B5469B"/>
    <w:rsid w:val="00B5504C"/>
    <w:rsid w:val="00B5776B"/>
    <w:rsid w:val="00B57FE5"/>
    <w:rsid w:val="00B621E5"/>
    <w:rsid w:val="00B65AFE"/>
    <w:rsid w:val="00B71BC6"/>
    <w:rsid w:val="00B71E7F"/>
    <w:rsid w:val="00B73864"/>
    <w:rsid w:val="00B830AF"/>
    <w:rsid w:val="00B846A5"/>
    <w:rsid w:val="00B865AE"/>
    <w:rsid w:val="00B96099"/>
    <w:rsid w:val="00B963A2"/>
    <w:rsid w:val="00B9775E"/>
    <w:rsid w:val="00BA2542"/>
    <w:rsid w:val="00BB09D1"/>
    <w:rsid w:val="00BB785D"/>
    <w:rsid w:val="00BC01A1"/>
    <w:rsid w:val="00BC023A"/>
    <w:rsid w:val="00BD0557"/>
    <w:rsid w:val="00BD122A"/>
    <w:rsid w:val="00BD1451"/>
    <w:rsid w:val="00BD20F0"/>
    <w:rsid w:val="00BD2817"/>
    <w:rsid w:val="00BD3966"/>
    <w:rsid w:val="00BD3C2C"/>
    <w:rsid w:val="00BD7939"/>
    <w:rsid w:val="00BE07B3"/>
    <w:rsid w:val="00BE154A"/>
    <w:rsid w:val="00BE284F"/>
    <w:rsid w:val="00BE36AB"/>
    <w:rsid w:val="00BE7B90"/>
    <w:rsid w:val="00BF3460"/>
    <w:rsid w:val="00BF5834"/>
    <w:rsid w:val="00C03ED1"/>
    <w:rsid w:val="00C06607"/>
    <w:rsid w:val="00C14C39"/>
    <w:rsid w:val="00C1709C"/>
    <w:rsid w:val="00C24FC6"/>
    <w:rsid w:val="00C30CDD"/>
    <w:rsid w:val="00C3172C"/>
    <w:rsid w:val="00C34871"/>
    <w:rsid w:val="00C37DE1"/>
    <w:rsid w:val="00C37F57"/>
    <w:rsid w:val="00C44545"/>
    <w:rsid w:val="00C45020"/>
    <w:rsid w:val="00C459B8"/>
    <w:rsid w:val="00C462BE"/>
    <w:rsid w:val="00C46FF8"/>
    <w:rsid w:val="00C52868"/>
    <w:rsid w:val="00C52B3C"/>
    <w:rsid w:val="00C53177"/>
    <w:rsid w:val="00C563B9"/>
    <w:rsid w:val="00C5655D"/>
    <w:rsid w:val="00C60182"/>
    <w:rsid w:val="00C617B2"/>
    <w:rsid w:val="00C6540C"/>
    <w:rsid w:val="00C65974"/>
    <w:rsid w:val="00C65D26"/>
    <w:rsid w:val="00C7068F"/>
    <w:rsid w:val="00C709FB"/>
    <w:rsid w:val="00C70ABF"/>
    <w:rsid w:val="00C71382"/>
    <w:rsid w:val="00C7349D"/>
    <w:rsid w:val="00C74215"/>
    <w:rsid w:val="00C763A3"/>
    <w:rsid w:val="00C7675B"/>
    <w:rsid w:val="00C777C3"/>
    <w:rsid w:val="00C8240C"/>
    <w:rsid w:val="00C82C39"/>
    <w:rsid w:val="00C83E14"/>
    <w:rsid w:val="00C86C4B"/>
    <w:rsid w:val="00C9124D"/>
    <w:rsid w:val="00C91391"/>
    <w:rsid w:val="00CA1143"/>
    <w:rsid w:val="00CA46B3"/>
    <w:rsid w:val="00CA5899"/>
    <w:rsid w:val="00CB1847"/>
    <w:rsid w:val="00CB224A"/>
    <w:rsid w:val="00CB42FC"/>
    <w:rsid w:val="00CB469B"/>
    <w:rsid w:val="00CB4997"/>
    <w:rsid w:val="00CB775C"/>
    <w:rsid w:val="00CC0110"/>
    <w:rsid w:val="00CC057F"/>
    <w:rsid w:val="00CC1F5A"/>
    <w:rsid w:val="00CC632C"/>
    <w:rsid w:val="00CC6C15"/>
    <w:rsid w:val="00CD4D5A"/>
    <w:rsid w:val="00CD52C6"/>
    <w:rsid w:val="00CE0B66"/>
    <w:rsid w:val="00CE383E"/>
    <w:rsid w:val="00CE41DB"/>
    <w:rsid w:val="00CE6D9F"/>
    <w:rsid w:val="00CE744D"/>
    <w:rsid w:val="00CF1668"/>
    <w:rsid w:val="00CF1DA4"/>
    <w:rsid w:val="00CF2313"/>
    <w:rsid w:val="00CF2A7F"/>
    <w:rsid w:val="00CF2DC0"/>
    <w:rsid w:val="00CF583D"/>
    <w:rsid w:val="00CF63EC"/>
    <w:rsid w:val="00CF7DA2"/>
    <w:rsid w:val="00D00866"/>
    <w:rsid w:val="00D145A0"/>
    <w:rsid w:val="00D15326"/>
    <w:rsid w:val="00D20DF1"/>
    <w:rsid w:val="00D23236"/>
    <w:rsid w:val="00D238B6"/>
    <w:rsid w:val="00D24FE4"/>
    <w:rsid w:val="00D278C8"/>
    <w:rsid w:val="00D33119"/>
    <w:rsid w:val="00D332D0"/>
    <w:rsid w:val="00D37633"/>
    <w:rsid w:val="00D44EFD"/>
    <w:rsid w:val="00D45EBA"/>
    <w:rsid w:val="00D46291"/>
    <w:rsid w:val="00D50F82"/>
    <w:rsid w:val="00D521FF"/>
    <w:rsid w:val="00D56CE8"/>
    <w:rsid w:val="00D57629"/>
    <w:rsid w:val="00D57747"/>
    <w:rsid w:val="00D601C1"/>
    <w:rsid w:val="00D62193"/>
    <w:rsid w:val="00D63DEE"/>
    <w:rsid w:val="00D66FC9"/>
    <w:rsid w:val="00D67DA6"/>
    <w:rsid w:val="00D74EF8"/>
    <w:rsid w:val="00D753ED"/>
    <w:rsid w:val="00D9489E"/>
    <w:rsid w:val="00D94AF8"/>
    <w:rsid w:val="00D94DAC"/>
    <w:rsid w:val="00DA7E91"/>
    <w:rsid w:val="00DB2D2D"/>
    <w:rsid w:val="00DB52B2"/>
    <w:rsid w:val="00DB5CD3"/>
    <w:rsid w:val="00DB6B93"/>
    <w:rsid w:val="00DB743D"/>
    <w:rsid w:val="00DC5595"/>
    <w:rsid w:val="00DD0E8B"/>
    <w:rsid w:val="00DD71C8"/>
    <w:rsid w:val="00DD775D"/>
    <w:rsid w:val="00DE41D7"/>
    <w:rsid w:val="00DF0F80"/>
    <w:rsid w:val="00DF1C23"/>
    <w:rsid w:val="00DF2CF2"/>
    <w:rsid w:val="00DF5706"/>
    <w:rsid w:val="00E0008F"/>
    <w:rsid w:val="00E002C1"/>
    <w:rsid w:val="00E00922"/>
    <w:rsid w:val="00E05877"/>
    <w:rsid w:val="00E07FC5"/>
    <w:rsid w:val="00E113D3"/>
    <w:rsid w:val="00E13595"/>
    <w:rsid w:val="00E179E6"/>
    <w:rsid w:val="00E276BA"/>
    <w:rsid w:val="00E27A70"/>
    <w:rsid w:val="00E300BB"/>
    <w:rsid w:val="00E32FBF"/>
    <w:rsid w:val="00E35118"/>
    <w:rsid w:val="00E40F65"/>
    <w:rsid w:val="00E4215A"/>
    <w:rsid w:val="00E45F34"/>
    <w:rsid w:val="00E50B88"/>
    <w:rsid w:val="00E52917"/>
    <w:rsid w:val="00E5398E"/>
    <w:rsid w:val="00E57B64"/>
    <w:rsid w:val="00E62188"/>
    <w:rsid w:val="00E64749"/>
    <w:rsid w:val="00E647EB"/>
    <w:rsid w:val="00E65B0A"/>
    <w:rsid w:val="00E6609A"/>
    <w:rsid w:val="00E66867"/>
    <w:rsid w:val="00E71533"/>
    <w:rsid w:val="00E72C45"/>
    <w:rsid w:val="00E8039E"/>
    <w:rsid w:val="00E913A2"/>
    <w:rsid w:val="00EA345C"/>
    <w:rsid w:val="00EA5366"/>
    <w:rsid w:val="00EA6B29"/>
    <w:rsid w:val="00EB0CBA"/>
    <w:rsid w:val="00EB22D2"/>
    <w:rsid w:val="00EB5802"/>
    <w:rsid w:val="00EC126D"/>
    <w:rsid w:val="00EC1CAA"/>
    <w:rsid w:val="00EC5315"/>
    <w:rsid w:val="00ED2771"/>
    <w:rsid w:val="00ED2E28"/>
    <w:rsid w:val="00EE07DB"/>
    <w:rsid w:val="00EE56F8"/>
    <w:rsid w:val="00EF1591"/>
    <w:rsid w:val="00EF6BB3"/>
    <w:rsid w:val="00F00087"/>
    <w:rsid w:val="00F00187"/>
    <w:rsid w:val="00F02C15"/>
    <w:rsid w:val="00F03476"/>
    <w:rsid w:val="00F10377"/>
    <w:rsid w:val="00F11D2E"/>
    <w:rsid w:val="00F15AC1"/>
    <w:rsid w:val="00F15D87"/>
    <w:rsid w:val="00F16CAA"/>
    <w:rsid w:val="00F21BE9"/>
    <w:rsid w:val="00F22F15"/>
    <w:rsid w:val="00F23741"/>
    <w:rsid w:val="00F25B85"/>
    <w:rsid w:val="00F25D92"/>
    <w:rsid w:val="00F30EF5"/>
    <w:rsid w:val="00F329B7"/>
    <w:rsid w:val="00F46E30"/>
    <w:rsid w:val="00F5373C"/>
    <w:rsid w:val="00F569A1"/>
    <w:rsid w:val="00F63233"/>
    <w:rsid w:val="00F65020"/>
    <w:rsid w:val="00F65ABE"/>
    <w:rsid w:val="00F66FA8"/>
    <w:rsid w:val="00F70551"/>
    <w:rsid w:val="00F70669"/>
    <w:rsid w:val="00F73AEC"/>
    <w:rsid w:val="00F755B3"/>
    <w:rsid w:val="00F7731F"/>
    <w:rsid w:val="00F778BE"/>
    <w:rsid w:val="00F77E9F"/>
    <w:rsid w:val="00F80351"/>
    <w:rsid w:val="00F901C8"/>
    <w:rsid w:val="00F932F3"/>
    <w:rsid w:val="00F93A16"/>
    <w:rsid w:val="00F94F4A"/>
    <w:rsid w:val="00FB0AF6"/>
    <w:rsid w:val="00FB47F0"/>
    <w:rsid w:val="00FB76D2"/>
    <w:rsid w:val="00FB7C31"/>
    <w:rsid w:val="00FC0214"/>
    <w:rsid w:val="00FC4BEE"/>
    <w:rsid w:val="00FC4D67"/>
    <w:rsid w:val="00FC5AEF"/>
    <w:rsid w:val="00FC60BA"/>
    <w:rsid w:val="00FD0256"/>
    <w:rsid w:val="00FD0429"/>
    <w:rsid w:val="00FD19F2"/>
    <w:rsid w:val="00FD1D95"/>
    <w:rsid w:val="00FD2087"/>
    <w:rsid w:val="00FE0D17"/>
    <w:rsid w:val="00FE35B3"/>
    <w:rsid w:val="00FE3956"/>
    <w:rsid w:val="00FF27A6"/>
    <w:rsid w:val="00FF371F"/>
    <w:rsid w:val="00FF5C05"/>
    <w:rsid w:val="00FF646A"/>
    <w:rsid w:val="00FF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7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49083263">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77275259">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FujifilmGSEuro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platt@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E348-23C0-4A8E-8268-E7710779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2021-05-28T11:49:00Z</dcterms:created>
  <dcterms:modified xsi:type="dcterms:W3CDTF">2021-06-08T13:43:00Z</dcterms:modified>
</cp:coreProperties>
</file>