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CE97D6" w14:textId="7044BFBD" w:rsidR="000618CD" w:rsidRPr="000618CD" w:rsidRDefault="00920A63" w:rsidP="000618CD">
      <w:pPr>
        <w:spacing w:line="360" w:lineRule="auto"/>
        <w:jc w:val="both"/>
        <w:rPr>
          <w:rFonts w:ascii="Arial" w:hAnsi="Arial" w:cs="Arial"/>
          <w:b/>
          <w:color w:val="000000" w:themeColor="text1"/>
        </w:rPr>
      </w:pPr>
      <w:r>
        <w:rPr>
          <w:rFonts w:ascii="Arial" w:hAnsi="Arial" w:cs="Arial"/>
          <w:b/>
          <w:color w:val="000000" w:themeColor="text1"/>
        </w:rPr>
        <w:t>9</w:t>
      </w:r>
      <w:r w:rsidRPr="00920A63">
        <w:rPr>
          <w:rFonts w:ascii="Arial" w:hAnsi="Arial" w:cs="Arial"/>
          <w:b/>
          <w:color w:val="000000" w:themeColor="text1"/>
          <w:vertAlign w:val="superscript"/>
        </w:rPr>
        <w:t>th</w:t>
      </w:r>
      <w:r>
        <w:rPr>
          <w:rFonts w:ascii="Arial" w:hAnsi="Arial" w:cs="Arial"/>
          <w:b/>
          <w:color w:val="000000" w:themeColor="text1"/>
        </w:rPr>
        <w:t xml:space="preserve"> June 2021</w:t>
      </w:r>
    </w:p>
    <w:p w14:paraId="01A3BF05" w14:textId="77777777" w:rsidR="00775F3F" w:rsidRDefault="00775F3F" w:rsidP="000618CD">
      <w:pPr>
        <w:spacing w:line="360" w:lineRule="auto"/>
        <w:jc w:val="both"/>
        <w:rPr>
          <w:rFonts w:ascii="Arial" w:hAnsi="Arial" w:cs="Arial"/>
          <w:b/>
          <w:color w:val="000000" w:themeColor="text1"/>
          <w:sz w:val="24"/>
          <w:szCs w:val="24"/>
        </w:rPr>
      </w:pPr>
      <w:r w:rsidRPr="00775F3F">
        <w:rPr>
          <w:rFonts w:ascii="Arial" w:hAnsi="Arial" w:cs="Arial"/>
          <w:b/>
          <w:color w:val="000000" w:themeColor="text1"/>
          <w:sz w:val="24"/>
          <w:szCs w:val="24"/>
        </w:rPr>
        <w:t>The new blueprint for wide format</w:t>
      </w:r>
    </w:p>
    <w:p w14:paraId="01E3C0DE" w14:textId="77777777" w:rsidR="00775F3F" w:rsidRDefault="00775F3F" w:rsidP="002D5178">
      <w:pPr>
        <w:spacing w:line="360" w:lineRule="auto"/>
        <w:jc w:val="both"/>
        <w:rPr>
          <w:rFonts w:ascii="Arial" w:hAnsi="Arial" w:cs="Arial"/>
          <w:bCs/>
          <w:i/>
          <w:iCs/>
          <w:color w:val="000000" w:themeColor="text1"/>
        </w:rPr>
      </w:pPr>
      <w:r w:rsidRPr="00775F3F">
        <w:rPr>
          <w:rFonts w:ascii="Arial" w:hAnsi="Arial" w:cs="Arial"/>
          <w:bCs/>
          <w:i/>
          <w:iCs/>
          <w:color w:val="000000" w:themeColor="text1"/>
        </w:rPr>
        <w:t>Fujifilm announces a new strategy for its Acuity range of wide format printers</w:t>
      </w:r>
    </w:p>
    <w:p w14:paraId="196AB1E9" w14:textId="77777777" w:rsidR="00775F3F" w:rsidRPr="00775F3F" w:rsidRDefault="00775F3F" w:rsidP="00775F3F">
      <w:pPr>
        <w:spacing w:line="360" w:lineRule="auto"/>
        <w:jc w:val="both"/>
        <w:rPr>
          <w:rFonts w:ascii="Arial" w:hAnsi="Arial" w:cs="Arial"/>
          <w:bCs/>
          <w:color w:val="000000" w:themeColor="text1"/>
        </w:rPr>
      </w:pPr>
      <w:r w:rsidRPr="00775F3F">
        <w:rPr>
          <w:rFonts w:ascii="Arial" w:hAnsi="Arial" w:cs="Arial"/>
          <w:bCs/>
          <w:color w:val="000000" w:themeColor="text1"/>
        </w:rPr>
        <w:t xml:space="preserve">Fujifilm today announces a new development in its wide format inkjet strategy – a new range, built from the ground up, around a ‘new blueprint’ for wide format inkjet printers in terms of price/performance and ROI, versatility and value, and ease of use. </w:t>
      </w:r>
    </w:p>
    <w:p w14:paraId="2D37EB88" w14:textId="77777777" w:rsidR="00775F3F" w:rsidRPr="00775F3F" w:rsidRDefault="00775F3F" w:rsidP="00775F3F">
      <w:pPr>
        <w:spacing w:line="360" w:lineRule="auto"/>
        <w:jc w:val="both"/>
        <w:rPr>
          <w:rFonts w:ascii="Arial" w:hAnsi="Arial" w:cs="Arial"/>
          <w:bCs/>
          <w:color w:val="000000" w:themeColor="text1"/>
        </w:rPr>
      </w:pPr>
      <w:r w:rsidRPr="00775F3F">
        <w:rPr>
          <w:rFonts w:ascii="Arial" w:hAnsi="Arial" w:cs="Arial"/>
          <w:bCs/>
          <w:color w:val="000000" w:themeColor="text1"/>
        </w:rPr>
        <w:t>Fujifilm has many years of experience in developing UV inkjet technologies, with the Sericol organisation, which it acquired in 2005, commercialising the very first UV inkjet systems back in 1999. The company’s immensely popular Acuity range of wide format printers, first launched in 2007, has seen huge success with over 1800 global installations, but the wide format market is a very different place now to what it was when the range was first introduced.</w:t>
      </w:r>
    </w:p>
    <w:p w14:paraId="55538E38" w14:textId="77777777" w:rsidR="00775F3F" w:rsidRPr="00775F3F" w:rsidRDefault="00775F3F" w:rsidP="00775F3F">
      <w:pPr>
        <w:spacing w:line="360" w:lineRule="auto"/>
        <w:jc w:val="both"/>
        <w:rPr>
          <w:rFonts w:ascii="Arial" w:hAnsi="Arial" w:cs="Arial"/>
          <w:bCs/>
          <w:color w:val="000000" w:themeColor="text1"/>
        </w:rPr>
      </w:pPr>
      <w:r w:rsidRPr="00775F3F">
        <w:rPr>
          <w:rFonts w:ascii="Arial" w:hAnsi="Arial" w:cs="Arial"/>
          <w:bCs/>
          <w:color w:val="000000" w:themeColor="text1"/>
        </w:rPr>
        <w:t>“We realised three years ago that the market had reached a tipping point,” says David Burton, Business Director, Fujifilm WFIJ HQ and Marketing Director, Fujifilm WFIJ EMEA. “A point at which more of the same, with minor improvements, was no longer enough. The market needed something fundamentally new. So out of the Fujifilm R&amp;D and development centre in the UK, where the concept of wide format UV inkjet first became a reality two decades ago, we set out to create just that – something built out of our heritage and long experience, but at the same time, fundamentally new.</w:t>
      </w:r>
    </w:p>
    <w:p w14:paraId="0183D952" w14:textId="77777777" w:rsidR="00775F3F" w:rsidRPr="00775F3F" w:rsidRDefault="00775F3F" w:rsidP="00775F3F">
      <w:pPr>
        <w:spacing w:line="360" w:lineRule="auto"/>
        <w:jc w:val="both"/>
        <w:rPr>
          <w:rFonts w:ascii="Arial" w:hAnsi="Arial" w:cs="Arial"/>
          <w:bCs/>
          <w:color w:val="000000" w:themeColor="text1"/>
        </w:rPr>
      </w:pPr>
      <w:r w:rsidRPr="00775F3F">
        <w:rPr>
          <w:rFonts w:ascii="Arial" w:hAnsi="Arial" w:cs="Arial"/>
          <w:bCs/>
          <w:color w:val="000000" w:themeColor="text1"/>
        </w:rPr>
        <w:t>“We made a strategic decision to rethink our Acuity wide format offering; focusing on new ways to deliver improved value, versatility and ease-of-use and, in particular, on defining a new benchmark for print ROI. We set out to do what we had first done back in 1999: to create a new blueprint for wide format.”</w:t>
      </w:r>
    </w:p>
    <w:p w14:paraId="3A34C7DA" w14:textId="77777777" w:rsidR="00775F3F" w:rsidRPr="00775F3F" w:rsidRDefault="00775F3F" w:rsidP="00775F3F">
      <w:pPr>
        <w:spacing w:line="360" w:lineRule="auto"/>
        <w:jc w:val="both"/>
        <w:rPr>
          <w:rFonts w:ascii="Arial" w:hAnsi="Arial" w:cs="Arial"/>
          <w:bCs/>
          <w:color w:val="000000" w:themeColor="text1"/>
        </w:rPr>
      </w:pPr>
      <w:r w:rsidRPr="00775F3F">
        <w:rPr>
          <w:rFonts w:ascii="Arial" w:hAnsi="Arial" w:cs="Arial"/>
          <w:bCs/>
          <w:color w:val="000000" w:themeColor="text1"/>
        </w:rPr>
        <w:t>Working with an award-wi</w:t>
      </w:r>
      <w:r w:rsidR="00D70EF9">
        <w:rPr>
          <w:rFonts w:ascii="Arial" w:hAnsi="Arial" w:cs="Arial"/>
          <w:bCs/>
          <w:color w:val="000000" w:themeColor="text1"/>
        </w:rPr>
        <w:t>nning industrial design company</w:t>
      </w:r>
      <w:r w:rsidR="00D70EF9">
        <w:rPr>
          <w:rFonts w:asciiTheme="minorEastAsia" w:eastAsiaTheme="minorEastAsia" w:hAnsiTheme="minorEastAsia" w:cs="Arial" w:hint="eastAsia"/>
          <w:bCs/>
          <w:color w:val="000000" w:themeColor="text1"/>
          <w:lang w:eastAsia="ja-JP"/>
        </w:rPr>
        <w:t xml:space="preserve"> </w:t>
      </w:r>
      <w:r w:rsidR="00D70EF9" w:rsidRPr="00D70EF9">
        <w:rPr>
          <w:rFonts w:ascii="Arial" w:eastAsiaTheme="minorEastAsia" w:hAnsi="Arial" w:cs="Arial"/>
          <w:bCs/>
          <w:color w:val="000000" w:themeColor="text1"/>
          <w:lang w:eastAsia="ja-JP"/>
        </w:rPr>
        <w:t>in collaboration with Fujifilm Design Centre</w:t>
      </w:r>
      <w:r w:rsidRPr="00775F3F">
        <w:rPr>
          <w:rFonts w:ascii="Arial" w:hAnsi="Arial" w:cs="Arial"/>
          <w:bCs/>
          <w:color w:val="000000" w:themeColor="text1"/>
        </w:rPr>
        <w:t>, Fujifilm initiated a three</w:t>
      </w:r>
      <w:r>
        <w:rPr>
          <w:rFonts w:ascii="Arial" w:hAnsi="Arial" w:cs="Arial"/>
          <w:bCs/>
          <w:color w:val="000000" w:themeColor="text1"/>
        </w:rPr>
        <w:t>-</w:t>
      </w:r>
      <w:r w:rsidRPr="00775F3F">
        <w:rPr>
          <w:rFonts w:ascii="Arial" w:hAnsi="Arial" w:cs="Arial"/>
          <w:bCs/>
          <w:color w:val="000000" w:themeColor="text1"/>
        </w:rPr>
        <w:t>year period of intensive market research and development. Returning to first principles, they started with a blank canvas and a challenge to strip everything back and create a completely new and improved range of machines.</w:t>
      </w:r>
    </w:p>
    <w:p w14:paraId="15E3BE5B" w14:textId="77777777" w:rsidR="00775F3F" w:rsidRPr="00775F3F" w:rsidRDefault="00775F3F" w:rsidP="00775F3F">
      <w:pPr>
        <w:spacing w:line="360" w:lineRule="auto"/>
        <w:jc w:val="both"/>
        <w:rPr>
          <w:rFonts w:ascii="Arial" w:hAnsi="Arial" w:cs="Arial"/>
          <w:bCs/>
          <w:color w:val="000000" w:themeColor="text1"/>
        </w:rPr>
      </w:pPr>
      <w:r w:rsidRPr="00775F3F">
        <w:rPr>
          <w:rFonts w:ascii="Arial" w:hAnsi="Arial" w:cs="Arial"/>
          <w:bCs/>
          <w:color w:val="000000" w:themeColor="text1"/>
        </w:rPr>
        <w:t>Four design criteria emerged from the research process which helped to inform all design choices, to identify the right manufacturers and suppliers to work with, and the right OEM partners to help to bring it all together. These were: quality, value, performance and ease-of-use.  In addition, every component part selected was chosen with these four criteria in mind, from the printheads to the user interface, lamps, static control and vacuum solutions.  In all cases, Fujifilm made choices based on answering questions like “does it do what it needs to do?” or “could it be done better?” Nothing was left unchanged that could be improved.</w:t>
      </w:r>
    </w:p>
    <w:p w14:paraId="5D0A64ED" w14:textId="77777777" w:rsidR="00775F3F" w:rsidRPr="00775F3F" w:rsidRDefault="00775F3F" w:rsidP="00775F3F">
      <w:pPr>
        <w:spacing w:line="360" w:lineRule="auto"/>
        <w:jc w:val="both"/>
        <w:rPr>
          <w:rFonts w:ascii="Arial" w:hAnsi="Arial" w:cs="Arial"/>
          <w:bCs/>
          <w:color w:val="000000" w:themeColor="text1"/>
        </w:rPr>
      </w:pPr>
      <w:r w:rsidRPr="00775F3F">
        <w:rPr>
          <w:rFonts w:ascii="Arial" w:hAnsi="Arial" w:cs="Arial"/>
          <w:bCs/>
          <w:color w:val="000000" w:themeColor="text1"/>
        </w:rPr>
        <w:lastRenderedPageBreak/>
        <w:t>For more than 14 years since its initial launch, the Acuity range has built a deserved reputation for high quality, versatility and value, and this new range will enhance the Acuity brand on all of those fronts, whilst retaining the reliability that has always been the hallmark of Fujifilm’s inkjet systems.</w:t>
      </w:r>
    </w:p>
    <w:p w14:paraId="72CEB6F4" w14:textId="77777777" w:rsidR="00775F3F" w:rsidRPr="00775F3F" w:rsidRDefault="00775F3F" w:rsidP="00775F3F">
      <w:pPr>
        <w:spacing w:line="360" w:lineRule="auto"/>
        <w:jc w:val="both"/>
        <w:rPr>
          <w:rFonts w:ascii="Arial" w:hAnsi="Arial" w:cs="Arial"/>
          <w:bCs/>
          <w:color w:val="000000" w:themeColor="text1"/>
        </w:rPr>
      </w:pPr>
      <w:r w:rsidRPr="00775F3F">
        <w:rPr>
          <w:rFonts w:ascii="Arial" w:hAnsi="Arial" w:cs="Arial"/>
          <w:bCs/>
          <w:color w:val="000000" w:themeColor="text1"/>
        </w:rPr>
        <w:t>The first two printers made to this new blueprint are the Acuity Ultra R2 and the Acuity Prime. The Acuity Ultra R2 is a completely redesigned and significantly improved version of the Acuity Ultra, which itself set a new standard for superwide print production when it was launched in 2018. The Acuity Prime is an entirely new, mid-range flatbed which offers ease-of-use and print ROI unmatched by anything else on the market. And</w:t>
      </w:r>
      <w:r>
        <w:rPr>
          <w:rFonts w:ascii="Arial" w:hAnsi="Arial" w:cs="Arial"/>
          <w:bCs/>
          <w:color w:val="000000" w:themeColor="text1"/>
        </w:rPr>
        <w:t>,</w:t>
      </w:r>
      <w:r w:rsidRPr="00775F3F">
        <w:rPr>
          <w:rFonts w:ascii="Arial" w:hAnsi="Arial" w:cs="Arial"/>
          <w:bCs/>
          <w:color w:val="000000" w:themeColor="text1"/>
        </w:rPr>
        <w:t xml:space="preserve"> of course</w:t>
      </w:r>
      <w:r>
        <w:rPr>
          <w:rFonts w:ascii="Arial" w:hAnsi="Arial" w:cs="Arial"/>
          <w:bCs/>
          <w:color w:val="000000" w:themeColor="text1"/>
        </w:rPr>
        <w:t>,</w:t>
      </w:r>
      <w:r w:rsidRPr="00775F3F">
        <w:rPr>
          <w:rFonts w:ascii="Arial" w:hAnsi="Arial" w:cs="Arial"/>
          <w:bCs/>
          <w:color w:val="000000" w:themeColor="text1"/>
        </w:rPr>
        <w:t xml:space="preserve"> both new printers take advantage of Fujifilm’s renowned UV inkjet ink, manufactured in the UK in the company’s multi-award winning factory. </w:t>
      </w:r>
    </w:p>
    <w:p w14:paraId="7F4DAD31" w14:textId="77777777" w:rsidR="00F63233" w:rsidRDefault="00775F3F" w:rsidP="00775F3F">
      <w:pPr>
        <w:spacing w:line="360" w:lineRule="auto"/>
        <w:jc w:val="both"/>
        <w:rPr>
          <w:rFonts w:ascii="Arial" w:hAnsi="Arial" w:cs="Arial"/>
          <w:b/>
          <w:color w:val="000000" w:themeColor="text1"/>
        </w:rPr>
      </w:pPr>
      <w:r w:rsidRPr="00775F3F">
        <w:rPr>
          <w:rFonts w:ascii="Arial" w:hAnsi="Arial" w:cs="Arial"/>
          <w:bCs/>
          <w:color w:val="000000" w:themeColor="text1"/>
        </w:rPr>
        <w:t>The Acuity Ultra R2 and Acuity Prime represent the new blueprint for wide format print production, at a time when printers need more versatility and value, and ultimately a better ROI, more than ever.</w:t>
      </w:r>
    </w:p>
    <w:p w14:paraId="61FA290F" w14:textId="77777777" w:rsidR="00DF0F80" w:rsidRPr="003D0DE6" w:rsidRDefault="00DF0F80" w:rsidP="00DF0F80">
      <w:pPr>
        <w:spacing w:line="360" w:lineRule="auto"/>
        <w:jc w:val="center"/>
        <w:rPr>
          <w:rFonts w:ascii="Arial" w:hAnsi="Arial" w:cs="Arial"/>
          <w:b/>
          <w:color w:val="000000" w:themeColor="text1"/>
        </w:rPr>
      </w:pPr>
      <w:r w:rsidRPr="003D0DE6">
        <w:rPr>
          <w:rFonts w:ascii="Arial" w:hAnsi="Arial" w:cs="Arial"/>
          <w:b/>
          <w:color w:val="000000" w:themeColor="text1"/>
        </w:rPr>
        <w:t>ENDS</w:t>
      </w:r>
    </w:p>
    <w:p w14:paraId="550612D1" w14:textId="77777777" w:rsidR="001C27FE" w:rsidRDefault="001C27FE" w:rsidP="00DF0F80">
      <w:pPr>
        <w:spacing w:line="240" w:lineRule="auto"/>
        <w:jc w:val="both"/>
        <w:rPr>
          <w:rFonts w:ascii="Arial" w:hAnsi="Arial" w:cs="Arial"/>
          <w:color w:val="000000" w:themeColor="text1"/>
        </w:rPr>
      </w:pPr>
    </w:p>
    <w:p w14:paraId="650CCB1E" w14:textId="77777777" w:rsidR="00140359" w:rsidRPr="00970C2C" w:rsidRDefault="00140359" w:rsidP="00140359">
      <w:pPr>
        <w:tabs>
          <w:tab w:val="center" w:pos="3691"/>
        </w:tabs>
        <w:spacing w:line="240" w:lineRule="auto"/>
        <w:jc w:val="both"/>
        <w:rPr>
          <w:rFonts w:ascii="Arial" w:hAnsi="Arial" w:cs="Arial"/>
          <w:bCs/>
          <w:color w:val="000000" w:themeColor="text1"/>
          <w:kern w:val="2"/>
        </w:rPr>
      </w:pPr>
      <w:r w:rsidRPr="00970C2C">
        <w:rPr>
          <w:rFonts w:ascii="Arial" w:hAnsi="Arial" w:cs="Arial"/>
          <w:b/>
          <w:bCs/>
          <w:color w:val="000000" w:themeColor="text1"/>
          <w:kern w:val="2"/>
        </w:rPr>
        <w:t>About FUJIFILM Corporation</w:t>
      </w:r>
      <w:r w:rsidRPr="00970C2C">
        <w:rPr>
          <w:rFonts w:ascii="Arial" w:hAnsi="Arial" w:cs="Arial"/>
          <w:b/>
          <w:bCs/>
          <w:color w:val="000000" w:themeColor="text1"/>
          <w:kern w:val="2"/>
        </w:rPr>
        <w:tab/>
      </w:r>
    </w:p>
    <w:p w14:paraId="36D92D05" w14:textId="77777777" w:rsidR="00140359" w:rsidRPr="00970C2C" w:rsidRDefault="00140359" w:rsidP="00140359">
      <w:pPr>
        <w:spacing w:line="240" w:lineRule="auto"/>
        <w:jc w:val="both"/>
        <w:rPr>
          <w:rFonts w:ascii="Arial" w:hAnsi="Arial" w:cs="Arial"/>
          <w:color w:val="000000" w:themeColor="text1"/>
          <w:kern w:val="2"/>
        </w:rPr>
      </w:pPr>
      <w:r w:rsidRPr="00970C2C">
        <w:rPr>
          <w:rFonts w:ascii="Arial" w:hAnsi="Arial" w:cs="Arial"/>
          <w:color w:val="000000" w:themeColor="text1"/>
          <w:kern w:val="2"/>
        </w:rPr>
        <w:t>FUJIFILM Corporation is one of the major operating companies of FUJIFILM Holdings. Since its founding in 1934, the company has built up a wealth of advanced technologies in the field of photo imaging, and in line with its efforts to become a comprehensive healthcare company, Fujifilm is now applying these technologies to the prevention, diagnosis and treatment of diseases in the Medical and Life Science fields. Fujifilm is also expanding growth in the highly functional materials business, including flat panel display materials, and in the graphic systems and optical devices businesses.</w:t>
      </w:r>
    </w:p>
    <w:p w14:paraId="44A0DA9A" w14:textId="77777777" w:rsidR="00140359" w:rsidRPr="00970C2C" w:rsidRDefault="00140359" w:rsidP="00140359">
      <w:pPr>
        <w:spacing w:line="240" w:lineRule="auto"/>
        <w:jc w:val="both"/>
        <w:rPr>
          <w:rFonts w:ascii="Arial" w:hAnsi="Arial" w:cs="Arial"/>
          <w:bCs/>
          <w:color w:val="000000" w:themeColor="text1"/>
          <w:kern w:val="2"/>
        </w:rPr>
      </w:pPr>
      <w:r w:rsidRPr="00970C2C">
        <w:rPr>
          <w:rFonts w:ascii="Arial" w:hAnsi="Arial" w:cs="Arial"/>
          <w:b/>
          <w:bCs/>
          <w:color w:val="000000" w:themeColor="text1"/>
          <w:kern w:val="2"/>
        </w:rPr>
        <w:t>About Fujifilm Graphic Systems</w:t>
      </w:r>
      <w:r w:rsidRPr="00970C2C">
        <w:rPr>
          <w:rFonts w:ascii="Arial" w:hAnsi="Arial" w:cs="Arial"/>
          <w:b/>
          <w:color w:val="000000" w:themeColor="text1"/>
          <w:kern w:val="2"/>
        </w:rPr>
        <w:t xml:space="preserve"> </w:t>
      </w:r>
    </w:p>
    <w:p w14:paraId="69EF3237" w14:textId="77777777" w:rsidR="00140359" w:rsidRPr="00970C2C" w:rsidRDefault="00140359" w:rsidP="00140359">
      <w:pPr>
        <w:spacing w:line="240" w:lineRule="auto"/>
        <w:jc w:val="both"/>
        <w:rPr>
          <w:rFonts w:ascii="Arial" w:hAnsi="Arial" w:cs="Arial"/>
          <w:color w:val="000000" w:themeColor="text1"/>
          <w:kern w:val="2"/>
        </w:rPr>
      </w:pPr>
      <w:r w:rsidRPr="00970C2C">
        <w:rPr>
          <w:rFonts w:ascii="Arial" w:hAnsi="Arial" w:cs="Arial"/>
          <w:color w:val="000000" w:themeColor="text1"/>
          <w:kern w:val="2"/>
        </w:rPr>
        <w:t xml:space="preserve">Fujifilm Graphic Systems is a stable, long term partner focussed on delivering high quality, technically advanced print solutions that help printers develop competitive advantage and grow their businesses. The company’s financial stability and unprecedented investment in R&amp;D enable it to develop proprietary technologies for best-in-class printing.  These include pre-press and pressroom solutions for offset, wide-format and digital print, as well as workflow software for print production management. Fujifilm is committed to minimising the environmental impact of its products and operations, proactively working to preserve the environment, and strives to educate printers about environmental best practice. For more information, visit </w:t>
      </w:r>
      <w:hyperlink r:id="rId11" w:history="1">
        <w:r w:rsidRPr="00970C2C">
          <w:rPr>
            <w:rStyle w:val="Hyperlink"/>
            <w:rFonts w:ascii="Arial" w:hAnsi="Arial" w:cs="Arial"/>
            <w:color w:val="000000" w:themeColor="text1"/>
            <w:kern w:val="2"/>
          </w:rPr>
          <w:t>www.fujifilm.eu/eu/products/graphic-systems/</w:t>
        </w:r>
      </w:hyperlink>
      <w:r w:rsidRPr="00970C2C">
        <w:rPr>
          <w:rFonts w:ascii="Arial" w:hAnsi="Arial" w:cs="Arial"/>
          <w:color w:val="000000" w:themeColor="text1"/>
          <w:kern w:val="2"/>
        </w:rPr>
        <w:t xml:space="preserve">, or </w:t>
      </w:r>
      <w:hyperlink r:id="rId12" w:history="1">
        <w:r w:rsidRPr="00970C2C">
          <w:rPr>
            <w:rStyle w:val="Hyperlink"/>
            <w:rFonts w:ascii="Arial" w:hAnsi="Arial" w:cs="Arial"/>
            <w:color w:val="000000" w:themeColor="text1"/>
            <w:kern w:val="2"/>
          </w:rPr>
          <w:t>www.youtube.com/FujifilmGSEurope</w:t>
        </w:r>
      </w:hyperlink>
      <w:r w:rsidRPr="00970C2C">
        <w:rPr>
          <w:rFonts w:ascii="Arial" w:hAnsi="Arial" w:cs="Arial"/>
          <w:color w:val="000000" w:themeColor="text1"/>
          <w:kern w:val="2"/>
        </w:rPr>
        <w:t xml:space="preserve"> or follow us on @FujifilmPrint</w:t>
      </w:r>
    </w:p>
    <w:p w14:paraId="186653E1" w14:textId="77777777" w:rsidR="00140359" w:rsidRPr="00970C2C" w:rsidRDefault="00140359" w:rsidP="00140359">
      <w:pPr>
        <w:spacing w:after="0" w:line="240" w:lineRule="auto"/>
        <w:jc w:val="both"/>
        <w:rPr>
          <w:rFonts w:ascii="Arial" w:hAnsi="Arial" w:cs="Arial"/>
          <w:b/>
          <w:color w:val="000000" w:themeColor="text1"/>
          <w:kern w:val="2"/>
        </w:rPr>
      </w:pPr>
    </w:p>
    <w:p w14:paraId="28ACA7CC" w14:textId="77777777" w:rsidR="00140359" w:rsidRPr="00970C2C" w:rsidRDefault="00140359" w:rsidP="00140359">
      <w:pPr>
        <w:spacing w:after="0" w:line="240" w:lineRule="auto"/>
        <w:jc w:val="both"/>
        <w:rPr>
          <w:rFonts w:ascii="Arial" w:hAnsi="Arial" w:cs="Arial"/>
          <w:b/>
          <w:color w:val="000000" w:themeColor="text1"/>
          <w:kern w:val="2"/>
        </w:rPr>
      </w:pPr>
      <w:r w:rsidRPr="00970C2C">
        <w:rPr>
          <w:rFonts w:ascii="Arial" w:hAnsi="Arial" w:cs="Arial"/>
          <w:b/>
          <w:color w:val="000000" w:themeColor="text1"/>
          <w:kern w:val="2"/>
        </w:rPr>
        <w:t>For further information contact:</w:t>
      </w:r>
    </w:p>
    <w:p w14:paraId="02ADF469" w14:textId="77777777" w:rsidR="00140359" w:rsidRPr="00970C2C" w:rsidRDefault="00140359" w:rsidP="00140359">
      <w:pPr>
        <w:spacing w:after="0" w:line="240" w:lineRule="auto"/>
        <w:jc w:val="both"/>
        <w:rPr>
          <w:rFonts w:ascii="Arial" w:hAnsi="Arial" w:cs="Arial"/>
          <w:b/>
          <w:color w:val="000000" w:themeColor="text1"/>
          <w:kern w:val="2"/>
        </w:rPr>
      </w:pPr>
    </w:p>
    <w:p w14:paraId="66861591" w14:textId="77777777" w:rsidR="00140359" w:rsidRPr="00970C2C" w:rsidRDefault="00140359" w:rsidP="00140359">
      <w:pPr>
        <w:spacing w:after="0" w:line="240" w:lineRule="auto"/>
        <w:jc w:val="both"/>
        <w:rPr>
          <w:rFonts w:ascii="Arial" w:hAnsi="Arial" w:cs="Arial"/>
          <w:color w:val="000000" w:themeColor="text1"/>
          <w:kern w:val="2"/>
        </w:rPr>
      </w:pPr>
      <w:r w:rsidRPr="00970C2C">
        <w:rPr>
          <w:rFonts w:ascii="Arial" w:hAnsi="Arial" w:cs="Arial"/>
          <w:color w:val="000000" w:themeColor="text1"/>
          <w:kern w:val="2"/>
        </w:rPr>
        <w:t>Tom Platt</w:t>
      </w:r>
    </w:p>
    <w:p w14:paraId="40F64913" w14:textId="77777777" w:rsidR="00140359" w:rsidRPr="00970C2C" w:rsidRDefault="00140359" w:rsidP="00140359">
      <w:pPr>
        <w:spacing w:after="0" w:line="240" w:lineRule="auto"/>
        <w:jc w:val="both"/>
        <w:rPr>
          <w:rFonts w:ascii="Arial" w:hAnsi="Arial" w:cs="Arial"/>
          <w:color w:val="000000" w:themeColor="text1"/>
          <w:kern w:val="2"/>
        </w:rPr>
      </w:pPr>
      <w:r w:rsidRPr="00970C2C">
        <w:rPr>
          <w:rFonts w:ascii="Arial" w:hAnsi="Arial" w:cs="Arial"/>
          <w:color w:val="000000" w:themeColor="text1"/>
          <w:kern w:val="2"/>
        </w:rPr>
        <w:t>AD Communications</w:t>
      </w:r>
      <w:r w:rsidRPr="00970C2C">
        <w:rPr>
          <w:rFonts w:ascii="Arial" w:hAnsi="Arial" w:cs="Arial"/>
          <w:color w:val="000000" w:themeColor="text1"/>
          <w:kern w:val="2"/>
        </w:rPr>
        <w:tab/>
      </w:r>
    </w:p>
    <w:p w14:paraId="435E2FE0" w14:textId="77777777" w:rsidR="00140359" w:rsidRPr="00970C2C" w:rsidRDefault="00140359" w:rsidP="00140359">
      <w:pPr>
        <w:spacing w:after="0" w:line="240" w:lineRule="auto"/>
        <w:jc w:val="both"/>
        <w:rPr>
          <w:rFonts w:ascii="Arial" w:hAnsi="Arial" w:cs="Arial"/>
          <w:color w:val="000000" w:themeColor="text1"/>
          <w:kern w:val="2"/>
        </w:rPr>
      </w:pPr>
      <w:r w:rsidRPr="00970C2C">
        <w:rPr>
          <w:rFonts w:ascii="Arial" w:hAnsi="Arial" w:cs="Arial"/>
          <w:color w:val="000000" w:themeColor="text1"/>
          <w:kern w:val="2"/>
        </w:rPr>
        <w:t xml:space="preserve">E: </w:t>
      </w:r>
      <w:hyperlink r:id="rId13" w:history="1">
        <w:r w:rsidRPr="00970C2C">
          <w:rPr>
            <w:rStyle w:val="Hyperlink"/>
            <w:rFonts w:ascii="Arial" w:hAnsi="Arial" w:cs="Arial"/>
            <w:kern w:val="2"/>
          </w:rPr>
          <w:t>tplatt@adcomms.co.uk</w:t>
        </w:r>
      </w:hyperlink>
      <w:r w:rsidRPr="00970C2C">
        <w:rPr>
          <w:rFonts w:ascii="Arial" w:hAnsi="Arial" w:cs="Arial"/>
          <w:color w:val="000000" w:themeColor="text1"/>
          <w:kern w:val="2"/>
        </w:rPr>
        <w:t xml:space="preserve"> </w:t>
      </w:r>
    </w:p>
    <w:p w14:paraId="0F5F7347" w14:textId="77777777" w:rsidR="00140359" w:rsidRPr="00970C2C" w:rsidRDefault="00140359" w:rsidP="00140359">
      <w:pPr>
        <w:spacing w:after="0" w:line="240" w:lineRule="auto"/>
        <w:jc w:val="both"/>
        <w:rPr>
          <w:rFonts w:ascii="Arial" w:hAnsi="Arial" w:cs="Arial"/>
          <w:color w:val="000000" w:themeColor="text1"/>
          <w:kern w:val="2"/>
        </w:rPr>
      </w:pPr>
      <w:r w:rsidRPr="00970C2C">
        <w:rPr>
          <w:rFonts w:ascii="Arial" w:hAnsi="Arial" w:cs="Arial"/>
          <w:color w:val="000000" w:themeColor="text1"/>
          <w:kern w:val="2"/>
        </w:rPr>
        <w:t xml:space="preserve">Tel: +44 (0)1372 460 586   </w:t>
      </w:r>
    </w:p>
    <w:p w14:paraId="5BD62888" w14:textId="77777777" w:rsidR="00C03ED1" w:rsidRPr="00BC6F47" w:rsidRDefault="00F21BE9" w:rsidP="00BC6F47">
      <w:pPr>
        <w:spacing w:after="0" w:line="240" w:lineRule="auto"/>
        <w:jc w:val="both"/>
        <w:rPr>
          <w:rFonts w:ascii="Arial" w:eastAsiaTheme="minorEastAsia" w:hAnsi="Arial" w:cs="Arial"/>
          <w:b/>
          <w:color w:val="000000" w:themeColor="text1"/>
          <w:lang w:eastAsia="ja-JP"/>
        </w:rPr>
      </w:pPr>
      <w:r w:rsidRPr="00F21BE9">
        <w:rPr>
          <w:rFonts w:ascii="Arial" w:hAnsi="Arial" w:cs="Arial"/>
          <w:color w:val="000000" w:themeColor="text1"/>
        </w:rPr>
        <w:t xml:space="preserve"> </w:t>
      </w:r>
    </w:p>
    <w:sectPr w:rsidR="00C03ED1" w:rsidRPr="00BC6F47" w:rsidSect="00BC6F47">
      <w:headerReference w:type="default" r:id="rId14"/>
      <w:pgSz w:w="11906" w:h="16838"/>
      <w:pgMar w:top="1440" w:right="849"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50482B" w14:textId="77777777" w:rsidR="00197BC9" w:rsidRDefault="00197BC9" w:rsidP="00155739">
      <w:pPr>
        <w:spacing w:after="0" w:line="240" w:lineRule="auto"/>
      </w:pPr>
      <w:r>
        <w:separator/>
      </w:r>
    </w:p>
  </w:endnote>
  <w:endnote w:type="continuationSeparator" w:id="0">
    <w:p w14:paraId="157F7511" w14:textId="77777777" w:rsidR="00197BC9" w:rsidRDefault="00197BC9" w:rsidP="00155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Yu Mincho"/>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BD22FD" w14:textId="77777777" w:rsidR="00197BC9" w:rsidRDefault="00197BC9" w:rsidP="00155739">
      <w:pPr>
        <w:spacing w:after="0" w:line="240" w:lineRule="auto"/>
      </w:pPr>
      <w:r>
        <w:separator/>
      </w:r>
    </w:p>
  </w:footnote>
  <w:footnote w:type="continuationSeparator" w:id="0">
    <w:p w14:paraId="1226CE77" w14:textId="77777777" w:rsidR="00197BC9" w:rsidRDefault="00197BC9" w:rsidP="001557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82E4B" w14:textId="77777777" w:rsidR="00155739" w:rsidRDefault="00155739" w:rsidP="00155739">
    <w:pPr>
      <w:pStyle w:val="Header"/>
    </w:pPr>
    <w:r>
      <w:rPr>
        <w:b/>
        <w:noProof/>
        <w:lang w:val="en-US" w:eastAsia="ja-JP"/>
      </w:rPr>
      <w:drawing>
        <wp:anchor distT="0" distB="0" distL="114300" distR="114300" simplePos="0" relativeHeight="251660288" behindDoc="1" locked="0" layoutInCell="1" allowOverlap="1" wp14:anchorId="053F1B04" wp14:editId="60FC0DD7">
          <wp:simplePos x="0" y="0"/>
          <wp:positionH relativeFrom="margin">
            <wp:posOffset>-46990</wp:posOffset>
          </wp:positionH>
          <wp:positionV relativeFrom="margin">
            <wp:posOffset>-728345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anchor>
      </w:drawing>
    </w:r>
  </w:p>
  <w:p w14:paraId="0B04E657" w14:textId="288E8F35" w:rsidR="00155739" w:rsidRDefault="00BA5231">
    <w:pPr>
      <w:pStyle w:val="Header"/>
    </w:pPr>
    <w:r>
      <w:rPr>
        <w:noProof/>
        <w:lang w:eastAsia="en-GB"/>
      </w:rPr>
      <mc:AlternateContent>
        <mc:Choice Requires="wps">
          <w:drawing>
            <wp:anchor distT="0" distB="0" distL="114300" distR="114300" simplePos="0" relativeHeight="251659264" behindDoc="0" locked="0" layoutInCell="1" allowOverlap="1" wp14:anchorId="40ABE372" wp14:editId="0EBDF5E2">
              <wp:simplePos x="0" y="0"/>
              <wp:positionH relativeFrom="page">
                <wp:align>left</wp:align>
              </wp:positionH>
              <wp:positionV relativeFrom="paragraph">
                <wp:posOffset>207010</wp:posOffset>
              </wp:positionV>
              <wp:extent cx="7658100" cy="9017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4E88B4" id="Rectangle 2" o:spid="_x0000_s1026" style="position:absolute;margin-left:0;margin-top:16.3pt;width:603pt;height:7.1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" fillcolor="#209772" stroked="f">
              <w10:wrap anchorx="page"/>
            </v:rect>
          </w:pict>
        </mc:Fallback>
      </mc:AlternateContent>
    </w:r>
  </w:p>
  <w:p w14:paraId="56054B15" w14:textId="77777777" w:rsidR="00155739" w:rsidRDefault="001557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8FF208B"/>
    <w:multiLevelType w:val="hybridMultilevel"/>
    <w:tmpl w:val="3B627A50"/>
    <w:lvl w:ilvl="0" w:tplc="C448A360">
      <w:start w:val="2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clean"/>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3ED"/>
    <w:rsid w:val="00003BB9"/>
    <w:rsid w:val="000042D1"/>
    <w:rsid w:val="000134D1"/>
    <w:rsid w:val="00015074"/>
    <w:rsid w:val="00016CEB"/>
    <w:rsid w:val="000212AE"/>
    <w:rsid w:val="00022C7B"/>
    <w:rsid w:val="000249C1"/>
    <w:rsid w:val="00025590"/>
    <w:rsid w:val="00025BC8"/>
    <w:rsid w:val="00026371"/>
    <w:rsid w:val="00027A69"/>
    <w:rsid w:val="000340C4"/>
    <w:rsid w:val="00035B40"/>
    <w:rsid w:val="00036BEA"/>
    <w:rsid w:val="000415F7"/>
    <w:rsid w:val="00042891"/>
    <w:rsid w:val="00044F97"/>
    <w:rsid w:val="00050F03"/>
    <w:rsid w:val="00051107"/>
    <w:rsid w:val="00052335"/>
    <w:rsid w:val="0005762E"/>
    <w:rsid w:val="000613BD"/>
    <w:rsid w:val="000618CD"/>
    <w:rsid w:val="00062F38"/>
    <w:rsid w:val="00063AC0"/>
    <w:rsid w:val="00066305"/>
    <w:rsid w:val="0007029B"/>
    <w:rsid w:val="0007245D"/>
    <w:rsid w:val="000732B5"/>
    <w:rsid w:val="000744CA"/>
    <w:rsid w:val="00074C52"/>
    <w:rsid w:val="000773FD"/>
    <w:rsid w:val="00083278"/>
    <w:rsid w:val="000853BC"/>
    <w:rsid w:val="00086C10"/>
    <w:rsid w:val="000913ED"/>
    <w:rsid w:val="00092219"/>
    <w:rsid w:val="000944B4"/>
    <w:rsid w:val="00094DE4"/>
    <w:rsid w:val="00095092"/>
    <w:rsid w:val="00095DA3"/>
    <w:rsid w:val="00095EEE"/>
    <w:rsid w:val="00096766"/>
    <w:rsid w:val="00096BD7"/>
    <w:rsid w:val="00096F20"/>
    <w:rsid w:val="000A100A"/>
    <w:rsid w:val="000A406F"/>
    <w:rsid w:val="000A44AF"/>
    <w:rsid w:val="000A618A"/>
    <w:rsid w:val="000A7355"/>
    <w:rsid w:val="000B03CA"/>
    <w:rsid w:val="000B24D5"/>
    <w:rsid w:val="000B618C"/>
    <w:rsid w:val="000C233D"/>
    <w:rsid w:val="000C77EF"/>
    <w:rsid w:val="000D1148"/>
    <w:rsid w:val="000D3D6C"/>
    <w:rsid w:val="000D7BDE"/>
    <w:rsid w:val="000D7FB9"/>
    <w:rsid w:val="000E0D7E"/>
    <w:rsid w:val="000E233C"/>
    <w:rsid w:val="000E2576"/>
    <w:rsid w:val="000E4339"/>
    <w:rsid w:val="000E7EE8"/>
    <w:rsid w:val="000F2DDF"/>
    <w:rsid w:val="000F4568"/>
    <w:rsid w:val="00113F54"/>
    <w:rsid w:val="00116788"/>
    <w:rsid w:val="001202E6"/>
    <w:rsid w:val="001213E0"/>
    <w:rsid w:val="00123AD4"/>
    <w:rsid w:val="00126CFE"/>
    <w:rsid w:val="00132557"/>
    <w:rsid w:val="0013344F"/>
    <w:rsid w:val="00136E21"/>
    <w:rsid w:val="00137756"/>
    <w:rsid w:val="00137C89"/>
    <w:rsid w:val="00140359"/>
    <w:rsid w:val="0014520F"/>
    <w:rsid w:val="0014664A"/>
    <w:rsid w:val="00147DC9"/>
    <w:rsid w:val="0015093C"/>
    <w:rsid w:val="00151076"/>
    <w:rsid w:val="00155028"/>
    <w:rsid w:val="00155739"/>
    <w:rsid w:val="00160501"/>
    <w:rsid w:val="00163C60"/>
    <w:rsid w:val="0016473B"/>
    <w:rsid w:val="001716C0"/>
    <w:rsid w:val="00173434"/>
    <w:rsid w:val="00173BF3"/>
    <w:rsid w:val="00174B2B"/>
    <w:rsid w:val="00183788"/>
    <w:rsid w:val="0018382C"/>
    <w:rsid w:val="00183BCC"/>
    <w:rsid w:val="00186B25"/>
    <w:rsid w:val="00190979"/>
    <w:rsid w:val="00190EEE"/>
    <w:rsid w:val="00192152"/>
    <w:rsid w:val="0019367E"/>
    <w:rsid w:val="0019789D"/>
    <w:rsid w:val="00197BC9"/>
    <w:rsid w:val="001A1A49"/>
    <w:rsid w:val="001A1DD8"/>
    <w:rsid w:val="001A4CBA"/>
    <w:rsid w:val="001B42C3"/>
    <w:rsid w:val="001B607F"/>
    <w:rsid w:val="001C267D"/>
    <w:rsid w:val="001C27FE"/>
    <w:rsid w:val="001C787D"/>
    <w:rsid w:val="001D0026"/>
    <w:rsid w:val="001D18D9"/>
    <w:rsid w:val="001D45D4"/>
    <w:rsid w:val="001D60D4"/>
    <w:rsid w:val="001D6532"/>
    <w:rsid w:val="001D7140"/>
    <w:rsid w:val="001D7799"/>
    <w:rsid w:val="001D7A2B"/>
    <w:rsid w:val="001E0066"/>
    <w:rsid w:val="001E028A"/>
    <w:rsid w:val="001E1A37"/>
    <w:rsid w:val="001E3CCA"/>
    <w:rsid w:val="001E606C"/>
    <w:rsid w:val="001F07BD"/>
    <w:rsid w:val="001F216C"/>
    <w:rsid w:val="001F33CF"/>
    <w:rsid w:val="001F4B1A"/>
    <w:rsid w:val="002024CF"/>
    <w:rsid w:val="00202F53"/>
    <w:rsid w:val="00205451"/>
    <w:rsid w:val="002112C0"/>
    <w:rsid w:val="00211FAE"/>
    <w:rsid w:val="002160E5"/>
    <w:rsid w:val="00216E7C"/>
    <w:rsid w:val="00224700"/>
    <w:rsid w:val="00226571"/>
    <w:rsid w:val="00226F17"/>
    <w:rsid w:val="00230602"/>
    <w:rsid w:val="0023478D"/>
    <w:rsid w:val="00236C20"/>
    <w:rsid w:val="00240E4A"/>
    <w:rsid w:val="00254310"/>
    <w:rsid w:val="002601FF"/>
    <w:rsid w:val="00263C2D"/>
    <w:rsid w:val="0026427F"/>
    <w:rsid w:val="00264B7E"/>
    <w:rsid w:val="0026751D"/>
    <w:rsid w:val="00271031"/>
    <w:rsid w:val="0027251C"/>
    <w:rsid w:val="00272981"/>
    <w:rsid w:val="002749CA"/>
    <w:rsid w:val="00276B12"/>
    <w:rsid w:val="00277C08"/>
    <w:rsid w:val="00280F54"/>
    <w:rsid w:val="00281CA0"/>
    <w:rsid w:val="00282247"/>
    <w:rsid w:val="002833A7"/>
    <w:rsid w:val="00287267"/>
    <w:rsid w:val="002874E0"/>
    <w:rsid w:val="00291C0C"/>
    <w:rsid w:val="00292508"/>
    <w:rsid w:val="00292D35"/>
    <w:rsid w:val="002A01F5"/>
    <w:rsid w:val="002A01FE"/>
    <w:rsid w:val="002A0D16"/>
    <w:rsid w:val="002A2538"/>
    <w:rsid w:val="002A39E6"/>
    <w:rsid w:val="002B1089"/>
    <w:rsid w:val="002B1F5D"/>
    <w:rsid w:val="002B5FCB"/>
    <w:rsid w:val="002C32D5"/>
    <w:rsid w:val="002D0EB3"/>
    <w:rsid w:val="002D4228"/>
    <w:rsid w:val="002D5178"/>
    <w:rsid w:val="002D685F"/>
    <w:rsid w:val="002D749D"/>
    <w:rsid w:val="002D7BFC"/>
    <w:rsid w:val="002D7F83"/>
    <w:rsid w:val="002E1BD8"/>
    <w:rsid w:val="002E7529"/>
    <w:rsid w:val="002E7807"/>
    <w:rsid w:val="002F6DE0"/>
    <w:rsid w:val="002F7105"/>
    <w:rsid w:val="0030326D"/>
    <w:rsid w:val="00312B29"/>
    <w:rsid w:val="0032479E"/>
    <w:rsid w:val="00324E6C"/>
    <w:rsid w:val="00325B20"/>
    <w:rsid w:val="00325CF2"/>
    <w:rsid w:val="00327C2E"/>
    <w:rsid w:val="00327CD1"/>
    <w:rsid w:val="00327EC1"/>
    <w:rsid w:val="00330631"/>
    <w:rsid w:val="00331804"/>
    <w:rsid w:val="00341FED"/>
    <w:rsid w:val="00342DD9"/>
    <w:rsid w:val="00344086"/>
    <w:rsid w:val="00345334"/>
    <w:rsid w:val="00345475"/>
    <w:rsid w:val="00346281"/>
    <w:rsid w:val="00346299"/>
    <w:rsid w:val="003470AF"/>
    <w:rsid w:val="00355A16"/>
    <w:rsid w:val="00355A6C"/>
    <w:rsid w:val="00361A11"/>
    <w:rsid w:val="00361DC1"/>
    <w:rsid w:val="00364917"/>
    <w:rsid w:val="00365004"/>
    <w:rsid w:val="00367D8D"/>
    <w:rsid w:val="003703B8"/>
    <w:rsid w:val="00372D7A"/>
    <w:rsid w:val="00377548"/>
    <w:rsid w:val="0038679F"/>
    <w:rsid w:val="00392CB5"/>
    <w:rsid w:val="003960A2"/>
    <w:rsid w:val="003A1ECC"/>
    <w:rsid w:val="003B070F"/>
    <w:rsid w:val="003B0AF9"/>
    <w:rsid w:val="003B4FF2"/>
    <w:rsid w:val="003B6EB0"/>
    <w:rsid w:val="003B7A2C"/>
    <w:rsid w:val="003B7E26"/>
    <w:rsid w:val="003C0327"/>
    <w:rsid w:val="003C1789"/>
    <w:rsid w:val="003C1FEA"/>
    <w:rsid w:val="003C2C54"/>
    <w:rsid w:val="003C36BD"/>
    <w:rsid w:val="003C45C5"/>
    <w:rsid w:val="003D0ABF"/>
    <w:rsid w:val="003D0DE6"/>
    <w:rsid w:val="003D1F12"/>
    <w:rsid w:val="003E3B7A"/>
    <w:rsid w:val="003E4EE8"/>
    <w:rsid w:val="003E50DA"/>
    <w:rsid w:val="003F30B4"/>
    <w:rsid w:val="00402318"/>
    <w:rsid w:val="00403A72"/>
    <w:rsid w:val="00405D38"/>
    <w:rsid w:val="004116E6"/>
    <w:rsid w:val="004139FC"/>
    <w:rsid w:val="004147CF"/>
    <w:rsid w:val="00417C6F"/>
    <w:rsid w:val="00423B4B"/>
    <w:rsid w:val="00425CFE"/>
    <w:rsid w:val="004303A7"/>
    <w:rsid w:val="0043091A"/>
    <w:rsid w:val="0043176D"/>
    <w:rsid w:val="0043181B"/>
    <w:rsid w:val="00437F9F"/>
    <w:rsid w:val="004412D6"/>
    <w:rsid w:val="00441391"/>
    <w:rsid w:val="004441D1"/>
    <w:rsid w:val="00444386"/>
    <w:rsid w:val="0044579D"/>
    <w:rsid w:val="00447C4B"/>
    <w:rsid w:val="00450E55"/>
    <w:rsid w:val="00451597"/>
    <w:rsid w:val="00452471"/>
    <w:rsid w:val="00452BEF"/>
    <w:rsid w:val="00454ED8"/>
    <w:rsid w:val="00456BAD"/>
    <w:rsid w:val="00462EB0"/>
    <w:rsid w:val="00463464"/>
    <w:rsid w:val="00465140"/>
    <w:rsid w:val="004673F2"/>
    <w:rsid w:val="00467E9E"/>
    <w:rsid w:val="0047567E"/>
    <w:rsid w:val="00476861"/>
    <w:rsid w:val="00480BE4"/>
    <w:rsid w:val="00483AED"/>
    <w:rsid w:val="00485953"/>
    <w:rsid w:val="0048659F"/>
    <w:rsid w:val="00486F04"/>
    <w:rsid w:val="004906C9"/>
    <w:rsid w:val="00490AE2"/>
    <w:rsid w:val="0049362F"/>
    <w:rsid w:val="004937AB"/>
    <w:rsid w:val="00494E0C"/>
    <w:rsid w:val="004A3BD0"/>
    <w:rsid w:val="004A46C0"/>
    <w:rsid w:val="004A5F85"/>
    <w:rsid w:val="004A7C69"/>
    <w:rsid w:val="004B13D3"/>
    <w:rsid w:val="004B2A41"/>
    <w:rsid w:val="004B7E60"/>
    <w:rsid w:val="004C70B6"/>
    <w:rsid w:val="004D2E5E"/>
    <w:rsid w:val="004D2ED9"/>
    <w:rsid w:val="004D560A"/>
    <w:rsid w:val="004D6CB4"/>
    <w:rsid w:val="004D76FF"/>
    <w:rsid w:val="004D77D5"/>
    <w:rsid w:val="004E060D"/>
    <w:rsid w:val="004E423E"/>
    <w:rsid w:val="004E449A"/>
    <w:rsid w:val="004F152F"/>
    <w:rsid w:val="004F1892"/>
    <w:rsid w:val="00504518"/>
    <w:rsid w:val="005079E1"/>
    <w:rsid w:val="00507A48"/>
    <w:rsid w:val="00507C32"/>
    <w:rsid w:val="005145BA"/>
    <w:rsid w:val="005205D9"/>
    <w:rsid w:val="00522766"/>
    <w:rsid w:val="00523786"/>
    <w:rsid w:val="00530577"/>
    <w:rsid w:val="0053175F"/>
    <w:rsid w:val="005327B8"/>
    <w:rsid w:val="005366F5"/>
    <w:rsid w:val="0053683D"/>
    <w:rsid w:val="00541C66"/>
    <w:rsid w:val="005420E2"/>
    <w:rsid w:val="00542EFF"/>
    <w:rsid w:val="0054449B"/>
    <w:rsid w:val="0054480B"/>
    <w:rsid w:val="005459DC"/>
    <w:rsid w:val="00545CB7"/>
    <w:rsid w:val="00547C30"/>
    <w:rsid w:val="0055164D"/>
    <w:rsid w:val="00561944"/>
    <w:rsid w:val="00562F34"/>
    <w:rsid w:val="00563389"/>
    <w:rsid w:val="00564DC8"/>
    <w:rsid w:val="00573312"/>
    <w:rsid w:val="005824EF"/>
    <w:rsid w:val="005835EC"/>
    <w:rsid w:val="00585049"/>
    <w:rsid w:val="005955EB"/>
    <w:rsid w:val="005A0C37"/>
    <w:rsid w:val="005B1527"/>
    <w:rsid w:val="005B2E86"/>
    <w:rsid w:val="005B7443"/>
    <w:rsid w:val="005C3169"/>
    <w:rsid w:val="005C4CAE"/>
    <w:rsid w:val="005D10AE"/>
    <w:rsid w:val="005D3FA3"/>
    <w:rsid w:val="005E04C4"/>
    <w:rsid w:val="005E322E"/>
    <w:rsid w:val="005F16A3"/>
    <w:rsid w:val="005F3E4F"/>
    <w:rsid w:val="005F59A7"/>
    <w:rsid w:val="006015D6"/>
    <w:rsid w:val="0061045B"/>
    <w:rsid w:val="00613FAA"/>
    <w:rsid w:val="006143EB"/>
    <w:rsid w:val="00614CF8"/>
    <w:rsid w:val="006156B7"/>
    <w:rsid w:val="0062432B"/>
    <w:rsid w:val="006368E9"/>
    <w:rsid w:val="006404CB"/>
    <w:rsid w:val="00640E05"/>
    <w:rsid w:val="00641868"/>
    <w:rsid w:val="00641B95"/>
    <w:rsid w:val="00646A04"/>
    <w:rsid w:val="00647065"/>
    <w:rsid w:val="00647BF8"/>
    <w:rsid w:val="00650A74"/>
    <w:rsid w:val="00651346"/>
    <w:rsid w:val="00651E38"/>
    <w:rsid w:val="00652A39"/>
    <w:rsid w:val="00653AAE"/>
    <w:rsid w:val="00655631"/>
    <w:rsid w:val="006612D2"/>
    <w:rsid w:val="006650C9"/>
    <w:rsid w:val="006668F2"/>
    <w:rsid w:val="006761CB"/>
    <w:rsid w:val="006772D7"/>
    <w:rsid w:val="00681DF3"/>
    <w:rsid w:val="006822DB"/>
    <w:rsid w:val="0068533D"/>
    <w:rsid w:val="00687183"/>
    <w:rsid w:val="0069086F"/>
    <w:rsid w:val="0069122E"/>
    <w:rsid w:val="00692DCC"/>
    <w:rsid w:val="00693228"/>
    <w:rsid w:val="00693CE3"/>
    <w:rsid w:val="00693D7B"/>
    <w:rsid w:val="00694165"/>
    <w:rsid w:val="00697D8B"/>
    <w:rsid w:val="006A0E2E"/>
    <w:rsid w:val="006A3BD1"/>
    <w:rsid w:val="006B13B1"/>
    <w:rsid w:val="006B1A3D"/>
    <w:rsid w:val="006B2806"/>
    <w:rsid w:val="006B597C"/>
    <w:rsid w:val="006B66F1"/>
    <w:rsid w:val="006C13D5"/>
    <w:rsid w:val="006C16CE"/>
    <w:rsid w:val="006C3003"/>
    <w:rsid w:val="006D0E12"/>
    <w:rsid w:val="006D3CA5"/>
    <w:rsid w:val="006D6236"/>
    <w:rsid w:val="006D68AD"/>
    <w:rsid w:val="006E7832"/>
    <w:rsid w:val="006F161F"/>
    <w:rsid w:val="006F18A7"/>
    <w:rsid w:val="006F4431"/>
    <w:rsid w:val="006F7BEF"/>
    <w:rsid w:val="00700343"/>
    <w:rsid w:val="0070216F"/>
    <w:rsid w:val="0070586D"/>
    <w:rsid w:val="00705B39"/>
    <w:rsid w:val="00706B37"/>
    <w:rsid w:val="00711471"/>
    <w:rsid w:val="00711ED8"/>
    <w:rsid w:val="00715333"/>
    <w:rsid w:val="0072126A"/>
    <w:rsid w:val="00722A37"/>
    <w:rsid w:val="007243BC"/>
    <w:rsid w:val="00726B1D"/>
    <w:rsid w:val="00731305"/>
    <w:rsid w:val="007333AB"/>
    <w:rsid w:val="0074198F"/>
    <w:rsid w:val="00744606"/>
    <w:rsid w:val="007450DB"/>
    <w:rsid w:val="0075103C"/>
    <w:rsid w:val="00755A43"/>
    <w:rsid w:val="00756FEF"/>
    <w:rsid w:val="00761B03"/>
    <w:rsid w:val="00765FE7"/>
    <w:rsid w:val="007731E9"/>
    <w:rsid w:val="00775F3F"/>
    <w:rsid w:val="007762BB"/>
    <w:rsid w:val="00776ECC"/>
    <w:rsid w:val="007813EF"/>
    <w:rsid w:val="00786844"/>
    <w:rsid w:val="0078763F"/>
    <w:rsid w:val="00790E93"/>
    <w:rsid w:val="00791165"/>
    <w:rsid w:val="007911FF"/>
    <w:rsid w:val="007924E7"/>
    <w:rsid w:val="00796A54"/>
    <w:rsid w:val="007A0D60"/>
    <w:rsid w:val="007A0D6A"/>
    <w:rsid w:val="007A409A"/>
    <w:rsid w:val="007A49C3"/>
    <w:rsid w:val="007A5EC7"/>
    <w:rsid w:val="007B05B4"/>
    <w:rsid w:val="007B16A1"/>
    <w:rsid w:val="007B26F9"/>
    <w:rsid w:val="007B34FB"/>
    <w:rsid w:val="007C073D"/>
    <w:rsid w:val="007C3125"/>
    <w:rsid w:val="007D379F"/>
    <w:rsid w:val="007D552F"/>
    <w:rsid w:val="007D6BEF"/>
    <w:rsid w:val="007E00A3"/>
    <w:rsid w:val="007E0178"/>
    <w:rsid w:val="007E2E04"/>
    <w:rsid w:val="007F2FE4"/>
    <w:rsid w:val="007F3294"/>
    <w:rsid w:val="007F74B0"/>
    <w:rsid w:val="007F790F"/>
    <w:rsid w:val="008014CC"/>
    <w:rsid w:val="00803FE5"/>
    <w:rsid w:val="00810048"/>
    <w:rsid w:val="0081031F"/>
    <w:rsid w:val="00810664"/>
    <w:rsid w:val="00811EB3"/>
    <w:rsid w:val="00815195"/>
    <w:rsid w:val="00815768"/>
    <w:rsid w:val="00821F96"/>
    <w:rsid w:val="00822747"/>
    <w:rsid w:val="00823E3A"/>
    <w:rsid w:val="0083041D"/>
    <w:rsid w:val="00831068"/>
    <w:rsid w:val="008330A0"/>
    <w:rsid w:val="008353F0"/>
    <w:rsid w:val="00841E3A"/>
    <w:rsid w:val="008463CB"/>
    <w:rsid w:val="00846F0E"/>
    <w:rsid w:val="00847B7F"/>
    <w:rsid w:val="00847BEB"/>
    <w:rsid w:val="00855BEA"/>
    <w:rsid w:val="00856C36"/>
    <w:rsid w:val="00862AB6"/>
    <w:rsid w:val="00864D45"/>
    <w:rsid w:val="00866047"/>
    <w:rsid w:val="0086672D"/>
    <w:rsid w:val="00867A61"/>
    <w:rsid w:val="00867C86"/>
    <w:rsid w:val="008758CE"/>
    <w:rsid w:val="00881266"/>
    <w:rsid w:val="00883CC1"/>
    <w:rsid w:val="00884229"/>
    <w:rsid w:val="00887519"/>
    <w:rsid w:val="008923D7"/>
    <w:rsid w:val="008971CC"/>
    <w:rsid w:val="008975B7"/>
    <w:rsid w:val="0089765E"/>
    <w:rsid w:val="00897C66"/>
    <w:rsid w:val="008A0672"/>
    <w:rsid w:val="008A2095"/>
    <w:rsid w:val="008A278C"/>
    <w:rsid w:val="008A6388"/>
    <w:rsid w:val="008B05F1"/>
    <w:rsid w:val="008B4A76"/>
    <w:rsid w:val="008B692B"/>
    <w:rsid w:val="008C04A8"/>
    <w:rsid w:val="008C1646"/>
    <w:rsid w:val="008C7549"/>
    <w:rsid w:val="008D50C1"/>
    <w:rsid w:val="008D7FD1"/>
    <w:rsid w:val="008E216D"/>
    <w:rsid w:val="008E286C"/>
    <w:rsid w:val="008E73D5"/>
    <w:rsid w:val="008F2DF4"/>
    <w:rsid w:val="008F37D8"/>
    <w:rsid w:val="008F43FE"/>
    <w:rsid w:val="008F5188"/>
    <w:rsid w:val="008F6175"/>
    <w:rsid w:val="008F6611"/>
    <w:rsid w:val="00902977"/>
    <w:rsid w:val="00903C0F"/>
    <w:rsid w:val="009049C7"/>
    <w:rsid w:val="0090552E"/>
    <w:rsid w:val="0090554D"/>
    <w:rsid w:val="00907750"/>
    <w:rsid w:val="00912C88"/>
    <w:rsid w:val="00920A63"/>
    <w:rsid w:val="009215F3"/>
    <w:rsid w:val="00922579"/>
    <w:rsid w:val="009232F2"/>
    <w:rsid w:val="009239B3"/>
    <w:rsid w:val="00926F4C"/>
    <w:rsid w:val="00927C23"/>
    <w:rsid w:val="00936384"/>
    <w:rsid w:val="00936DE7"/>
    <w:rsid w:val="00936F7A"/>
    <w:rsid w:val="00937714"/>
    <w:rsid w:val="0094115B"/>
    <w:rsid w:val="009441A1"/>
    <w:rsid w:val="009474BA"/>
    <w:rsid w:val="00954480"/>
    <w:rsid w:val="00956267"/>
    <w:rsid w:val="00963943"/>
    <w:rsid w:val="00964769"/>
    <w:rsid w:val="00965087"/>
    <w:rsid w:val="00973741"/>
    <w:rsid w:val="00973E15"/>
    <w:rsid w:val="0097460C"/>
    <w:rsid w:val="0097512E"/>
    <w:rsid w:val="00975E38"/>
    <w:rsid w:val="00976447"/>
    <w:rsid w:val="00977E24"/>
    <w:rsid w:val="0098182C"/>
    <w:rsid w:val="00985022"/>
    <w:rsid w:val="009865DA"/>
    <w:rsid w:val="00990DBA"/>
    <w:rsid w:val="009A2C82"/>
    <w:rsid w:val="009A66BF"/>
    <w:rsid w:val="009A79CD"/>
    <w:rsid w:val="009B3025"/>
    <w:rsid w:val="009B365D"/>
    <w:rsid w:val="009B38F1"/>
    <w:rsid w:val="009B4A63"/>
    <w:rsid w:val="009C1E17"/>
    <w:rsid w:val="009C1FA8"/>
    <w:rsid w:val="009C4261"/>
    <w:rsid w:val="009D088D"/>
    <w:rsid w:val="009D170D"/>
    <w:rsid w:val="009D2940"/>
    <w:rsid w:val="009D49C0"/>
    <w:rsid w:val="009E131B"/>
    <w:rsid w:val="009E20EF"/>
    <w:rsid w:val="009E37AA"/>
    <w:rsid w:val="009F2C4E"/>
    <w:rsid w:val="009F4C31"/>
    <w:rsid w:val="009F6398"/>
    <w:rsid w:val="009F6C7E"/>
    <w:rsid w:val="009F752C"/>
    <w:rsid w:val="00A01D06"/>
    <w:rsid w:val="00A0216E"/>
    <w:rsid w:val="00A04CF2"/>
    <w:rsid w:val="00A105E0"/>
    <w:rsid w:val="00A17B11"/>
    <w:rsid w:val="00A22A11"/>
    <w:rsid w:val="00A2538E"/>
    <w:rsid w:val="00A309F0"/>
    <w:rsid w:val="00A347CB"/>
    <w:rsid w:val="00A41140"/>
    <w:rsid w:val="00A44054"/>
    <w:rsid w:val="00A44146"/>
    <w:rsid w:val="00A47CC2"/>
    <w:rsid w:val="00A47FDE"/>
    <w:rsid w:val="00A51423"/>
    <w:rsid w:val="00A54FCF"/>
    <w:rsid w:val="00A612A7"/>
    <w:rsid w:val="00A62E6B"/>
    <w:rsid w:val="00A63C80"/>
    <w:rsid w:val="00A641F1"/>
    <w:rsid w:val="00A67AA7"/>
    <w:rsid w:val="00A7174E"/>
    <w:rsid w:val="00A72152"/>
    <w:rsid w:val="00A767CA"/>
    <w:rsid w:val="00A80923"/>
    <w:rsid w:val="00A8171D"/>
    <w:rsid w:val="00A86A28"/>
    <w:rsid w:val="00A870DD"/>
    <w:rsid w:val="00A9217A"/>
    <w:rsid w:val="00A92684"/>
    <w:rsid w:val="00A927DF"/>
    <w:rsid w:val="00AA70A4"/>
    <w:rsid w:val="00AA7D3B"/>
    <w:rsid w:val="00AB109C"/>
    <w:rsid w:val="00AB1862"/>
    <w:rsid w:val="00AC1BC2"/>
    <w:rsid w:val="00AC34EF"/>
    <w:rsid w:val="00AC4650"/>
    <w:rsid w:val="00AC4788"/>
    <w:rsid w:val="00AD054E"/>
    <w:rsid w:val="00AD09F9"/>
    <w:rsid w:val="00AD14BE"/>
    <w:rsid w:val="00AD271B"/>
    <w:rsid w:val="00AD51FE"/>
    <w:rsid w:val="00AD6DC0"/>
    <w:rsid w:val="00AE153D"/>
    <w:rsid w:val="00AE4BE6"/>
    <w:rsid w:val="00AE4F07"/>
    <w:rsid w:val="00AE6EDD"/>
    <w:rsid w:val="00AF1D1F"/>
    <w:rsid w:val="00AF201C"/>
    <w:rsid w:val="00AF27F3"/>
    <w:rsid w:val="00AF4824"/>
    <w:rsid w:val="00AF4FB4"/>
    <w:rsid w:val="00AF504F"/>
    <w:rsid w:val="00B03E81"/>
    <w:rsid w:val="00B11D34"/>
    <w:rsid w:val="00B165BA"/>
    <w:rsid w:val="00B22602"/>
    <w:rsid w:val="00B22D50"/>
    <w:rsid w:val="00B2494B"/>
    <w:rsid w:val="00B275CE"/>
    <w:rsid w:val="00B27FBD"/>
    <w:rsid w:val="00B32D78"/>
    <w:rsid w:val="00B339DF"/>
    <w:rsid w:val="00B36646"/>
    <w:rsid w:val="00B376CC"/>
    <w:rsid w:val="00B41A95"/>
    <w:rsid w:val="00B41EBB"/>
    <w:rsid w:val="00B41EBE"/>
    <w:rsid w:val="00B43220"/>
    <w:rsid w:val="00B4384B"/>
    <w:rsid w:val="00B441BA"/>
    <w:rsid w:val="00B445AD"/>
    <w:rsid w:val="00B50514"/>
    <w:rsid w:val="00B51F1B"/>
    <w:rsid w:val="00B5469B"/>
    <w:rsid w:val="00B5504C"/>
    <w:rsid w:val="00B5776B"/>
    <w:rsid w:val="00B57FE5"/>
    <w:rsid w:val="00B621E5"/>
    <w:rsid w:val="00B65AFE"/>
    <w:rsid w:val="00B71BC6"/>
    <w:rsid w:val="00B71E7F"/>
    <w:rsid w:val="00B73864"/>
    <w:rsid w:val="00B830AF"/>
    <w:rsid w:val="00B846A5"/>
    <w:rsid w:val="00B865AE"/>
    <w:rsid w:val="00B96099"/>
    <w:rsid w:val="00B963A2"/>
    <w:rsid w:val="00BA2542"/>
    <w:rsid w:val="00BA5231"/>
    <w:rsid w:val="00BB09D1"/>
    <w:rsid w:val="00BB785D"/>
    <w:rsid w:val="00BC01A1"/>
    <w:rsid w:val="00BC023A"/>
    <w:rsid w:val="00BC6F47"/>
    <w:rsid w:val="00BD0557"/>
    <w:rsid w:val="00BD122A"/>
    <w:rsid w:val="00BD1451"/>
    <w:rsid w:val="00BD20F0"/>
    <w:rsid w:val="00BD2817"/>
    <w:rsid w:val="00BD3966"/>
    <w:rsid w:val="00BD3C2C"/>
    <w:rsid w:val="00BD7939"/>
    <w:rsid w:val="00BE07B3"/>
    <w:rsid w:val="00BE154A"/>
    <w:rsid w:val="00BE284F"/>
    <w:rsid w:val="00BE7B90"/>
    <w:rsid w:val="00BF3460"/>
    <w:rsid w:val="00BF5834"/>
    <w:rsid w:val="00C03ED1"/>
    <w:rsid w:val="00C06607"/>
    <w:rsid w:val="00C14C39"/>
    <w:rsid w:val="00C1709C"/>
    <w:rsid w:val="00C24FC6"/>
    <w:rsid w:val="00C30CDD"/>
    <w:rsid w:val="00C3172C"/>
    <w:rsid w:val="00C34871"/>
    <w:rsid w:val="00C37DE1"/>
    <w:rsid w:val="00C37F57"/>
    <w:rsid w:val="00C44545"/>
    <w:rsid w:val="00C45020"/>
    <w:rsid w:val="00C459B8"/>
    <w:rsid w:val="00C462BE"/>
    <w:rsid w:val="00C46FF8"/>
    <w:rsid w:val="00C52868"/>
    <w:rsid w:val="00C52B3C"/>
    <w:rsid w:val="00C53177"/>
    <w:rsid w:val="00C563B9"/>
    <w:rsid w:val="00C5655D"/>
    <w:rsid w:val="00C60182"/>
    <w:rsid w:val="00C617B2"/>
    <w:rsid w:val="00C65974"/>
    <w:rsid w:val="00C65D26"/>
    <w:rsid w:val="00C7068F"/>
    <w:rsid w:val="00C709FB"/>
    <w:rsid w:val="00C70ABF"/>
    <w:rsid w:val="00C71382"/>
    <w:rsid w:val="00C7349D"/>
    <w:rsid w:val="00C763A3"/>
    <w:rsid w:val="00C7675B"/>
    <w:rsid w:val="00C777C3"/>
    <w:rsid w:val="00C8240C"/>
    <w:rsid w:val="00C82C39"/>
    <w:rsid w:val="00C83E14"/>
    <w:rsid w:val="00C86C4B"/>
    <w:rsid w:val="00C9124D"/>
    <w:rsid w:val="00C91391"/>
    <w:rsid w:val="00CA1143"/>
    <w:rsid w:val="00CA46B3"/>
    <w:rsid w:val="00CA5899"/>
    <w:rsid w:val="00CB1847"/>
    <w:rsid w:val="00CB224A"/>
    <w:rsid w:val="00CB42FC"/>
    <w:rsid w:val="00CB469B"/>
    <w:rsid w:val="00CB4997"/>
    <w:rsid w:val="00CB775C"/>
    <w:rsid w:val="00CC0110"/>
    <w:rsid w:val="00CC057F"/>
    <w:rsid w:val="00CC1F5A"/>
    <w:rsid w:val="00CC632C"/>
    <w:rsid w:val="00CC6C15"/>
    <w:rsid w:val="00CD4D5A"/>
    <w:rsid w:val="00CD52C6"/>
    <w:rsid w:val="00CE0B66"/>
    <w:rsid w:val="00CE383E"/>
    <w:rsid w:val="00CE41DB"/>
    <w:rsid w:val="00CE6D9F"/>
    <w:rsid w:val="00CE744D"/>
    <w:rsid w:val="00CF1668"/>
    <w:rsid w:val="00CF1DA4"/>
    <w:rsid w:val="00CF2313"/>
    <w:rsid w:val="00CF2A7F"/>
    <w:rsid w:val="00CF583D"/>
    <w:rsid w:val="00CF63EC"/>
    <w:rsid w:val="00CF7DA2"/>
    <w:rsid w:val="00D00866"/>
    <w:rsid w:val="00D145A0"/>
    <w:rsid w:val="00D15326"/>
    <w:rsid w:val="00D20DF1"/>
    <w:rsid w:val="00D23236"/>
    <w:rsid w:val="00D238B6"/>
    <w:rsid w:val="00D24FE4"/>
    <w:rsid w:val="00D278C8"/>
    <w:rsid w:val="00D33119"/>
    <w:rsid w:val="00D332D0"/>
    <w:rsid w:val="00D37633"/>
    <w:rsid w:val="00D44EFD"/>
    <w:rsid w:val="00D45EBA"/>
    <w:rsid w:val="00D46291"/>
    <w:rsid w:val="00D50F82"/>
    <w:rsid w:val="00D521FF"/>
    <w:rsid w:val="00D56CE8"/>
    <w:rsid w:val="00D57629"/>
    <w:rsid w:val="00D57747"/>
    <w:rsid w:val="00D601C1"/>
    <w:rsid w:val="00D62193"/>
    <w:rsid w:val="00D63DEE"/>
    <w:rsid w:val="00D66FC9"/>
    <w:rsid w:val="00D70EF9"/>
    <w:rsid w:val="00D74EF8"/>
    <w:rsid w:val="00D753ED"/>
    <w:rsid w:val="00D9489E"/>
    <w:rsid w:val="00D94AF8"/>
    <w:rsid w:val="00DA7E91"/>
    <w:rsid w:val="00DB2D2D"/>
    <w:rsid w:val="00DB52B2"/>
    <w:rsid w:val="00DB5CD3"/>
    <w:rsid w:val="00DB6B93"/>
    <w:rsid w:val="00DB743D"/>
    <w:rsid w:val="00DC5595"/>
    <w:rsid w:val="00DD0E8B"/>
    <w:rsid w:val="00DD71C8"/>
    <w:rsid w:val="00DD775D"/>
    <w:rsid w:val="00DE41D7"/>
    <w:rsid w:val="00DF0F80"/>
    <w:rsid w:val="00DF1C23"/>
    <w:rsid w:val="00DF2CF2"/>
    <w:rsid w:val="00DF5706"/>
    <w:rsid w:val="00E0008F"/>
    <w:rsid w:val="00E002C1"/>
    <w:rsid w:val="00E00922"/>
    <w:rsid w:val="00E05877"/>
    <w:rsid w:val="00E07FC5"/>
    <w:rsid w:val="00E113D3"/>
    <w:rsid w:val="00E13595"/>
    <w:rsid w:val="00E179E6"/>
    <w:rsid w:val="00E276BA"/>
    <w:rsid w:val="00E27A70"/>
    <w:rsid w:val="00E300BB"/>
    <w:rsid w:val="00E32FBF"/>
    <w:rsid w:val="00E35118"/>
    <w:rsid w:val="00E40F65"/>
    <w:rsid w:val="00E4215A"/>
    <w:rsid w:val="00E45F34"/>
    <w:rsid w:val="00E50B88"/>
    <w:rsid w:val="00E52917"/>
    <w:rsid w:val="00E5398E"/>
    <w:rsid w:val="00E54F1D"/>
    <w:rsid w:val="00E57B64"/>
    <w:rsid w:val="00E62188"/>
    <w:rsid w:val="00E64749"/>
    <w:rsid w:val="00E647EB"/>
    <w:rsid w:val="00E65B0A"/>
    <w:rsid w:val="00E6609A"/>
    <w:rsid w:val="00E66867"/>
    <w:rsid w:val="00E71533"/>
    <w:rsid w:val="00E72C45"/>
    <w:rsid w:val="00E8039E"/>
    <w:rsid w:val="00E913A2"/>
    <w:rsid w:val="00EA345C"/>
    <w:rsid w:val="00EA5366"/>
    <w:rsid w:val="00EA6B29"/>
    <w:rsid w:val="00EB0CBA"/>
    <w:rsid w:val="00EB22D2"/>
    <w:rsid w:val="00EB5802"/>
    <w:rsid w:val="00EC126D"/>
    <w:rsid w:val="00EC1CAA"/>
    <w:rsid w:val="00EC5315"/>
    <w:rsid w:val="00ED2771"/>
    <w:rsid w:val="00ED2E28"/>
    <w:rsid w:val="00EE07DB"/>
    <w:rsid w:val="00EE56F8"/>
    <w:rsid w:val="00EF1591"/>
    <w:rsid w:val="00EF6BB3"/>
    <w:rsid w:val="00F00087"/>
    <w:rsid w:val="00F00187"/>
    <w:rsid w:val="00F00DE2"/>
    <w:rsid w:val="00F02C15"/>
    <w:rsid w:val="00F03476"/>
    <w:rsid w:val="00F10377"/>
    <w:rsid w:val="00F11D2E"/>
    <w:rsid w:val="00F15AC1"/>
    <w:rsid w:val="00F16CAA"/>
    <w:rsid w:val="00F21BE9"/>
    <w:rsid w:val="00F22F15"/>
    <w:rsid w:val="00F23741"/>
    <w:rsid w:val="00F25B85"/>
    <w:rsid w:val="00F25D92"/>
    <w:rsid w:val="00F30EF5"/>
    <w:rsid w:val="00F329B7"/>
    <w:rsid w:val="00F46E30"/>
    <w:rsid w:val="00F5373C"/>
    <w:rsid w:val="00F569A1"/>
    <w:rsid w:val="00F63233"/>
    <w:rsid w:val="00F65020"/>
    <w:rsid w:val="00F65ABE"/>
    <w:rsid w:val="00F66FA8"/>
    <w:rsid w:val="00F70551"/>
    <w:rsid w:val="00F70669"/>
    <w:rsid w:val="00F72DE6"/>
    <w:rsid w:val="00F73AEC"/>
    <w:rsid w:val="00F755B3"/>
    <w:rsid w:val="00F7731F"/>
    <w:rsid w:val="00F778BE"/>
    <w:rsid w:val="00F77E9F"/>
    <w:rsid w:val="00F901C8"/>
    <w:rsid w:val="00F932F3"/>
    <w:rsid w:val="00F93A16"/>
    <w:rsid w:val="00F94F4A"/>
    <w:rsid w:val="00FB0AF6"/>
    <w:rsid w:val="00FB47F0"/>
    <w:rsid w:val="00FB76D2"/>
    <w:rsid w:val="00FB7C31"/>
    <w:rsid w:val="00FC0214"/>
    <w:rsid w:val="00FC4BEE"/>
    <w:rsid w:val="00FC4D67"/>
    <w:rsid w:val="00FC5AEF"/>
    <w:rsid w:val="00FC60BA"/>
    <w:rsid w:val="00FD0256"/>
    <w:rsid w:val="00FD0429"/>
    <w:rsid w:val="00FD19F2"/>
    <w:rsid w:val="00FD1D95"/>
    <w:rsid w:val="00FD2087"/>
    <w:rsid w:val="00FE0D17"/>
    <w:rsid w:val="00FE35B3"/>
    <w:rsid w:val="00FE3956"/>
    <w:rsid w:val="00FF27A6"/>
    <w:rsid w:val="00FF371F"/>
    <w:rsid w:val="00FF5C05"/>
    <w:rsid w:val="00FF646A"/>
    <w:rsid w:val="00FF6B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20AD120"/>
  <w15:docId w15:val="{B1FD36E3-5D83-4E28-8FA0-29F344DC6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EFF"/>
    <w:rPr>
      <w:rFonts w:eastAsia="MS Minch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semiHidden/>
    <w:unhideWhenUsed/>
    <w:rsid w:val="00C03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semiHidden/>
    <w:unhideWhenUsed/>
    <w:rsid w:val="00776ECC"/>
    <w:pPr>
      <w:spacing w:line="240" w:lineRule="auto"/>
    </w:pPr>
    <w:rPr>
      <w:sz w:val="20"/>
      <w:szCs w:val="20"/>
    </w:rPr>
  </w:style>
  <w:style w:type="character" w:customStyle="1" w:styleId="CommentTextChar">
    <w:name w:val="Comment Text Char"/>
    <w:basedOn w:val="DefaultParagraphFont"/>
    <w:link w:val="CommentText"/>
    <w:uiPriority w:val="99"/>
    <w:semiHidden/>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customStyle="1" w:styleId="CommentSubjectChar">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EC1CAA"/>
    <w:pPr>
      <w:ind w:left="720"/>
      <w:contextualSpacing/>
    </w:pPr>
  </w:style>
  <w:style w:type="character" w:styleId="FollowedHyperlink">
    <w:name w:val="FollowedHyperlink"/>
    <w:basedOn w:val="DefaultParagraphFont"/>
    <w:uiPriority w:val="99"/>
    <w:semiHidden/>
    <w:unhideWhenUsed/>
    <w:rsid w:val="00A347C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77462">
      <w:bodyDiv w:val="1"/>
      <w:marLeft w:val="0"/>
      <w:marRight w:val="0"/>
      <w:marTop w:val="0"/>
      <w:marBottom w:val="0"/>
      <w:divBdr>
        <w:top w:val="none" w:sz="0" w:space="0" w:color="auto"/>
        <w:left w:val="none" w:sz="0" w:space="0" w:color="auto"/>
        <w:bottom w:val="none" w:sz="0" w:space="0" w:color="auto"/>
        <w:right w:val="none" w:sz="0" w:space="0" w:color="auto"/>
      </w:divBdr>
    </w:div>
    <w:div w:id="449083263">
      <w:bodyDiv w:val="1"/>
      <w:marLeft w:val="0"/>
      <w:marRight w:val="0"/>
      <w:marTop w:val="0"/>
      <w:marBottom w:val="0"/>
      <w:divBdr>
        <w:top w:val="none" w:sz="0" w:space="0" w:color="auto"/>
        <w:left w:val="none" w:sz="0" w:space="0" w:color="auto"/>
        <w:bottom w:val="none" w:sz="0" w:space="0" w:color="auto"/>
        <w:right w:val="none" w:sz="0" w:space="0" w:color="auto"/>
      </w:divBdr>
    </w:div>
    <w:div w:id="503976115">
      <w:bodyDiv w:val="1"/>
      <w:marLeft w:val="0"/>
      <w:marRight w:val="0"/>
      <w:marTop w:val="0"/>
      <w:marBottom w:val="0"/>
      <w:divBdr>
        <w:top w:val="none" w:sz="0" w:space="0" w:color="auto"/>
        <w:left w:val="none" w:sz="0" w:space="0" w:color="auto"/>
        <w:bottom w:val="none" w:sz="0" w:space="0" w:color="auto"/>
        <w:right w:val="none" w:sz="0" w:space="0" w:color="auto"/>
      </w:divBdr>
      <w:divsChild>
        <w:div w:id="1453161618">
          <w:marLeft w:val="0"/>
          <w:marRight w:val="0"/>
          <w:marTop w:val="744"/>
          <w:marBottom w:val="240"/>
          <w:divBdr>
            <w:top w:val="none" w:sz="0" w:space="0" w:color="auto"/>
            <w:left w:val="none" w:sz="0" w:space="0" w:color="auto"/>
            <w:bottom w:val="single" w:sz="6" w:space="12" w:color="E8E8E8"/>
            <w:right w:val="none" w:sz="0" w:space="0" w:color="auto"/>
          </w:divBdr>
        </w:div>
      </w:divsChild>
    </w:div>
    <w:div w:id="710806537">
      <w:bodyDiv w:val="1"/>
      <w:marLeft w:val="0"/>
      <w:marRight w:val="0"/>
      <w:marTop w:val="0"/>
      <w:marBottom w:val="0"/>
      <w:divBdr>
        <w:top w:val="none" w:sz="0" w:space="0" w:color="auto"/>
        <w:left w:val="none" w:sz="0" w:space="0" w:color="auto"/>
        <w:bottom w:val="none" w:sz="0" w:space="0" w:color="auto"/>
        <w:right w:val="none" w:sz="0" w:space="0" w:color="auto"/>
      </w:divBdr>
    </w:div>
    <w:div w:id="738673912">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254125627">
      <w:bodyDiv w:val="1"/>
      <w:marLeft w:val="0"/>
      <w:marRight w:val="0"/>
      <w:marTop w:val="0"/>
      <w:marBottom w:val="0"/>
      <w:divBdr>
        <w:top w:val="none" w:sz="0" w:space="0" w:color="auto"/>
        <w:left w:val="none" w:sz="0" w:space="0" w:color="auto"/>
        <w:bottom w:val="none" w:sz="0" w:space="0" w:color="auto"/>
        <w:right w:val="none" w:sz="0" w:space="0" w:color="auto"/>
      </w:divBdr>
    </w:div>
    <w:div w:id="1383360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platt@adcomms.co.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youtube.com/FujifilmGSEurop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ujifilm.eu/eu/products/graphic-system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B4021033B1FBC4BB3F1BFA1724AAF1C" ma:contentTypeVersion="8" ma:contentTypeDescription="Create a new document." ma:contentTypeScope="" ma:versionID="4b0d17aac35a555061bdebbd32b32509">
  <xsd:schema xmlns:xsd="http://www.w3.org/2001/XMLSchema" xmlns:xs="http://www.w3.org/2001/XMLSchema" xmlns:p="http://schemas.microsoft.com/office/2006/metadata/properties" xmlns:ns2="33b56bcf-be2a-4e62-9c4b-3ead3d1d9cef" targetNamespace="http://schemas.microsoft.com/office/2006/metadata/properties" ma:root="true" ma:fieldsID="7036c83f3685690b1cfdde8eb642db84" ns2:_="">
    <xsd:import namespace="33b56bcf-be2a-4e62-9c4b-3ead3d1d9ce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b56bcf-be2a-4e62-9c4b-3ead3d1d9c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A722213-5DF4-4D14-9788-12565E2E6391}">
  <ds:schemaRefs>
    <ds:schemaRef ds:uri="http://schemas.openxmlformats.org/officeDocument/2006/bibliography"/>
  </ds:schemaRefs>
</ds:datastoreItem>
</file>

<file path=customXml/itemProps2.xml><?xml version="1.0" encoding="utf-8"?>
<ds:datastoreItem xmlns:ds="http://schemas.openxmlformats.org/officeDocument/2006/customXml" ds:itemID="{384392F3-518E-4A7A-9DD7-D36E3C79C9DD}">
  <ds:schemaRefs>
    <ds:schemaRef ds:uri="http://schemas.microsoft.com/sharepoint/v3/contenttype/forms"/>
  </ds:schemaRefs>
</ds:datastoreItem>
</file>

<file path=customXml/itemProps3.xml><?xml version="1.0" encoding="utf-8"?>
<ds:datastoreItem xmlns:ds="http://schemas.openxmlformats.org/officeDocument/2006/customXml" ds:itemID="{93B2A4DB-2B8F-453A-BDCC-EB40D20CDA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b56bcf-be2a-4e62-9c4b-3ead3d1d9c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32C2024-BA53-473A-9A3F-201A78086DA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838</Words>
  <Characters>4783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FUJIFILM UK LTD</Company>
  <LinksUpToDate>false</LinksUpToDate>
  <CharactersWithSpaces>5610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Henshaw</dc:creator>
  <cp:keywords>Bluetree group; Jet Press 720S</cp:keywords>
  <cp:lastModifiedBy>Emily Fennell</cp:lastModifiedBy>
  <cp:revision>4</cp:revision>
  <cp:lastPrinted>2021-05-18T02:17:00Z</cp:lastPrinted>
  <dcterms:created xsi:type="dcterms:W3CDTF">2021-05-19T16:21:00Z</dcterms:created>
  <dcterms:modified xsi:type="dcterms:W3CDTF">2021-06-08T14:27:00Z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0x0101007B4021033B1FBC4BB3F1BFA1724AAF1C</vt:lpwstr>
  </property>
  <property fmtid="{D5CDD505-2E9C-101B-9397-08002B2CF9AE}" pid="3" name="TaxKeyword">
    <vt:lpwstr>83;#Jet Press 720S|1b92306a-dad4-41a5-98e1-6db90f70da82;#81;#Bluetree group|bca52772-3a17-487c-a5cc-a353c68bf785</vt:lpwstr>
  </property>
</Properties>
</file>