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FB3C" w14:textId="77777777" w:rsidR="00183E30" w:rsidRDefault="00183E30" w:rsidP="00A01B1E">
      <w:pPr>
        <w:shd w:val="clear" w:color="auto" w:fill="FFFFFF"/>
        <w:spacing w:before="100" w:beforeAutospacing="1" w:after="100" w:afterAutospacing="1" w:line="360" w:lineRule="auto"/>
        <w:rPr>
          <w:rFonts w:ascii="Verdana" w:eastAsia="Times New Roman" w:hAnsi="Verdana" w:cstheme="minorHAnsi"/>
          <w:b/>
          <w:bCs/>
          <w:sz w:val="24"/>
          <w:szCs w:val="24"/>
        </w:rPr>
      </w:pPr>
      <w:bookmarkStart w:id="0" w:name="_Hlk75255142"/>
    </w:p>
    <w:p w14:paraId="17A8651B" w14:textId="6E0148BB" w:rsidR="0093465C" w:rsidRPr="007D69D8" w:rsidRDefault="0093465C" w:rsidP="0093465C">
      <w:pPr>
        <w:rPr>
          <w:rFonts w:ascii="Verdana" w:hAnsi="Verdana"/>
          <w:b/>
          <w:bCs/>
          <w:sz w:val="24"/>
          <w:szCs w:val="24"/>
        </w:rPr>
      </w:pPr>
      <w:r w:rsidRPr="007D69D8">
        <w:rPr>
          <w:rFonts w:ascii="Verdana" w:hAnsi="Verdana"/>
          <w:b/>
          <w:bCs/>
          <w:sz w:val="24"/>
          <w:szCs w:val="24"/>
        </w:rPr>
        <w:t>Spandex adds new trend colours to Oracal 970RA vehicle wrap range</w:t>
      </w:r>
      <w:r w:rsidR="001A32F6" w:rsidRPr="007D69D8">
        <w:rPr>
          <w:rFonts w:ascii="Verdana" w:hAnsi="Verdana"/>
          <w:b/>
          <w:bCs/>
          <w:sz w:val="24"/>
          <w:szCs w:val="24"/>
        </w:rPr>
        <w:t>s</w:t>
      </w:r>
    </w:p>
    <w:p w14:paraId="21CCE86F" w14:textId="77777777" w:rsidR="0093465C" w:rsidRPr="007D69D8" w:rsidRDefault="0093465C" w:rsidP="0093465C">
      <w:pPr>
        <w:spacing w:line="360" w:lineRule="auto"/>
        <w:rPr>
          <w:rFonts w:ascii="Verdana" w:eastAsia="Times New Roman" w:hAnsi="Verdana" w:cstheme="minorHAnsi"/>
          <w:b/>
          <w:bCs/>
          <w:sz w:val="24"/>
          <w:szCs w:val="24"/>
        </w:rPr>
      </w:pPr>
    </w:p>
    <w:p w14:paraId="5780B741" w14:textId="19970671" w:rsidR="0093465C" w:rsidRPr="0093465C" w:rsidRDefault="001A32F6" w:rsidP="0093465C">
      <w:pPr>
        <w:spacing w:line="360" w:lineRule="auto"/>
        <w:rPr>
          <w:rFonts w:ascii="Verdana" w:hAnsi="Verdana"/>
          <w:sz w:val="20"/>
          <w:szCs w:val="20"/>
        </w:rPr>
      </w:pPr>
      <w:r w:rsidRPr="007D69D8">
        <w:rPr>
          <w:rFonts w:ascii="Verdana" w:hAnsi="Verdana" w:cs="Verdana"/>
          <w:b/>
          <w:bCs/>
          <w:smallCaps/>
          <w:sz w:val="20"/>
          <w:szCs w:val="20"/>
        </w:rPr>
        <w:t>Bristol</w:t>
      </w:r>
      <w:r w:rsidR="00183E30" w:rsidRPr="007D69D8">
        <w:rPr>
          <w:rFonts w:ascii="Verdana" w:hAnsi="Verdana" w:cs="Verdana"/>
          <w:b/>
          <w:bCs/>
          <w:smallCaps/>
          <w:sz w:val="20"/>
          <w:szCs w:val="20"/>
        </w:rPr>
        <w:t xml:space="preserve">, </w:t>
      </w:r>
      <w:r w:rsidRPr="007D69D8">
        <w:rPr>
          <w:rFonts w:ascii="Verdana" w:hAnsi="Verdana" w:cs="Verdana"/>
          <w:b/>
          <w:bCs/>
          <w:smallCaps/>
          <w:sz w:val="20"/>
          <w:szCs w:val="20"/>
        </w:rPr>
        <w:t>UK</w:t>
      </w:r>
      <w:r w:rsidR="00183E30" w:rsidRPr="007D69D8">
        <w:rPr>
          <w:rFonts w:ascii="Verdana" w:hAnsi="Verdana" w:cs="Verdana"/>
          <w:b/>
          <w:bCs/>
          <w:smallCaps/>
          <w:sz w:val="20"/>
          <w:szCs w:val="20"/>
        </w:rPr>
        <w:t xml:space="preserve">, </w:t>
      </w:r>
      <w:r w:rsidR="007D69D8">
        <w:rPr>
          <w:rFonts w:ascii="Verdana" w:hAnsi="Verdana" w:cs="Verdana"/>
          <w:b/>
          <w:bCs/>
          <w:smallCaps/>
          <w:sz w:val="20"/>
          <w:szCs w:val="20"/>
        </w:rPr>
        <w:t>2</w:t>
      </w:r>
      <w:r w:rsidR="00403D62">
        <w:rPr>
          <w:rFonts w:ascii="Verdana" w:hAnsi="Verdana" w:cs="Verdana"/>
          <w:b/>
          <w:bCs/>
          <w:smallCaps/>
          <w:sz w:val="20"/>
          <w:szCs w:val="20"/>
        </w:rPr>
        <w:t>3</w:t>
      </w:r>
      <w:r w:rsidRPr="007D69D8">
        <w:rPr>
          <w:rFonts w:ascii="Verdana" w:hAnsi="Verdana" w:cs="Verdana"/>
          <w:b/>
          <w:bCs/>
          <w:smallCaps/>
          <w:sz w:val="20"/>
          <w:szCs w:val="20"/>
        </w:rPr>
        <w:t xml:space="preserve"> June</w:t>
      </w:r>
      <w:r w:rsidR="0093465C" w:rsidRPr="007D69D8">
        <w:rPr>
          <w:rFonts w:ascii="Verdana" w:hAnsi="Verdana" w:cs="Verdana"/>
          <w:b/>
          <w:bCs/>
          <w:smallCaps/>
          <w:sz w:val="20"/>
          <w:szCs w:val="20"/>
        </w:rPr>
        <w:t xml:space="preserve"> </w:t>
      </w:r>
      <w:r w:rsidR="00183E30" w:rsidRPr="007D69D8">
        <w:rPr>
          <w:rFonts w:ascii="Verdana" w:hAnsi="Verdana" w:cs="Verdana"/>
          <w:b/>
          <w:bCs/>
          <w:smallCaps/>
          <w:sz w:val="20"/>
          <w:szCs w:val="20"/>
        </w:rPr>
        <w:t xml:space="preserve">2021 </w:t>
      </w:r>
      <w:r w:rsidR="0093465C" w:rsidRPr="007D69D8">
        <w:rPr>
          <w:rFonts w:ascii="Verdana" w:hAnsi="Verdana" w:cs="Verdana"/>
          <w:b/>
          <w:bCs/>
          <w:smallCaps/>
          <w:sz w:val="20"/>
          <w:szCs w:val="20"/>
        </w:rPr>
        <w:t xml:space="preserve">  </w:t>
      </w:r>
      <w:r w:rsidR="0093465C" w:rsidRPr="007D69D8">
        <w:rPr>
          <w:rFonts w:ascii="Verdana" w:hAnsi="Verdana"/>
          <w:sz w:val="20"/>
          <w:szCs w:val="20"/>
        </w:rPr>
        <w:t xml:space="preserve">Spandex, </w:t>
      </w:r>
      <w:r w:rsidR="0093465C" w:rsidRPr="007D69D8">
        <w:rPr>
          <w:rFonts w:ascii="Verdana" w:hAnsi="Verdana" w:cs="Arial"/>
          <w:color w:val="0C2631"/>
          <w:sz w:val="20"/>
          <w:szCs w:val="20"/>
          <w:shd w:val="clear" w:color="auto" w:fill="FFFFFF"/>
        </w:rPr>
        <w:t xml:space="preserve">the one-stop supplier of innovative solutions to the sign, graphics and display </w:t>
      </w:r>
      <w:r w:rsidR="008972FE" w:rsidRPr="007D69D8">
        <w:rPr>
          <w:rFonts w:ascii="Verdana" w:hAnsi="Verdana" w:cs="Arial"/>
          <w:color w:val="0C2631"/>
          <w:sz w:val="20"/>
          <w:szCs w:val="20"/>
          <w:shd w:val="clear" w:color="auto" w:fill="FFFFFF"/>
        </w:rPr>
        <w:t>markets</w:t>
      </w:r>
      <w:r w:rsidR="0093465C" w:rsidRPr="007D69D8">
        <w:rPr>
          <w:rFonts w:ascii="Verdana" w:hAnsi="Verdana" w:cs="Arial"/>
          <w:color w:val="0C2631"/>
          <w:sz w:val="20"/>
          <w:szCs w:val="20"/>
          <w:shd w:val="clear" w:color="auto" w:fill="FFFFFF"/>
        </w:rPr>
        <w:t>,</w:t>
      </w:r>
      <w:r w:rsidR="0093465C" w:rsidRPr="007D69D8">
        <w:rPr>
          <w:rFonts w:ascii="Verdana" w:hAnsi="Verdana"/>
          <w:sz w:val="20"/>
          <w:szCs w:val="20"/>
        </w:rPr>
        <w:t xml:space="preserve"> is adding two new colours to both</w:t>
      </w:r>
      <w:r w:rsidR="00BF2299" w:rsidRPr="007D69D8">
        <w:rPr>
          <w:rFonts w:ascii="Verdana" w:hAnsi="Verdana"/>
          <w:sz w:val="20"/>
          <w:szCs w:val="20"/>
        </w:rPr>
        <w:t xml:space="preserve"> the standard Oracal 970RA Premium Wrapping</w:t>
      </w:r>
      <w:r w:rsidR="0093465C" w:rsidRPr="007D69D8">
        <w:rPr>
          <w:rFonts w:ascii="Verdana" w:hAnsi="Verdana"/>
          <w:sz w:val="20"/>
          <w:szCs w:val="20"/>
        </w:rPr>
        <w:t xml:space="preserve"> and </w:t>
      </w:r>
      <w:r w:rsidR="005802DB" w:rsidRPr="007D69D8">
        <w:rPr>
          <w:rFonts w:ascii="Verdana" w:hAnsi="Verdana"/>
          <w:sz w:val="20"/>
          <w:szCs w:val="20"/>
        </w:rPr>
        <w:t xml:space="preserve">Oracal 970RA </w:t>
      </w:r>
      <w:r w:rsidR="0093465C" w:rsidRPr="007D69D8">
        <w:rPr>
          <w:rFonts w:ascii="Verdana" w:hAnsi="Verdana"/>
          <w:sz w:val="20"/>
          <w:szCs w:val="20"/>
        </w:rPr>
        <w:t>Special Edition Colour Match Series of wrap films.</w:t>
      </w:r>
    </w:p>
    <w:p w14:paraId="3FFE6859" w14:textId="77777777" w:rsidR="0093465C" w:rsidRDefault="0093465C" w:rsidP="0093465C">
      <w:pPr>
        <w:spacing w:line="360" w:lineRule="auto"/>
        <w:rPr>
          <w:rFonts w:ascii="Verdana" w:hAnsi="Verdana"/>
          <w:sz w:val="20"/>
          <w:szCs w:val="20"/>
        </w:rPr>
      </w:pPr>
    </w:p>
    <w:p w14:paraId="1240AE4C" w14:textId="6FF13231" w:rsidR="0093465C" w:rsidRPr="0093465C" w:rsidRDefault="0093465C" w:rsidP="0093465C">
      <w:pPr>
        <w:spacing w:line="360" w:lineRule="auto"/>
        <w:rPr>
          <w:rFonts w:ascii="Verdana" w:hAnsi="Verdana"/>
          <w:sz w:val="20"/>
          <w:szCs w:val="20"/>
        </w:rPr>
      </w:pPr>
      <w:r w:rsidRPr="007D69D8">
        <w:rPr>
          <w:rFonts w:ascii="Verdana" w:hAnsi="Verdana"/>
          <w:sz w:val="20"/>
          <w:szCs w:val="20"/>
        </w:rPr>
        <w:t xml:space="preserve">The </w:t>
      </w:r>
      <w:r w:rsidR="00BF2299" w:rsidRPr="007D69D8">
        <w:rPr>
          <w:rFonts w:ascii="Verdana" w:hAnsi="Verdana"/>
          <w:sz w:val="20"/>
          <w:szCs w:val="20"/>
        </w:rPr>
        <w:t>s</w:t>
      </w:r>
      <w:r w:rsidRPr="007D69D8">
        <w:rPr>
          <w:rFonts w:ascii="Verdana" w:hAnsi="Verdana"/>
          <w:sz w:val="20"/>
          <w:szCs w:val="20"/>
        </w:rPr>
        <w:t xml:space="preserve">tandard range now comprises 128 colours, including the new on-trend </w:t>
      </w:r>
      <w:r w:rsidRPr="007D69D8">
        <w:rPr>
          <w:rFonts w:ascii="Verdana" w:hAnsi="Verdana"/>
          <w:b/>
          <w:bCs/>
          <w:sz w:val="20"/>
          <w:szCs w:val="20"/>
        </w:rPr>
        <w:t>Steel</w:t>
      </w:r>
      <w:r w:rsidRPr="007D69D8">
        <w:rPr>
          <w:rFonts w:ascii="Verdana" w:hAnsi="Verdana"/>
          <w:sz w:val="20"/>
          <w:szCs w:val="20"/>
        </w:rPr>
        <w:t xml:space="preserve"> and </w:t>
      </w:r>
      <w:r w:rsidRPr="007D69D8">
        <w:rPr>
          <w:rFonts w:ascii="Verdana" w:hAnsi="Verdana"/>
          <w:b/>
          <w:bCs/>
          <w:sz w:val="20"/>
          <w:szCs w:val="20"/>
        </w:rPr>
        <w:t>Millennium</w:t>
      </w:r>
      <w:r w:rsidRPr="007D69D8">
        <w:rPr>
          <w:rFonts w:ascii="Verdana" w:hAnsi="Verdana"/>
          <w:sz w:val="20"/>
          <w:szCs w:val="20"/>
        </w:rPr>
        <w:t xml:space="preserve"> grey shades. The Special Edition range offers Spandex customers 1</w:t>
      </w:r>
      <w:r w:rsidR="00BF2299" w:rsidRPr="007D69D8">
        <w:rPr>
          <w:rFonts w:ascii="Verdana" w:hAnsi="Verdana"/>
          <w:sz w:val="20"/>
          <w:szCs w:val="20"/>
        </w:rPr>
        <w:t>4</w:t>
      </w:r>
      <w:r w:rsidRPr="007D69D8">
        <w:rPr>
          <w:rFonts w:ascii="Verdana" w:hAnsi="Verdana"/>
          <w:sz w:val="20"/>
          <w:szCs w:val="20"/>
        </w:rPr>
        <w:t xml:space="preserve"> exclusive colours, with the addition of two new greens; metallic</w:t>
      </w:r>
      <w:r w:rsidR="00BF2299" w:rsidRPr="007D69D8">
        <w:rPr>
          <w:rFonts w:ascii="Verdana" w:hAnsi="Verdana"/>
          <w:sz w:val="20"/>
          <w:szCs w:val="20"/>
        </w:rPr>
        <w:t xml:space="preserve"> gloss</w:t>
      </w:r>
      <w:r w:rsidRPr="007D69D8">
        <w:rPr>
          <w:rFonts w:ascii="Verdana" w:hAnsi="Verdana"/>
          <w:sz w:val="20"/>
          <w:szCs w:val="20"/>
        </w:rPr>
        <w:t xml:space="preserve"> </w:t>
      </w:r>
      <w:r w:rsidRPr="007D69D8">
        <w:rPr>
          <w:rFonts w:ascii="Verdana" w:hAnsi="Verdana"/>
          <w:b/>
          <w:bCs/>
          <w:sz w:val="20"/>
          <w:szCs w:val="20"/>
        </w:rPr>
        <w:t>Oak Green</w:t>
      </w:r>
      <w:r w:rsidR="001A32F6" w:rsidRPr="007D69D8">
        <w:rPr>
          <w:rFonts w:ascii="Verdana" w:hAnsi="Verdana"/>
          <w:sz w:val="20"/>
          <w:szCs w:val="20"/>
        </w:rPr>
        <w:t xml:space="preserve"> </w:t>
      </w:r>
      <w:r w:rsidR="008972FE" w:rsidRPr="007D69D8">
        <w:rPr>
          <w:rFonts w:ascii="Verdana" w:hAnsi="Verdana"/>
          <w:sz w:val="20"/>
          <w:szCs w:val="20"/>
        </w:rPr>
        <w:t xml:space="preserve">and </w:t>
      </w:r>
      <w:r w:rsidRPr="007D69D8">
        <w:rPr>
          <w:rFonts w:ascii="Verdana" w:hAnsi="Verdana"/>
          <w:b/>
          <w:bCs/>
          <w:sz w:val="20"/>
          <w:szCs w:val="20"/>
        </w:rPr>
        <w:t>Aventurin</w:t>
      </w:r>
      <w:r w:rsidRPr="007D69D8">
        <w:rPr>
          <w:rFonts w:ascii="Verdana" w:hAnsi="Verdana"/>
          <w:sz w:val="20"/>
          <w:szCs w:val="20"/>
        </w:rPr>
        <w:t>.</w:t>
      </w:r>
    </w:p>
    <w:p w14:paraId="0600F229" w14:textId="77777777" w:rsidR="0093465C" w:rsidRDefault="0093465C" w:rsidP="0093465C">
      <w:pPr>
        <w:spacing w:line="360" w:lineRule="auto"/>
        <w:rPr>
          <w:rFonts w:ascii="Verdana" w:hAnsi="Verdana"/>
          <w:sz w:val="20"/>
          <w:szCs w:val="20"/>
        </w:rPr>
      </w:pPr>
    </w:p>
    <w:p w14:paraId="566B50D5" w14:textId="45F93F5F" w:rsidR="0093465C" w:rsidRPr="007D69D8" w:rsidRDefault="0093465C" w:rsidP="0093465C">
      <w:pPr>
        <w:spacing w:line="360" w:lineRule="auto"/>
        <w:rPr>
          <w:rFonts w:ascii="Verdana" w:hAnsi="Verdana"/>
          <w:sz w:val="20"/>
          <w:szCs w:val="20"/>
        </w:rPr>
      </w:pPr>
      <w:r w:rsidRPr="007D69D8">
        <w:rPr>
          <w:rFonts w:ascii="Verdana" w:hAnsi="Verdana"/>
          <w:sz w:val="20"/>
          <w:szCs w:val="20"/>
        </w:rPr>
        <w:t>Oracal 970RA products are multi-layered high-performance cast PVC films, engineered by Orafol for full wraps, with RapidAir</w:t>
      </w:r>
      <w:r w:rsidRPr="007D69D8">
        <w:rPr>
          <w:rFonts w:ascii="Verdana" w:hAnsi="Verdana" w:cstheme="minorHAnsi"/>
          <w:sz w:val="20"/>
          <w:szCs w:val="20"/>
        </w:rPr>
        <w:t>®</w:t>
      </w:r>
      <w:r w:rsidRPr="007D69D8">
        <w:rPr>
          <w:rFonts w:ascii="Verdana" w:hAnsi="Verdana"/>
          <w:sz w:val="20"/>
          <w:szCs w:val="20"/>
        </w:rPr>
        <w:t xml:space="preserve"> technology for speed and ease of application.</w:t>
      </w:r>
    </w:p>
    <w:p w14:paraId="366E1109" w14:textId="77777777" w:rsidR="0093465C" w:rsidRPr="007D69D8" w:rsidRDefault="0093465C" w:rsidP="0093465C">
      <w:pPr>
        <w:spacing w:line="360" w:lineRule="auto"/>
        <w:rPr>
          <w:rFonts w:ascii="Verdana" w:hAnsi="Verdana"/>
          <w:sz w:val="20"/>
          <w:szCs w:val="20"/>
        </w:rPr>
      </w:pPr>
    </w:p>
    <w:p w14:paraId="653A57DB" w14:textId="2F43ACDE" w:rsidR="0093465C" w:rsidRPr="0093465C" w:rsidRDefault="001A32F6" w:rsidP="0093465C">
      <w:pPr>
        <w:spacing w:line="360" w:lineRule="auto"/>
        <w:rPr>
          <w:rFonts w:ascii="Verdana" w:hAnsi="Verdana"/>
          <w:sz w:val="20"/>
          <w:szCs w:val="20"/>
        </w:rPr>
      </w:pPr>
      <w:r w:rsidRPr="007D69D8">
        <w:rPr>
          <w:rFonts w:ascii="Verdana" w:hAnsi="Verdana"/>
          <w:sz w:val="20"/>
          <w:szCs w:val="20"/>
        </w:rPr>
        <w:t xml:space="preserve">Ben Scammell, </w:t>
      </w:r>
      <w:r w:rsidR="002B0476" w:rsidRPr="007D69D8">
        <w:rPr>
          <w:rFonts w:ascii="Verdana" w:hAnsi="Verdana"/>
          <w:sz w:val="20"/>
          <w:szCs w:val="20"/>
        </w:rPr>
        <w:t xml:space="preserve">UK </w:t>
      </w:r>
      <w:r w:rsidRPr="007D69D8">
        <w:rPr>
          <w:rFonts w:ascii="Verdana" w:hAnsi="Verdana"/>
          <w:sz w:val="20"/>
          <w:szCs w:val="20"/>
        </w:rPr>
        <w:t>Sales Director</w:t>
      </w:r>
      <w:r w:rsidR="002B0476" w:rsidRPr="007D69D8">
        <w:rPr>
          <w:rFonts w:ascii="Verdana" w:hAnsi="Verdana"/>
          <w:sz w:val="20"/>
          <w:szCs w:val="20"/>
        </w:rPr>
        <w:t>,</w:t>
      </w:r>
      <w:r w:rsidRPr="007D69D8">
        <w:rPr>
          <w:rFonts w:ascii="Verdana" w:hAnsi="Verdana"/>
          <w:sz w:val="20"/>
          <w:szCs w:val="20"/>
        </w:rPr>
        <w:t xml:space="preserve"> Spandex</w:t>
      </w:r>
      <w:r w:rsidR="0093465C" w:rsidRPr="007D69D8">
        <w:rPr>
          <w:rFonts w:ascii="Verdana" w:hAnsi="Verdana"/>
          <w:sz w:val="20"/>
          <w:szCs w:val="20"/>
        </w:rPr>
        <w:t xml:space="preserve"> comments: “At Spandex, we’re committed to extending product choice for our wrap customers and their clients. In addition to their practical advantages, vehicle wraps are an expression of individual style and personality, so new colours are a great opportunity for businesses to ignite customer interest.”</w:t>
      </w:r>
    </w:p>
    <w:p w14:paraId="3765339F" w14:textId="77777777" w:rsidR="0093465C" w:rsidRDefault="0093465C" w:rsidP="0093465C">
      <w:pPr>
        <w:spacing w:line="360" w:lineRule="auto"/>
        <w:rPr>
          <w:rFonts w:ascii="Verdana" w:hAnsi="Verdana"/>
          <w:sz w:val="20"/>
          <w:szCs w:val="20"/>
        </w:rPr>
      </w:pPr>
    </w:p>
    <w:p w14:paraId="0A495816" w14:textId="0CB375FA" w:rsidR="0093465C" w:rsidRPr="0093465C" w:rsidRDefault="0093465C" w:rsidP="0093465C">
      <w:pPr>
        <w:spacing w:line="360" w:lineRule="auto"/>
        <w:rPr>
          <w:rFonts w:ascii="Verdana" w:hAnsi="Verdana"/>
          <w:sz w:val="20"/>
          <w:szCs w:val="20"/>
        </w:rPr>
      </w:pPr>
      <w:bookmarkStart w:id="1" w:name="_Hlk75254965"/>
      <w:r w:rsidRPr="0093465C">
        <w:rPr>
          <w:rFonts w:ascii="Verdana" w:hAnsi="Verdana"/>
          <w:sz w:val="20"/>
          <w:szCs w:val="20"/>
        </w:rPr>
        <w:t xml:space="preserve">Customers can view the new Oracal 970RA colours on the Spandex ColorBox </w:t>
      </w:r>
      <w:r w:rsidR="001A32F6">
        <w:rPr>
          <w:rFonts w:ascii="Verdana" w:hAnsi="Verdana"/>
          <w:sz w:val="20"/>
          <w:szCs w:val="20"/>
        </w:rPr>
        <w:t xml:space="preserve">swatch </w:t>
      </w:r>
      <w:r w:rsidRPr="0093465C">
        <w:rPr>
          <w:rFonts w:ascii="Verdana" w:hAnsi="Verdana"/>
          <w:sz w:val="20"/>
          <w:szCs w:val="20"/>
        </w:rPr>
        <w:t xml:space="preserve">app, or online at </w:t>
      </w:r>
      <w:bookmarkStart w:id="2" w:name="_Hlk75255161"/>
      <w:r w:rsidR="00A93153">
        <w:rPr>
          <w:rFonts w:ascii="Verdana" w:hAnsi="Verdana"/>
          <w:sz w:val="20"/>
          <w:szCs w:val="20"/>
        </w:rPr>
        <w:fldChar w:fldCharType="begin"/>
      </w:r>
      <w:r w:rsidR="00A93153">
        <w:rPr>
          <w:rFonts w:ascii="Verdana" w:hAnsi="Verdana"/>
          <w:sz w:val="20"/>
          <w:szCs w:val="20"/>
        </w:rPr>
        <w:instrText xml:space="preserve"> HYPERLINK "https://shop.spandex.com/" </w:instrText>
      </w:r>
      <w:r w:rsidR="00A93153">
        <w:rPr>
          <w:rFonts w:ascii="Verdana" w:hAnsi="Verdana"/>
          <w:sz w:val="20"/>
          <w:szCs w:val="20"/>
        </w:rPr>
        <w:fldChar w:fldCharType="separate"/>
      </w:r>
      <w:r w:rsidR="001A32F6" w:rsidRPr="00A93153">
        <w:rPr>
          <w:rStyle w:val="Hyperlink"/>
          <w:rFonts w:ascii="Verdana" w:hAnsi="Verdana"/>
          <w:sz w:val="20"/>
          <w:szCs w:val="20"/>
        </w:rPr>
        <w:t>shop.spandex.com</w:t>
      </w:r>
      <w:r w:rsidR="00A93153">
        <w:rPr>
          <w:rFonts w:ascii="Verdana" w:hAnsi="Verdana"/>
          <w:sz w:val="20"/>
          <w:szCs w:val="20"/>
        </w:rPr>
        <w:fldChar w:fldCharType="end"/>
      </w:r>
      <w:bookmarkEnd w:id="2"/>
    </w:p>
    <w:bookmarkEnd w:id="1"/>
    <w:p w14:paraId="7C402771" w14:textId="77777777" w:rsidR="00A01B1E" w:rsidRPr="00B95F91" w:rsidRDefault="00A01B1E" w:rsidP="00A01B1E">
      <w:pPr>
        <w:shd w:val="clear" w:color="auto" w:fill="FFFFFF"/>
        <w:spacing w:before="100" w:beforeAutospacing="1" w:after="100" w:afterAutospacing="1" w:line="360" w:lineRule="auto"/>
        <w:rPr>
          <w:rFonts w:ascii="Verdana" w:eastAsia="Times New Roman" w:hAnsi="Verdana" w:cstheme="minorHAnsi"/>
          <w:sz w:val="20"/>
          <w:szCs w:val="20"/>
        </w:rPr>
      </w:pPr>
      <w:r>
        <w:rPr>
          <w:rFonts w:ascii="Verdana" w:eastAsia="Times New Roman" w:hAnsi="Verdana" w:cstheme="minorHAnsi"/>
          <w:sz w:val="20"/>
          <w:szCs w:val="20"/>
        </w:rPr>
        <w:t>ENDS</w:t>
      </w:r>
    </w:p>
    <w:p w14:paraId="58B229AC" w14:textId="39B03030" w:rsidR="0093465C" w:rsidRDefault="00B0204E" w:rsidP="0093465C">
      <w:pPr>
        <w:rPr>
          <w:rFonts w:ascii="Verdana" w:hAnsi="Verdana" w:cs="Arial"/>
          <w:b/>
          <w:sz w:val="20"/>
          <w:szCs w:val="20"/>
        </w:rPr>
      </w:pPr>
      <w:r w:rsidRPr="001D18BC">
        <w:rPr>
          <w:rFonts w:ascii="Verdana" w:hAnsi="Verdana" w:cs="Arial"/>
          <w:b/>
          <w:sz w:val="20"/>
          <w:szCs w:val="20"/>
        </w:rPr>
        <w:t>About Spandex</w:t>
      </w:r>
    </w:p>
    <w:p w14:paraId="3735811F" w14:textId="77777777" w:rsidR="0044725F" w:rsidRDefault="0044725F" w:rsidP="0093465C">
      <w:pPr>
        <w:rPr>
          <w:rFonts w:ascii="Verdana" w:hAnsi="Verdana" w:cs="Arial"/>
          <w:b/>
          <w:sz w:val="20"/>
          <w:szCs w:val="20"/>
        </w:rPr>
      </w:pPr>
    </w:p>
    <w:p w14:paraId="67A8E33E" w14:textId="40827AC9" w:rsidR="00B0204E" w:rsidRPr="0093465C" w:rsidRDefault="00B0204E" w:rsidP="0093465C">
      <w:pPr>
        <w:rPr>
          <w:rFonts w:ascii="Verdana" w:hAnsi="Verdana" w:cs="Arial"/>
          <w:b/>
          <w:sz w:val="20"/>
          <w:szCs w:val="20"/>
        </w:rPr>
      </w:pPr>
      <w:r w:rsidRPr="00867940">
        <w:rPr>
          <w:rFonts w:ascii="Verdana" w:hAnsi="Verdana" w:cs="Arial"/>
          <w:sz w:val="16"/>
          <w:szCs w:val="16"/>
        </w:rPr>
        <w:t>Spandex is one of the worl</w:t>
      </w:r>
      <w:r w:rsidR="009D0C4E">
        <w:rPr>
          <w:rFonts w:ascii="Verdana" w:hAnsi="Verdana" w:cs="Arial"/>
          <w:sz w:val="16"/>
          <w:szCs w:val="16"/>
        </w:rPr>
        <w:t>d’</w:t>
      </w:r>
      <w:r w:rsidRPr="00867940">
        <w:rPr>
          <w:rFonts w:ascii="Verdana" w:hAnsi="Verdana" w:cs="Arial"/>
          <w:sz w:val="16"/>
          <w:szCs w:val="16"/>
        </w:rPr>
        <w:t xml:space="preserve">s leading trade suppliers to the sign making and display </w:t>
      </w:r>
      <w:r w:rsidR="00BF2299">
        <w:rPr>
          <w:rFonts w:ascii="Verdana" w:hAnsi="Verdana" w:cs="Arial"/>
          <w:sz w:val="16"/>
          <w:szCs w:val="16"/>
        </w:rPr>
        <w:t>markets</w:t>
      </w:r>
      <w:r w:rsidRPr="00867940">
        <w:rPr>
          <w:rFonts w:ascii="Verdana" w:hAnsi="Verdana" w:cs="Arial"/>
          <w:sz w:val="16"/>
          <w:szCs w:val="16"/>
        </w:rPr>
        <w:t xml:space="preserve">.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1"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5522A76D" w14:textId="77777777" w:rsidR="00B0204E" w:rsidRDefault="00B0204E" w:rsidP="0093465C">
      <w:pPr>
        <w:jc w:val="both"/>
        <w:rPr>
          <w:rFonts w:ascii="Verdana" w:hAnsi="Verdana"/>
          <w:b/>
          <w:sz w:val="20"/>
          <w:szCs w:val="20"/>
        </w:rPr>
      </w:pPr>
    </w:p>
    <w:p w14:paraId="2D7DDBA3" w14:textId="77777777" w:rsidR="00403B54" w:rsidRPr="00F733D5" w:rsidRDefault="00403B54" w:rsidP="00403B54">
      <w:pPr>
        <w:jc w:val="both"/>
        <w:rPr>
          <w:rFonts w:ascii="Verdana" w:hAnsi="Verdana"/>
          <w:b/>
          <w:sz w:val="20"/>
          <w:szCs w:val="20"/>
        </w:rPr>
      </w:pPr>
      <w:r w:rsidRPr="00F733D5">
        <w:rPr>
          <w:rFonts w:ascii="Verdana" w:hAnsi="Verdana"/>
          <w:b/>
          <w:sz w:val="20"/>
          <w:szCs w:val="20"/>
        </w:rPr>
        <w:t>For more information, please contact:</w:t>
      </w:r>
    </w:p>
    <w:p w14:paraId="505FCA4A" w14:textId="77777777" w:rsidR="00403B54" w:rsidRPr="005371F7" w:rsidRDefault="00403B54" w:rsidP="00403B54">
      <w:pPr>
        <w:jc w:val="both"/>
        <w:rPr>
          <w:rFonts w:ascii="Verdana" w:hAnsi="Verdana"/>
          <w:b/>
          <w:color w:val="FF0000"/>
          <w:sz w:val="20"/>
          <w:szCs w:val="20"/>
        </w:rPr>
      </w:pPr>
    </w:p>
    <w:p w14:paraId="05E05D11" w14:textId="77777777" w:rsidR="00403B54" w:rsidRPr="009D0C4E" w:rsidRDefault="00A86E82" w:rsidP="00847111">
      <w:pPr>
        <w:tabs>
          <w:tab w:val="left" w:pos="4536"/>
        </w:tabs>
        <w:rPr>
          <w:rFonts w:ascii="Verdana" w:hAnsi="Verdana" w:cs="Verdana"/>
          <w:sz w:val="20"/>
          <w:szCs w:val="20"/>
        </w:rPr>
      </w:pPr>
      <w:r w:rsidRPr="009D0C4E">
        <w:rPr>
          <w:rFonts w:ascii="Verdana" w:hAnsi="Verdana" w:cs="Verdana"/>
          <w:sz w:val="20"/>
          <w:szCs w:val="20"/>
        </w:rPr>
        <w:t>Shireen Shurmer</w:t>
      </w:r>
      <w:r w:rsidR="00403B54" w:rsidRPr="009D0C4E">
        <w:rPr>
          <w:rFonts w:ascii="Verdana" w:hAnsi="Verdana" w:cs="Verdana"/>
          <w:sz w:val="20"/>
          <w:szCs w:val="20"/>
        </w:rPr>
        <w:tab/>
        <w:t>Gabi Parish</w:t>
      </w:r>
    </w:p>
    <w:p w14:paraId="0B5F0309" w14:textId="77777777" w:rsidR="00403B54" w:rsidRPr="009D0C4E" w:rsidRDefault="00403B54" w:rsidP="00847111">
      <w:pPr>
        <w:tabs>
          <w:tab w:val="left" w:pos="4536"/>
        </w:tabs>
        <w:rPr>
          <w:rFonts w:ascii="Verdana" w:hAnsi="Verdana" w:cs="Verdana"/>
          <w:sz w:val="20"/>
          <w:szCs w:val="20"/>
        </w:rPr>
      </w:pPr>
      <w:r w:rsidRPr="009D0C4E">
        <w:rPr>
          <w:rFonts w:ascii="Verdana" w:hAnsi="Verdana" w:cs="Verdana"/>
          <w:sz w:val="20"/>
          <w:szCs w:val="20"/>
        </w:rPr>
        <w:t>AD Communications</w:t>
      </w:r>
      <w:r w:rsidRPr="009D0C4E">
        <w:rPr>
          <w:rFonts w:ascii="Verdana" w:hAnsi="Verdana" w:cs="Verdana"/>
          <w:sz w:val="20"/>
          <w:szCs w:val="20"/>
        </w:rPr>
        <w:tab/>
        <w:t>Marketing Communications Director</w:t>
      </w:r>
    </w:p>
    <w:p w14:paraId="57042A0A" w14:textId="77777777" w:rsidR="00403B54" w:rsidRPr="009D0C4E" w:rsidRDefault="00A51E1F" w:rsidP="00847111">
      <w:pPr>
        <w:tabs>
          <w:tab w:val="left" w:pos="4536"/>
        </w:tabs>
        <w:rPr>
          <w:rFonts w:ascii="Verdana" w:hAnsi="Verdana"/>
          <w:sz w:val="20"/>
          <w:szCs w:val="20"/>
          <w:lang w:val="de-DE"/>
        </w:rPr>
      </w:pPr>
      <w:r>
        <w:rPr>
          <w:rFonts w:ascii="Verdana" w:hAnsi="Verdana"/>
          <w:sz w:val="20"/>
          <w:szCs w:val="20"/>
          <w:lang w:val="de-DE"/>
        </w:rPr>
        <w:t>T: +44 1372 464 470</w:t>
      </w:r>
      <w:r>
        <w:rPr>
          <w:rFonts w:ascii="Verdana" w:hAnsi="Verdana"/>
          <w:sz w:val="20"/>
          <w:szCs w:val="20"/>
          <w:lang w:val="de-DE"/>
        </w:rPr>
        <w:tab/>
      </w:r>
      <w:r w:rsidR="00403B54" w:rsidRPr="009D0C4E">
        <w:rPr>
          <w:rFonts w:ascii="Verdana" w:hAnsi="Verdana"/>
          <w:sz w:val="20"/>
          <w:szCs w:val="20"/>
          <w:lang w:val="de-DE"/>
        </w:rPr>
        <w:t>T: + +44 1454 200 627 </w:t>
      </w:r>
    </w:p>
    <w:p w14:paraId="4C145FA7" w14:textId="0B382B9B" w:rsidR="00A4407B" w:rsidRPr="007D69D8" w:rsidRDefault="00DE0E54" w:rsidP="007D69D8">
      <w:pPr>
        <w:tabs>
          <w:tab w:val="left" w:pos="4536"/>
        </w:tabs>
        <w:spacing w:line="360" w:lineRule="auto"/>
        <w:rPr>
          <w:rFonts w:ascii="Verdana" w:hAnsi="Verdana"/>
          <w:color w:val="0000FF"/>
          <w:sz w:val="20"/>
          <w:szCs w:val="20"/>
          <w:u w:val="single"/>
          <w:lang w:val="de-DE"/>
        </w:rPr>
      </w:pPr>
      <w:hyperlink r:id="rId12" w:history="1">
        <w:r w:rsidR="00A86E82" w:rsidRPr="000E7235">
          <w:rPr>
            <w:rStyle w:val="Hyperlink"/>
            <w:sz w:val="24"/>
            <w:szCs w:val="24"/>
            <w:lang w:val="de-DE"/>
          </w:rPr>
          <w:t>sshurmer@adcomms.co.uk</w:t>
        </w:r>
      </w:hyperlink>
      <w:r w:rsidR="00403B54" w:rsidRPr="000E7235">
        <w:rPr>
          <w:sz w:val="20"/>
          <w:szCs w:val="20"/>
          <w:lang w:val="de-DE"/>
        </w:rPr>
        <w:tab/>
      </w:r>
      <w:hyperlink r:id="rId13" w:history="1">
        <w:r w:rsidR="00847111" w:rsidRPr="00513020">
          <w:rPr>
            <w:rStyle w:val="Hyperlink"/>
            <w:rFonts w:ascii="Verdana" w:hAnsi="Verdana"/>
            <w:sz w:val="20"/>
            <w:szCs w:val="20"/>
            <w:lang w:val="de-DE"/>
          </w:rPr>
          <w:t>gabi.parish@spandex.com</w:t>
        </w:r>
      </w:hyperlink>
    </w:p>
    <w:bookmarkEnd w:id="0"/>
    <w:p w14:paraId="44A6775D" w14:textId="77777777" w:rsidR="008F426C" w:rsidRPr="00803B66" w:rsidRDefault="008F426C" w:rsidP="00AA1C1B">
      <w:pPr>
        <w:jc w:val="both"/>
        <w:rPr>
          <w:rFonts w:ascii="Verdana" w:hAnsi="Verdana"/>
          <w:b/>
          <w:color w:val="FF0000"/>
          <w:sz w:val="20"/>
          <w:szCs w:val="20"/>
          <w:lang w:val="fr-FR"/>
        </w:rPr>
      </w:pPr>
    </w:p>
    <w:sectPr w:rsidR="008F426C" w:rsidRPr="00803B66" w:rsidSect="002476E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51B8" w14:textId="77777777" w:rsidR="00DE0E54" w:rsidRDefault="00DE0E54" w:rsidP="001D18BC">
      <w:r>
        <w:separator/>
      </w:r>
    </w:p>
  </w:endnote>
  <w:endnote w:type="continuationSeparator" w:id="0">
    <w:p w14:paraId="549704A5" w14:textId="77777777" w:rsidR="00DE0E54" w:rsidRDefault="00DE0E54" w:rsidP="001D18BC">
      <w:r>
        <w:continuationSeparator/>
      </w:r>
    </w:p>
  </w:endnote>
  <w:endnote w:type="continuationNotice" w:id="1">
    <w:p w14:paraId="7134B7AF" w14:textId="77777777" w:rsidR="00DE0E54" w:rsidRDefault="00DE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21C2477B" w14:textId="77777777" w:rsidTr="3D4769EA">
      <w:tc>
        <w:tcPr>
          <w:tcW w:w="3005" w:type="dxa"/>
        </w:tcPr>
        <w:p w14:paraId="7050BCD4" w14:textId="77777777" w:rsidR="3D4769EA" w:rsidRDefault="3D4769EA" w:rsidP="3D4769EA">
          <w:pPr>
            <w:pStyle w:val="Header"/>
            <w:ind w:left="-115"/>
          </w:pPr>
        </w:p>
      </w:tc>
      <w:tc>
        <w:tcPr>
          <w:tcW w:w="3005" w:type="dxa"/>
        </w:tcPr>
        <w:p w14:paraId="6468F498" w14:textId="77777777" w:rsidR="3D4769EA" w:rsidRDefault="3D4769EA" w:rsidP="3D4769EA">
          <w:pPr>
            <w:pStyle w:val="Header"/>
            <w:jc w:val="center"/>
          </w:pPr>
        </w:p>
      </w:tc>
      <w:tc>
        <w:tcPr>
          <w:tcW w:w="3005" w:type="dxa"/>
        </w:tcPr>
        <w:p w14:paraId="297C547F" w14:textId="77777777" w:rsidR="3D4769EA" w:rsidRDefault="3D4769EA" w:rsidP="3D4769EA">
          <w:pPr>
            <w:pStyle w:val="Header"/>
            <w:ind w:right="-115"/>
            <w:jc w:val="right"/>
          </w:pPr>
        </w:p>
      </w:tc>
    </w:tr>
  </w:tbl>
  <w:p w14:paraId="353D0E21" w14:textId="77777777" w:rsidR="3D4769EA" w:rsidRDefault="3D4769EA" w:rsidP="3D476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73011717" w14:textId="77777777" w:rsidTr="3D4769EA">
      <w:tc>
        <w:tcPr>
          <w:tcW w:w="3005" w:type="dxa"/>
        </w:tcPr>
        <w:p w14:paraId="655F06F4" w14:textId="77777777" w:rsidR="3D4769EA" w:rsidRDefault="3D4769EA" w:rsidP="3D4769EA">
          <w:pPr>
            <w:pStyle w:val="Header"/>
            <w:ind w:left="-115"/>
          </w:pPr>
        </w:p>
      </w:tc>
      <w:tc>
        <w:tcPr>
          <w:tcW w:w="3005" w:type="dxa"/>
        </w:tcPr>
        <w:p w14:paraId="099ABEA0" w14:textId="77777777" w:rsidR="3D4769EA" w:rsidRDefault="3D4769EA" w:rsidP="3D4769EA">
          <w:pPr>
            <w:pStyle w:val="Header"/>
            <w:jc w:val="center"/>
          </w:pPr>
        </w:p>
      </w:tc>
      <w:tc>
        <w:tcPr>
          <w:tcW w:w="3005" w:type="dxa"/>
        </w:tcPr>
        <w:p w14:paraId="108FAD89" w14:textId="77777777" w:rsidR="3D4769EA" w:rsidRDefault="3D4769EA" w:rsidP="3D4769EA">
          <w:pPr>
            <w:pStyle w:val="Header"/>
            <w:ind w:right="-115"/>
            <w:jc w:val="right"/>
          </w:pPr>
        </w:p>
      </w:tc>
    </w:tr>
  </w:tbl>
  <w:p w14:paraId="0BDFC1A6" w14:textId="77777777" w:rsidR="3D4769EA" w:rsidRDefault="3D4769EA" w:rsidP="3D476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8707" w14:textId="77777777" w:rsidR="00E645C3" w:rsidRDefault="00E6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6865" w14:textId="77777777" w:rsidR="00DE0E54" w:rsidRDefault="00DE0E54" w:rsidP="001D18BC">
      <w:r>
        <w:separator/>
      </w:r>
    </w:p>
  </w:footnote>
  <w:footnote w:type="continuationSeparator" w:id="0">
    <w:p w14:paraId="0C473EBB" w14:textId="77777777" w:rsidR="00DE0E54" w:rsidRDefault="00DE0E54" w:rsidP="001D18BC">
      <w:r>
        <w:continuationSeparator/>
      </w:r>
    </w:p>
  </w:footnote>
  <w:footnote w:type="continuationNotice" w:id="1">
    <w:p w14:paraId="05CB1186" w14:textId="77777777" w:rsidR="00DE0E54" w:rsidRDefault="00DE0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769EA" w14:paraId="0C61E192" w14:textId="77777777" w:rsidTr="3D4769EA">
      <w:tc>
        <w:tcPr>
          <w:tcW w:w="3005" w:type="dxa"/>
        </w:tcPr>
        <w:p w14:paraId="211C8A04" w14:textId="77777777" w:rsidR="3D4769EA" w:rsidRDefault="3D4769EA" w:rsidP="3D4769EA">
          <w:pPr>
            <w:pStyle w:val="Header"/>
            <w:ind w:left="-115"/>
          </w:pPr>
        </w:p>
      </w:tc>
      <w:tc>
        <w:tcPr>
          <w:tcW w:w="3005" w:type="dxa"/>
        </w:tcPr>
        <w:p w14:paraId="5EE76C4E" w14:textId="77777777" w:rsidR="3D4769EA" w:rsidRDefault="3D4769EA" w:rsidP="3D4769EA">
          <w:pPr>
            <w:pStyle w:val="Header"/>
            <w:jc w:val="center"/>
          </w:pPr>
        </w:p>
      </w:tc>
      <w:tc>
        <w:tcPr>
          <w:tcW w:w="3005" w:type="dxa"/>
        </w:tcPr>
        <w:p w14:paraId="6F32D6A8" w14:textId="77777777" w:rsidR="3D4769EA" w:rsidRDefault="3D4769EA" w:rsidP="3D4769EA">
          <w:pPr>
            <w:pStyle w:val="Header"/>
            <w:ind w:right="-115"/>
            <w:jc w:val="right"/>
          </w:pPr>
        </w:p>
      </w:tc>
    </w:tr>
  </w:tbl>
  <w:p w14:paraId="22175F4E" w14:textId="77777777" w:rsidR="3D4769EA" w:rsidRDefault="3D4769EA" w:rsidP="3D476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1D65"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7E9B2726" wp14:editId="2139E5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sidR="3D4769EA" w:rsidRPr="3D4769EA">
      <w:rPr>
        <w:b/>
        <w:bCs/>
        <w:noProof/>
        <w:color w:val="808080"/>
        <w:sz w:val="36"/>
        <w:szCs w:val="36"/>
      </w:rPr>
      <w:t>Press Release</w:t>
    </w:r>
  </w:p>
  <w:p w14:paraId="76F6988F" w14:textId="77777777" w:rsidR="00715116" w:rsidRDefault="0071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488E" w14:textId="77777777" w:rsidR="00E645C3" w:rsidRDefault="00E6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18"/>
    <w:rsid w:val="000076C6"/>
    <w:rsid w:val="00013D29"/>
    <w:rsid w:val="00016BF7"/>
    <w:rsid w:val="00017364"/>
    <w:rsid w:val="00021424"/>
    <w:rsid w:val="0002354F"/>
    <w:rsid w:val="000267AD"/>
    <w:rsid w:val="000272D8"/>
    <w:rsid w:val="00030F3D"/>
    <w:rsid w:val="000362F2"/>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35AC"/>
    <w:rsid w:val="0009500F"/>
    <w:rsid w:val="000A0537"/>
    <w:rsid w:val="000A396B"/>
    <w:rsid w:val="000A4BC5"/>
    <w:rsid w:val="000A6E26"/>
    <w:rsid w:val="000B0125"/>
    <w:rsid w:val="000B2C7A"/>
    <w:rsid w:val="000B3E23"/>
    <w:rsid w:val="000C0498"/>
    <w:rsid w:val="000C1869"/>
    <w:rsid w:val="000D17BE"/>
    <w:rsid w:val="000D5D58"/>
    <w:rsid w:val="000D6E64"/>
    <w:rsid w:val="000E0BED"/>
    <w:rsid w:val="000E1D7D"/>
    <w:rsid w:val="000E3102"/>
    <w:rsid w:val="000E6D7D"/>
    <w:rsid w:val="000E7235"/>
    <w:rsid w:val="000F09B0"/>
    <w:rsid w:val="000F1C41"/>
    <w:rsid w:val="000F69C7"/>
    <w:rsid w:val="00104B84"/>
    <w:rsid w:val="0010688C"/>
    <w:rsid w:val="00107648"/>
    <w:rsid w:val="0012141D"/>
    <w:rsid w:val="0013163C"/>
    <w:rsid w:val="00133957"/>
    <w:rsid w:val="00134C67"/>
    <w:rsid w:val="00135BE7"/>
    <w:rsid w:val="00137102"/>
    <w:rsid w:val="00142250"/>
    <w:rsid w:val="00154B21"/>
    <w:rsid w:val="00160D08"/>
    <w:rsid w:val="00161451"/>
    <w:rsid w:val="00163E64"/>
    <w:rsid w:val="00164EC2"/>
    <w:rsid w:val="001717C7"/>
    <w:rsid w:val="00171A88"/>
    <w:rsid w:val="00172FD7"/>
    <w:rsid w:val="00183E30"/>
    <w:rsid w:val="001911F5"/>
    <w:rsid w:val="001951D4"/>
    <w:rsid w:val="001A0A0B"/>
    <w:rsid w:val="001A0B9E"/>
    <w:rsid w:val="001A32F6"/>
    <w:rsid w:val="001A3381"/>
    <w:rsid w:val="001A46E4"/>
    <w:rsid w:val="001A62AF"/>
    <w:rsid w:val="001B09D2"/>
    <w:rsid w:val="001B2EEA"/>
    <w:rsid w:val="001C24CA"/>
    <w:rsid w:val="001C6A78"/>
    <w:rsid w:val="001C7B9C"/>
    <w:rsid w:val="001D0575"/>
    <w:rsid w:val="001D18BC"/>
    <w:rsid w:val="001D2E07"/>
    <w:rsid w:val="001D57AD"/>
    <w:rsid w:val="001E2AC5"/>
    <w:rsid w:val="001E5917"/>
    <w:rsid w:val="001F3D50"/>
    <w:rsid w:val="00200BE3"/>
    <w:rsid w:val="002028E6"/>
    <w:rsid w:val="00207965"/>
    <w:rsid w:val="002134EA"/>
    <w:rsid w:val="0021526F"/>
    <w:rsid w:val="00215F07"/>
    <w:rsid w:val="00221085"/>
    <w:rsid w:val="00224B14"/>
    <w:rsid w:val="00232E42"/>
    <w:rsid w:val="00232E5B"/>
    <w:rsid w:val="00233560"/>
    <w:rsid w:val="0023618C"/>
    <w:rsid w:val="00246496"/>
    <w:rsid w:val="00246C28"/>
    <w:rsid w:val="002476E6"/>
    <w:rsid w:val="002511D3"/>
    <w:rsid w:val="002517AB"/>
    <w:rsid w:val="0025223A"/>
    <w:rsid w:val="002547AB"/>
    <w:rsid w:val="002647E7"/>
    <w:rsid w:val="002653D6"/>
    <w:rsid w:val="00277CB5"/>
    <w:rsid w:val="0028160A"/>
    <w:rsid w:val="002844C2"/>
    <w:rsid w:val="002868D6"/>
    <w:rsid w:val="00290875"/>
    <w:rsid w:val="002969EE"/>
    <w:rsid w:val="002A2BAA"/>
    <w:rsid w:val="002A456E"/>
    <w:rsid w:val="002A635F"/>
    <w:rsid w:val="002A7471"/>
    <w:rsid w:val="002B0476"/>
    <w:rsid w:val="002B11A3"/>
    <w:rsid w:val="002C6FA4"/>
    <w:rsid w:val="002D11E3"/>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232"/>
    <w:rsid w:val="00370A64"/>
    <w:rsid w:val="00371832"/>
    <w:rsid w:val="003808A1"/>
    <w:rsid w:val="00385404"/>
    <w:rsid w:val="00394A05"/>
    <w:rsid w:val="003A500D"/>
    <w:rsid w:val="003A7290"/>
    <w:rsid w:val="003B3784"/>
    <w:rsid w:val="003B3CC0"/>
    <w:rsid w:val="003B7697"/>
    <w:rsid w:val="003C0B04"/>
    <w:rsid w:val="003C20A9"/>
    <w:rsid w:val="003D1A66"/>
    <w:rsid w:val="003E2A11"/>
    <w:rsid w:val="003E616F"/>
    <w:rsid w:val="003F59A4"/>
    <w:rsid w:val="003F59FE"/>
    <w:rsid w:val="003F7A8B"/>
    <w:rsid w:val="00403B54"/>
    <w:rsid w:val="00403D62"/>
    <w:rsid w:val="00405218"/>
    <w:rsid w:val="00405A72"/>
    <w:rsid w:val="00407D3C"/>
    <w:rsid w:val="0041014F"/>
    <w:rsid w:val="00413B8C"/>
    <w:rsid w:val="00414223"/>
    <w:rsid w:val="00433AF0"/>
    <w:rsid w:val="00433C77"/>
    <w:rsid w:val="00444683"/>
    <w:rsid w:val="0044725F"/>
    <w:rsid w:val="00447478"/>
    <w:rsid w:val="004545BA"/>
    <w:rsid w:val="00457A51"/>
    <w:rsid w:val="00460A21"/>
    <w:rsid w:val="00470DCB"/>
    <w:rsid w:val="0047518D"/>
    <w:rsid w:val="00477B4B"/>
    <w:rsid w:val="00482B3E"/>
    <w:rsid w:val="0048397E"/>
    <w:rsid w:val="004A0F66"/>
    <w:rsid w:val="004A67CE"/>
    <w:rsid w:val="004A73FF"/>
    <w:rsid w:val="004B3716"/>
    <w:rsid w:val="004B4FAF"/>
    <w:rsid w:val="004B7445"/>
    <w:rsid w:val="004C1DDB"/>
    <w:rsid w:val="004C2A43"/>
    <w:rsid w:val="004C33F2"/>
    <w:rsid w:val="004C3757"/>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4678"/>
    <w:rsid w:val="00527F75"/>
    <w:rsid w:val="00532869"/>
    <w:rsid w:val="00537E73"/>
    <w:rsid w:val="0055182E"/>
    <w:rsid w:val="00556D3C"/>
    <w:rsid w:val="00561D31"/>
    <w:rsid w:val="005628A3"/>
    <w:rsid w:val="005653AC"/>
    <w:rsid w:val="00565C49"/>
    <w:rsid w:val="00567167"/>
    <w:rsid w:val="00567941"/>
    <w:rsid w:val="00572DFB"/>
    <w:rsid w:val="00577A5F"/>
    <w:rsid w:val="005802DB"/>
    <w:rsid w:val="00580ECE"/>
    <w:rsid w:val="00583F60"/>
    <w:rsid w:val="00584EB5"/>
    <w:rsid w:val="00585EBA"/>
    <w:rsid w:val="00592032"/>
    <w:rsid w:val="00592F4F"/>
    <w:rsid w:val="00595F96"/>
    <w:rsid w:val="005B0675"/>
    <w:rsid w:val="005B2495"/>
    <w:rsid w:val="005B3490"/>
    <w:rsid w:val="005B6FE8"/>
    <w:rsid w:val="005C2038"/>
    <w:rsid w:val="005C55DC"/>
    <w:rsid w:val="005C5662"/>
    <w:rsid w:val="005D030D"/>
    <w:rsid w:val="005D6CE9"/>
    <w:rsid w:val="005E02F8"/>
    <w:rsid w:val="005E2A38"/>
    <w:rsid w:val="00600A05"/>
    <w:rsid w:val="00607D85"/>
    <w:rsid w:val="00617D2E"/>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C28FF"/>
    <w:rsid w:val="006D45F6"/>
    <w:rsid w:val="006E25E7"/>
    <w:rsid w:val="006E5BDB"/>
    <w:rsid w:val="006E794A"/>
    <w:rsid w:val="006F5364"/>
    <w:rsid w:val="006F7202"/>
    <w:rsid w:val="006F72A0"/>
    <w:rsid w:val="00705E45"/>
    <w:rsid w:val="00714C03"/>
    <w:rsid w:val="00715116"/>
    <w:rsid w:val="00720658"/>
    <w:rsid w:val="0072498C"/>
    <w:rsid w:val="007253A8"/>
    <w:rsid w:val="0076055B"/>
    <w:rsid w:val="00761846"/>
    <w:rsid w:val="00761F11"/>
    <w:rsid w:val="00763D0E"/>
    <w:rsid w:val="00765B20"/>
    <w:rsid w:val="0077012E"/>
    <w:rsid w:val="0078235B"/>
    <w:rsid w:val="007973C3"/>
    <w:rsid w:val="007A2BA5"/>
    <w:rsid w:val="007A35C1"/>
    <w:rsid w:val="007A5EAC"/>
    <w:rsid w:val="007B0A14"/>
    <w:rsid w:val="007B1295"/>
    <w:rsid w:val="007B1AB7"/>
    <w:rsid w:val="007B56AB"/>
    <w:rsid w:val="007B5945"/>
    <w:rsid w:val="007B6DDA"/>
    <w:rsid w:val="007C4EB6"/>
    <w:rsid w:val="007C692D"/>
    <w:rsid w:val="007D69D8"/>
    <w:rsid w:val="007E394A"/>
    <w:rsid w:val="007E472E"/>
    <w:rsid w:val="007E6CAC"/>
    <w:rsid w:val="007E79F3"/>
    <w:rsid w:val="007F3055"/>
    <w:rsid w:val="007F6D05"/>
    <w:rsid w:val="007F7729"/>
    <w:rsid w:val="00801790"/>
    <w:rsid w:val="00803B66"/>
    <w:rsid w:val="00804D93"/>
    <w:rsid w:val="00806DEE"/>
    <w:rsid w:val="00807423"/>
    <w:rsid w:val="00807F36"/>
    <w:rsid w:val="00810C20"/>
    <w:rsid w:val="00816F0D"/>
    <w:rsid w:val="00821719"/>
    <w:rsid w:val="008219D2"/>
    <w:rsid w:val="008246BE"/>
    <w:rsid w:val="008251C9"/>
    <w:rsid w:val="00826762"/>
    <w:rsid w:val="008270EB"/>
    <w:rsid w:val="00841586"/>
    <w:rsid w:val="008444C4"/>
    <w:rsid w:val="00845CEE"/>
    <w:rsid w:val="00847111"/>
    <w:rsid w:val="00860519"/>
    <w:rsid w:val="00860EC4"/>
    <w:rsid w:val="00867940"/>
    <w:rsid w:val="00867EB8"/>
    <w:rsid w:val="008705FD"/>
    <w:rsid w:val="0087093C"/>
    <w:rsid w:val="00872C87"/>
    <w:rsid w:val="00877EF0"/>
    <w:rsid w:val="00880C0C"/>
    <w:rsid w:val="00882CF2"/>
    <w:rsid w:val="00884B31"/>
    <w:rsid w:val="00884FA1"/>
    <w:rsid w:val="00887828"/>
    <w:rsid w:val="008972FE"/>
    <w:rsid w:val="008A714D"/>
    <w:rsid w:val="008D1A6E"/>
    <w:rsid w:val="008D42FE"/>
    <w:rsid w:val="008D65EA"/>
    <w:rsid w:val="008D67C1"/>
    <w:rsid w:val="008E4083"/>
    <w:rsid w:val="008E7E50"/>
    <w:rsid w:val="008F03FA"/>
    <w:rsid w:val="008F2E81"/>
    <w:rsid w:val="008F426C"/>
    <w:rsid w:val="008F5C66"/>
    <w:rsid w:val="008F7A81"/>
    <w:rsid w:val="00901F88"/>
    <w:rsid w:val="00905250"/>
    <w:rsid w:val="00911A5D"/>
    <w:rsid w:val="00917490"/>
    <w:rsid w:val="009263EE"/>
    <w:rsid w:val="009266E9"/>
    <w:rsid w:val="0092733E"/>
    <w:rsid w:val="009278C3"/>
    <w:rsid w:val="0093465C"/>
    <w:rsid w:val="00937941"/>
    <w:rsid w:val="00943BC2"/>
    <w:rsid w:val="00945E0C"/>
    <w:rsid w:val="00957C9E"/>
    <w:rsid w:val="009900D5"/>
    <w:rsid w:val="00991E07"/>
    <w:rsid w:val="009960DA"/>
    <w:rsid w:val="009969D4"/>
    <w:rsid w:val="009A040C"/>
    <w:rsid w:val="009A79C5"/>
    <w:rsid w:val="009B2971"/>
    <w:rsid w:val="009B2CFF"/>
    <w:rsid w:val="009B7847"/>
    <w:rsid w:val="009C0786"/>
    <w:rsid w:val="009C700E"/>
    <w:rsid w:val="009C7F5C"/>
    <w:rsid w:val="009D0C4E"/>
    <w:rsid w:val="009D3289"/>
    <w:rsid w:val="009D3D54"/>
    <w:rsid w:val="009D57BA"/>
    <w:rsid w:val="009E0498"/>
    <w:rsid w:val="009E317E"/>
    <w:rsid w:val="009E449F"/>
    <w:rsid w:val="009E7325"/>
    <w:rsid w:val="00A01B1E"/>
    <w:rsid w:val="00A02A85"/>
    <w:rsid w:val="00A02E19"/>
    <w:rsid w:val="00A26544"/>
    <w:rsid w:val="00A35ECC"/>
    <w:rsid w:val="00A4407B"/>
    <w:rsid w:val="00A47DFC"/>
    <w:rsid w:val="00A51C89"/>
    <w:rsid w:val="00A51E1F"/>
    <w:rsid w:val="00A542A3"/>
    <w:rsid w:val="00A579C2"/>
    <w:rsid w:val="00A65CD8"/>
    <w:rsid w:val="00A70BC6"/>
    <w:rsid w:val="00A71433"/>
    <w:rsid w:val="00A72BEB"/>
    <w:rsid w:val="00A74228"/>
    <w:rsid w:val="00A81854"/>
    <w:rsid w:val="00A851EA"/>
    <w:rsid w:val="00A86E82"/>
    <w:rsid w:val="00A93153"/>
    <w:rsid w:val="00AA0A0C"/>
    <w:rsid w:val="00AA1C1B"/>
    <w:rsid w:val="00AA1F68"/>
    <w:rsid w:val="00AA395E"/>
    <w:rsid w:val="00AB4113"/>
    <w:rsid w:val="00AB514F"/>
    <w:rsid w:val="00AB6592"/>
    <w:rsid w:val="00AB7DE8"/>
    <w:rsid w:val="00AC6122"/>
    <w:rsid w:val="00AD1706"/>
    <w:rsid w:val="00AD2F7D"/>
    <w:rsid w:val="00AE0675"/>
    <w:rsid w:val="00AF1589"/>
    <w:rsid w:val="00AF53BB"/>
    <w:rsid w:val="00AF557E"/>
    <w:rsid w:val="00AF5C38"/>
    <w:rsid w:val="00AF6FEA"/>
    <w:rsid w:val="00AF7D84"/>
    <w:rsid w:val="00B01BF0"/>
    <w:rsid w:val="00B0204E"/>
    <w:rsid w:val="00B06195"/>
    <w:rsid w:val="00B10200"/>
    <w:rsid w:val="00B4030F"/>
    <w:rsid w:val="00B44F76"/>
    <w:rsid w:val="00B46AB4"/>
    <w:rsid w:val="00B5177A"/>
    <w:rsid w:val="00B57CF5"/>
    <w:rsid w:val="00B6177A"/>
    <w:rsid w:val="00B7070B"/>
    <w:rsid w:val="00B71E9D"/>
    <w:rsid w:val="00B72A25"/>
    <w:rsid w:val="00B75A5E"/>
    <w:rsid w:val="00B82065"/>
    <w:rsid w:val="00B856DC"/>
    <w:rsid w:val="00B85BA6"/>
    <w:rsid w:val="00B85CB2"/>
    <w:rsid w:val="00B86F62"/>
    <w:rsid w:val="00B96955"/>
    <w:rsid w:val="00BA109B"/>
    <w:rsid w:val="00BA5B3A"/>
    <w:rsid w:val="00BB343F"/>
    <w:rsid w:val="00BB761E"/>
    <w:rsid w:val="00BC2F82"/>
    <w:rsid w:val="00BD5E2D"/>
    <w:rsid w:val="00BD6473"/>
    <w:rsid w:val="00BD7E05"/>
    <w:rsid w:val="00BE0EF6"/>
    <w:rsid w:val="00BE1450"/>
    <w:rsid w:val="00BE15E5"/>
    <w:rsid w:val="00BE2FD3"/>
    <w:rsid w:val="00BE3539"/>
    <w:rsid w:val="00BE3B2B"/>
    <w:rsid w:val="00BE526B"/>
    <w:rsid w:val="00BF2299"/>
    <w:rsid w:val="00BF2564"/>
    <w:rsid w:val="00BF3939"/>
    <w:rsid w:val="00BF3B7D"/>
    <w:rsid w:val="00BF4C61"/>
    <w:rsid w:val="00C00788"/>
    <w:rsid w:val="00C0490B"/>
    <w:rsid w:val="00C05D3E"/>
    <w:rsid w:val="00C066CB"/>
    <w:rsid w:val="00C076FD"/>
    <w:rsid w:val="00C15D0A"/>
    <w:rsid w:val="00C23E4C"/>
    <w:rsid w:val="00C25204"/>
    <w:rsid w:val="00C31399"/>
    <w:rsid w:val="00C33507"/>
    <w:rsid w:val="00C42925"/>
    <w:rsid w:val="00C43C34"/>
    <w:rsid w:val="00C462A0"/>
    <w:rsid w:val="00C5206F"/>
    <w:rsid w:val="00C54497"/>
    <w:rsid w:val="00C60F6B"/>
    <w:rsid w:val="00C6338A"/>
    <w:rsid w:val="00C6434F"/>
    <w:rsid w:val="00C67BD1"/>
    <w:rsid w:val="00C744D1"/>
    <w:rsid w:val="00C776CD"/>
    <w:rsid w:val="00C81671"/>
    <w:rsid w:val="00C825AA"/>
    <w:rsid w:val="00C91781"/>
    <w:rsid w:val="00C94E1A"/>
    <w:rsid w:val="00CA1F5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CF6935"/>
    <w:rsid w:val="00D003BC"/>
    <w:rsid w:val="00D02BFD"/>
    <w:rsid w:val="00D07763"/>
    <w:rsid w:val="00D1596F"/>
    <w:rsid w:val="00D15B9F"/>
    <w:rsid w:val="00D42A21"/>
    <w:rsid w:val="00D457FC"/>
    <w:rsid w:val="00D46B8D"/>
    <w:rsid w:val="00D62BBB"/>
    <w:rsid w:val="00D637C1"/>
    <w:rsid w:val="00D63BF4"/>
    <w:rsid w:val="00D70CA3"/>
    <w:rsid w:val="00D84D2D"/>
    <w:rsid w:val="00D861D3"/>
    <w:rsid w:val="00D90410"/>
    <w:rsid w:val="00D90ABE"/>
    <w:rsid w:val="00D94FCA"/>
    <w:rsid w:val="00D96858"/>
    <w:rsid w:val="00DA0A6C"/>
    <w:rsid w:val="00DA2ADB"/>
    <w:rsid w:val="00DB6A85"/>
    <w:rsid w:val="00DC5E74"/>
    <w:rsid w:val="00DD6B1C"/>
    <w:rsid w:val="00DD7FE5"/>
    <w:rsid w:val="00DE0B50"/>
    <w:rsid w:val="00DE0E54"/>
    <w:rsid w:val="00DF0FF9"/>
    <w:rsid w:val="00DF129F"/>
    <w:rsid w:val="00DF3773"/>
    <w:rsid w:val="00DF4CB0"/>
    <w:rsid w:val="00DF4FFB"/>
    <w:rsid w:val="00E13061"/>
    <w:rsid w:val="00E26CC2"/>
    <w:rsid w:val="00E27AD3"/>
    <w:rsid w:val="00E31FB6"/>
    <w:rsid w:val="00E35C21"/>
    <w:rsid w:val="00E35F53"/>
    <w:rsid w:val="00E44767"/>
    <w:rsid w:val="00E463BF"/>
    <w:rsid w:val="00E46CCF"/>
    <w:rsid w:val="00E50E94"/>
    <w:rsid w:val="00E62D20"/>
    <w:rsid w:val="00E645C3"/>
    <w:rsid w:val="00E717EB"/>
    <w:rsid w:val="00E76D0C"/>
    <w:rsid w:val="00E8384D"/>
    <w:rsid w:val="00E9043B"/>
    <w:rsid w:val="00E91B81"/>
    <w:rsid w:val="00E92414"/>
    <w:rsid w:val="00E927C0"/>
    <w:rsid w:val="00E93C77"/>
    <w:rsid w:val="00E95668"/>
    <w:rsid w:val="00EA0CA0"/>
    <w:rsid w:val="00EA2E07"/>
    <w:rsid w:val="00EA3243"/>
    <w:rsid w:val="00EA72E7"/>
    <w:rsid w:val="00EB0110"/>
    <w:rsid w:val="00EB2EF3"/>
    <w:rsid w:val="00EB443A"/>
    <w:rsid w:val="00EC2ECC"/>
    <w:rsid w:val="00EC3164"/>
    <w:rsid w:val="00EC76C3"/>
    <w:rsid w:val="00ED79FC"/>
    <w:rsid w:val="00EE1025"/>
    <w:rsid w:val="00EE3DCC"/>
    <w:rsid w:val="00EF2C14"/>
    <w:rsid w:val="00EF48CF"/>
    <w:rsid w:val="00EF5223"/>
    <w:rsid w:val="00EF5E28"/>
    <w:rsid w:val="00EF7F6A"/>
    <w:rsid w:val="00EF7F8D"/>
    <w:rsid w:val="00F01FB6"/>
    <w:rsid w:val="00F058E5"/>
    <w:rsid w:val="00F12E1F"/>
    <w:rsid w:val="00F12FBE"/>
    <w:rsid w:val="00F13CB7"/>
    <w:rsid w:val="00F16799"/>
    <w:rsid w:val="00F169CE"/>
    <w:rsid w:val="00F205DE"/>
    <w:rsid w:val="00F2191A"/>
    <w:rsid w:val="00F25F92"/>
    <w:rsid w:val="00F400C0"/>
    <w:rsid w:val="00F4595F"/>
    <w:rsid w:val="00F65CA3"/>
    <w:rsid w:val="00F65DDA"/>
    <w:rsid w:val="00F6744C"/>
    <w:rsid w:val="00F744E7"/>
    <w:rsid w:val="00F758DE"/>
    <w:rsid w:val="00F8035A"/>
    <w:rsid w:val="00F8079E"/>
    <w:rsid w:val="00F824DD"/>
    <w:rsid w:val="00F83D54"/>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 w:val="3D47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F2A6"/>
  <w15:docId w15:val="{3FC29ED9-1883-4B3F-A6C2-DB812DF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unhideWhenUsed/>
    <w:rsid w:val="00BF3939"/>
    <w:rPr>
      <w:sz w:val="20"/>
      <w:szCs w:val="20"/>
    </w:rPr>
  </w:style>
  <w:style w:type="character" w:customStyle="1" w:styleId="CommentTextChar">
    <w:name w:val="Comment Text Char"/>
    <w:basedOn w:val="DefaultParagraphFont"/>
    <w:link w:val="CommentText"/>
    <w:uiPriority w:val="99"/>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 w:type="character" w:customStyle="1" w:styleId="UnresolvedMention1">
    <w:name w:val="Unresolved Mention1"/>
    <w:basedOn w:val="DefaultParagraphFont"/>
    <w:uiPriority w:val="99"/>
    <w:semiHidden/>
    <w:unhideWhenUsed/>
    <w:rsid w:val="00847111"/>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A9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841504079">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119452123">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i.parish@spandex.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shurmer@adcomm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nde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E8657C417B443A4E962A01FC3F82E" ma:contentTypeVersion="4" ma:contentTypeDescription="Create a new document." ma:contentTypeScope="" ma:versionID="dad0e881c37f806a73ff16288a03f293">
  <xsd:schema xmlns:xsd="http://www.w3.org/2001/XMLSchema" xmlns:xs="http://www.w3.org/2001/XMLSchema" xmlns:p="http://schemas.microsoft.com/office/2006/metadata/properties" xmlns:ns2="89f63e9b-ec5d-47a7-a59e-dc780b04b7c4" targetNamespace="http://schemas.microsoft.com/office/2006/metadata/properties" ma:root="true" ma:fieldsID="4d06ae57d7e0c2ffd0f41c8fe8b1381a" ns2:_="">
    <xsd:import namespace="89f63e9b-ec5d-47a7-a59e-dc780b04b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3e9b-ec5d-47a7-a59e-dc780b04b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4D6DD-0232-4E82-A3A6-03D51FE3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3e9b-ec5d-47a7-a59e-dc780b04b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422E7-6F11-43D1-8EC2-93F5C1C5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Emily Fennell</cp:lastModifiedBy>
  <cp:revision>9</cp:revision>
  <cp:lastPrinted>2019-07-15T07:32:00Z</cp:lastPrinted>
  <dcterms:created xsi:type="dcterms:W3CDTF">2021-06-14T14:29:00Z</dcterms:created>
  <dcterms:modified xsi:type="dcterms:W3CDTF">2021-06-22T15:42:00Z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0x010100693E8657C417B443A4E962A01FC3F82E</vt:lpwstr>
  </property>
  <property fmtid="{D5CDD505-2E9C-101B-9397-08002B2CF9AE}" pid="3" name="TaxKeyword">
    <vt:lpwstr/>
  </property>
</Properties>
</file>