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C69E3F" w14:textId="49AB14EA" w:rsidR="003E3273" w:rsidRPr="00146021" w:rsidRDefault="00845249" w:rsidP="00071F87">
      <w:pPr>
        <w:spacing w:line="360" w:lineRule="auto"/>
        <w:jc w:val="both"/>
        <w:rPr>
          <w:b/>
          <w:lang w:val="fr-BE"/>
        </w:rPr>
      </w:pPr>
      <w:r w:rsidRPr="00146021">
        <w:rPr>
          <w:b/>
          <w:lang w:val="fr-FR" w:bidi="fr-FR"/>
        </w:rPr>
        <w:t>2</w:t>
      </w:r>
      <w:r w:rsidR="00D74FF0">
        <w:rPr>
          <w:b/>
          <w:lang w:val="fr-FR" w:bidi="fr-FR"/>
        </w:rPr>
        <w:t>2</w:t>
      </w:r>
      <w:r w:rsidRPr="00146021">
        <w:rPr>
          <w:b/>
          <w:lang w:val="fr-FR" w:bidi="fr-FR"/>
        </w:rPr>
        <w:t> juin 2021</w:t>
      </w:r>
    </w:p>
    <w:p w14:paraId="6DDD7355" w14:textId="77777777" w:rsidR="00845249" w:rsidRPr="00146021" w:rsidRDefault="00845249" w:rsidP="00845249">
      <w:pPr>
        <w:tabs>
          <w:tab w:val="left" w:pos="6120"/>
        </w:tabs>
        <w:jc w:val="both"/>
        <w:rPr>
          <w:b/>
          <w:sz w:val="24"/>
          <w:lang w:val="fr-BE"/>
        </w:rPr>
      </w:pPr>
    </w:p>
    <w:p w14:paraId="7631B61E" w14:textId="10EE7D41" w:rsidR="00845249" w:rsidRPr="00146021" w:rsidRDefault="00DA1682" w:rsidP="00845249">
      <w:pPr>
        <w:tabs>
          <w:tab w:val="left" w:pos="6120"/>
        </w:tabs>
        <w:jc w:val="both"/>
        <w:rPr>
          <w:b/>
          <w:sz w:val="24"/>
          <w:lang w:val="fr-BE"/>
        </w:rPr>
      </w:pPr>
      <w:r w:rsidRPr="00146021">
        <w:rPr>
          <w:b/>
          <w:sz w:val="24"/>
          <w:lang w:val="fr-FR" w:bidi="fr-FR"/>
        </w:rPr>
        <w:t xml:space="preserve">Fujifilm annonce la sortie du système modulaire d’impression jet d’encre X-BAR piloté par la technologie jet d’encre Fujifilm  </w:t>
      </w:r>
    </w:p>
    <w:p w14:paraId="2847DF30" w14:textId="77777777" w:rsidR="00DA1682" w:rsidRPr="00146021" w:rsidRDefault="00DA1682" w:rsidP="00845249">
      <w:pPr>
        <w:tabs>
          <w:tab w:val="left" w:pos="6120"/>
        </w:tabs>
        <w:jc w:val="both"/>
        <w:rPr>
          <w:i/>
          <w:lang w:val="fr-BE"/>
        </w:rPr>
      </w:pPr>
    </w:p>
    <w:p w14:paraId="548E757E" w14:textId="77777777" w:rsidR="00DA1682" w:rsidRPr="00146021" w:rsidRDefault="00DA1682" w:rsidP="00845249">
      <w:pPr>
        <w:tabs>
          <w:tab w:val="left" w:pos="6120"/>
        </w:tabs>
        <w:jc w:val="both"/>
        <w:rPr>
          <w:i/>
          <w:lang w:val="fr-BE"/>
        </w:rPr>
      </w:pPr>
    </w:p>
    <w:p w14:paraId="307BD227" w14:textId="2B075D2E" w:rsidR="00A45479" w:rsidRPr="00146021" w:rsidRDefault="00DA1682" w:rsidP="00845249">
      <w:pPr>
        <w:tabs>
          <w:tab w:val="left" w:pos="6120"/>
        </w:tabs>
        <w:jc w:val="both"/>
        <w:rPr>
          <w:i/>
          <w:lang w:val="fr-BE"/>
        </w:rPr>
      </w:pPr>
      <w:r w:rsidRPr="00146021">
        <w:rPr>
          <w:i/>
          <w:lang w:val="fr-FR" w:bidi="fr-FR"/>
        </w:rPr>
        <w:t>Ce nouveau produit de Fujifilm assure une fiabilité, une productivité et une qualité conformes à celles des presses ou des lignes de finition conventionnelles pour le publipostage et l’impression transactionnelle</w:t>
      </w:r>
    </w:p>
    <w:p w14:paraId="67E249B8" w14:textId="77777777" w:rsidR="00DA1682" w:rsidRPr="00146021" w:rsidRDefault="00DA1682" w:rsidP="00DA1682">
      <w:pPr>
        <w:spacing w:line="360" w:lineRule="auto"/>
        <w:jc w:val="both"/>
        <w:rPr>
          <w:lang w:val="fr-BE"/>
        </w:rPr>
      </w:pPr>
    </w:p>
    <w:p w14:paraId="10060A28" w14:textId="77777777" w:rsidR="00DA1682" w:rsidRPr="00146021" w:rsidRDefault="00DA1682" w:rsidP="00DA1682">
      <w:pPr>
        <w:spacing w:line="360" w:lineRule="auto"/>
        <w:rPr>
          <w:lang w:val="fr-BE"/>
        </w:rPr>
      </w:pPr>
      <w:r w:rsidRPr="00146021">
        <w:rPr>
          <w:lang w:val="fr-FR" w:bidi="fr-FR"/>
        </w:rPr>
        <w:t xml:space="preserve">FUJIFILM Corporation se réjouit d’annoncer la sortie  </w:t>
      </w:r>
    </w:p>
    <w:p w14:paraId="52C05B59" w14:textId="77777777" w:rsidR="00DA1682" w:rsidRPr="00146021" w:rsidRDefault="00DA1682" w:rsidP="00DA1682">
      <w:pPr>
        <w:spacing w:line="360" w:lineRule="auto"/>
        <w:rPr>
          <w:lang w:val="fr-BE"/>
        </w:rPr>
      </w:pPr>
      <w:proofErr w:type="gramStart"/>
      <w:r w:rsidRPr="00146021">
        <w:rPr>
          <w:lang w:val="fr-FR" w:bidi="fr-FR"/>
        </w:rPr>
        <w:t>du</w:t>
      </w:r>
      <w:proofErr w:type="gramEnd"/>
      <w:r w:rsidRPr="00146021">
        <w:rPr>
          <w:lang w:val="fr-FR" w:bidi="fr-FR"/>
        </w:rPr>
        <w:t xml:space="preserve"> système X-BAR piloté par la technologie jet d’encre Fujifilm. Ce système modulaire d’impression jet d’encre</w:t>
      </w:r>
      <w:r w:rsidRPr="00146021">
        <w:rPr>
          <w:b/>
          <w:lang w:val="fr-FR" w:bidi="fr-FR"/>
        </w:rPr>
        <w:t xml:space="preserve"> </w:t>
      </w:r>
      <w:r w:rsidRPr="00146021">
        <w:rPr>
          <w:lang w:val="fr-FR" w:bidi="fr-FR"/>
        </w:rPr>
        <w:t xml:space="preserve">goutte à la demande est configuré pour appliquer des données variables aux publipostages, aux impressions transactionnelles et autres matériaux commerciaux pré-imprimés. </w:t>
      </w:r>
    </w:p>
    <w:p w14:paraId="4E6D2382" w14:textId="00E36FBE" w:rsidR="00DA1682" w:rsidRPr="00146021" w:rsidRDefault="00DA1682" w:rsidP="00DA1682">
      <w:pPr>
        <w:spacing w:line="360" w:lineRule="auto"/>
        <w:jc w:val="both"/>
        <w:rPr>
          <w:lang w:val="fr-BE"/>
        </w:rPr>
      </w:pPr>
    </w:p>
    <w:p w14:paraId="5FD86B93" w14:textId="7F7BC1B1" w:rsidR="00DA1682" w:rsidRPr="00146021" w:rsidRDefault="00DA1682" w:rsidP="00DA1682">
      <w:pPr>
        <w:spacing w:line="360" w:lineRule="auto"/>
        <w:jc w:val="both"/>
        <w:rPr>
          <w:lang w:val="fr-BE"/>
        </w:rPr>
      </w:pPr>
      <w:r w:rsidRPr="00146021">
        <w:rPr>
          <w:lang w:val="fr-FR" w:bidi="fr-FR"/>
        </w:rPr>
        <w:t xml:space="preserve">X-BAR permet une transition harmonieuse vers la technologie jet d’encre moderne grâce à sa compatibilité avec les systèmes existants. La gamme de produits X-BAR se compose de modules de barres d’impression mobiles à monter sur des presses analogiques ou des dispositifs de finition pour imprimer des données variables monochromes telles que du texte, des codes-barres, des adresses, des logos et des graphiques. La technologie emploie les têtes d’impression Fujifilm </w:t>
      </w:r>
      <w:proofErr w:type="spellStart"/>
      <w:r w:rsidRPr="00146021">
        <w:rPr>
          <w:lang w:val="fr-FR" w:bidi="fr-FR"/>
        </w:rPr>
        <w:t>Dimatix</w:t>
      </w:r>
      <w:proofErr w:type="spellEnd"/>
      <w:r w:rsidRPr="00146021">
        <w:rPr>
          <w:lang w:val="fr-FR" w:bidi="fr-FR"/>
        </w:rPr>
        <w:t xml:space="preserve"> Samba 1 200 dpi qui fournissent une qualité d’image exceptionnelle dans des tailles de police dès 4 points et des codes-barres 1D dès 6,7 mils. Cette technologie de système micro-électromécanique à base de silicone (Si-MEMS) bénéficie d’une longue durée de vie permettant des milliards de maniements avec pulvérisation de PZT.   </w:t>
      </w:r>
    </w:p>
    <w:p w14:paraId="0CA3E20A" w14:textId="77777777" w:rsidR="00DA1682" w:rsidRPr="00146021" w:rsidRDefault="00DA1682" w:rsidP="00DA1682">
      <w:pPr>
        <w:spacing w:line="360" w:lineRule="auto"/>
        <w:jc w:val="both"/>
        <w:rPr>
          <w:lang w:val="fr-BE"/>
        </w:rPr>
      </w:pPr>
    </w:p>
    <w:p w14:paraId="2E1BB843" w14:textId="48F50582" w:rsidR="00DA1682" w:rsidRPr="00146021" w:rsidRDefault="00DA1682" w:rsidP="00DA1682">
      <w:pPr>
        <w:spacing w:line="360" w:lineRule="auto"/>
        <w:jc w:val="both"/>
        <w:rPr>
          <w:lang w:val="fr-BE"/>
        </w:rPr>
      </w:pPr>
      <w:r w:rsidRPr="00146021">
        <w:rPr>
          <w:lang w:val="fr-FR" w:bidi="fr-FR"/>
        </w:rPr>
        <w:t xml:space="preserve">« Conçu pour optimiser le temps de disponibilité de l’imprimante et réduire les coûts, le système X-BAR assure un démarrage rapide afin de perdre moins de temps après un arrêt de presse », souligne Stephen </w:t>
      </w:r>
      <w:proofErr w:type="spellStart"/>
      <w:r w:rsidRPr="00146021">
        <w:rPr>
          <w:lang w:val="fr-FR" w:bidi="fr-FR"/>
        </w:rPr>
        <w:t>Atherton</w:t>
      </w:r>
      <w:proofErr w:type="spellEnd"/>
      <w:r w:rsidRPr="00146021">
        <w:rPr>
          <w:lang w:val="fr-FR" w:bidi="fr-FR"/>
        </w:rPr>
        <w:t xml:space="preserve">, responsable senior de la gestion de produits et du marketing chargé de FUJIFILM Integrated Inkjet Solutions. « Développé dans un souci de rentabilité, X-BAR ne nécessite pas de remise en état régulière, seulement une simple maintenance préventive. » Ces avantages résultent d’une alimentation en encre en circulation continue entièrement fermée, associée à un mécanisme de projection d’encre silicone extrêmement fiable.  L’encre en mouvement en circuit fermé ne risque pas de sécher ou de s’accumuler </w:t>
      </w:r>
      <w:r w:rsidRPr="00146021">
        <w:rPr>
          <w:lang w:val="fr-FR" w:bidi="fr-FR"/>
        </w:rPr>
        <w:lastRenderedPageBreak/>
        <w:t xml:space="preserve">sur les mécanismes d’impression, et est prête à être projetée pratiquement à tout moment.  Cumulées, ces caractéristiques peuvent se traduire par un coût total de possession jusqu’à 50 % inférieur. </w:t>
      </w:r>
    </w:p>
    <w:p w14:paraId="78789EBB" w14:textId="77777777" w:rsidR="00DA1682" w:rsidRPr="00146021" w:rsidRDefault="00DA1682" w:rsidP="00DA1682">
      <w:pPr>
        <w:spacing w:line="360" w:lineRule="auto"/>
        <w:jc w:val="both"/>
        <w:rPr>
          <w:lang w:val="fr-BE"/>
        </w:rPr>
      </w:pPr>
    </w:p>
    <w:p w14:paraId="466E5535" w14:textId="77777777" w:rsidR="00DA1682" w:rsidRPr="00146021" w:rsidRDefault="00DA1682" w:rsidP="00DA1682">
      <w:pPr>
        <w:spacing w:line="360" w:lineRule="auto"/>
        <w:jc w:val="both"/>
        <w:rPr>
          <w:lang w:val="fr-BE"/>
        </w:rPr>
      </w:pPr>
      <w:r w:rsidRPr="00146021">
        <w:rPr>
          <w:lang w:val="fr-FR" w:bidi="fr-FR"/>
        </w:rPr>
        <w:t xml:space="preserve">X-BAR atteint des vitesses d’impression allant jusqu’à 300 mètres par minute. Le système est disponible dans deux largeurs d’impression de 10,16 cm et 22,86 cm pour s’intégrer facilement aux processus d’impression de labeur traditionnels, en réduisant au minimum la nécessité d’une formation approfondie et de changements de processus. Son mode de fonctionnement est familier pour une transition facile et harmonieuse. </w:t>
      </w:r>
    </w:p>
    <w:p w14:paraId="3CB83C21" w14:textId="2AF4068C" w:rsidR="00DA1682" w:rsidRPr="00146021" w:rsidRDefault="00DA1682" w:rsidP="00DA1682">
      <w:pPr>
        <w:spacing w:line="360" w:lineRule="auto"/>
        <w:jc w:val="both"/>
        <w:rPr>
          <w:lang w:val="fr-BE"/>
        </w:rPr>
      </w:pPr>
    </w:p>
    <w:p w14:paraId="003F9B50" w14:textId="3E18F227" w:rsidR="00DA1682" w:rsidRPr="00146021" w:rsidRDefault="00DA1682" w:rsidP="00DA1682">
      <w:pPr>
        <w:spacing w:line="360" w:lineRule="auto"/>
        <w:jc w:val="both"/>
        <w:rPr>
          <w:lang w:val="fr-BE"/>
        </w:rPr>
      </w:pPr>
      <w:r w:rsidRPr="00146021">
        <w:rPr>
          <w:lang w:val="fr-FR" w:bidi="fr-FR"/>
        </w:rPr>
        <w:t xml:space="preserve">« Les prestataires de services d’impression ont besoin de performances ininterrompues, tant pour leur production que pour l’adoption de nouveaux équipements », affirme Greg </w:t>
      </w:r>
      <w:proofErr w:type="spellStart"/>
      <w:r w:rsidRPr="00146021">
        <w:rPr>
          <w:lang w:val="fr-FR" w:bidi="fr-FR"/>
        </w:rPr>
        <w:t>Balch</w:t>
      </w:r>
      <w:proofErr w:type="spellEnd"/>
      <w:r w:rsidRPr="00146021">
        <w:rPr>
          <w:lang w:val="fr-FR" w:bidi="fr-FR"/>
        </w:rPr>
        <w:t xml:space="preserve">, vice-président et directeur général chargé de FUJIFILM Integrated Inkjet Solutions. « La vision qui porte le système X-BAR consiste à soutenir une productivité maximale dès le moment où un changement de technologie est envisagé, en passant par l’installation, la mise en service et les nombreuses années de production d’impression. »  </w:t>
      </w:r>
    </w:p>
    <w:p w14:paraId="2335FDF5" w14:textId="77777777" w:rsidR="00DA1682" w:rsidRPr="00146021" w:rsidRDefault="00DA1682" w:rsidP="00DA1682">
      <w:pPr>
        <w:spacing w:line="360" w:lineRule="auto"/>
        <w:jc w:val="both"/>
        <w:rPr>
          <w:lang w:val="fr-BE"/>
        </w:rPr>
      </w:pPr>
    </w:p>
    <w:p w14:paraId="695C6989" w14:textId="6A3CEB3A" w:rsidR="00DA1682" w:rsidRPr="00146021" w:rsidRDefault="00DA1682" w:rsidP="00DA1682">
      <w:pPr>
        <w:spacing w:line="360" w:lineRule="auto"/>
        <w:jc w:val="both"/>
        <w:rPr>
          <w:lang w:val="fr-BE"/>
        </w:rPr>
      </w:pPr>
      <w:r w:rsidRPr="00146021">
        <w:rPr>
          <w:lang w:val="fr-FR" w:bidi="fr-FR"/>
        </w:rPr>
        <w:t xml:space="preserve">X-BAR a été développé grâce à la collaboration technique entre Fujifilm et Kao Collins, Inc. qui, ensemble, visent à fournir aux clients de l’impression de labeur une solide équipe d’assistance technique expérimentée et immédiatement disponible.    </w:t>
      </w:r>
    </w:p>
    <w:p w14:paraId="027E9524" w14:textId="440175DA" w:rsidR="00845249" w:rsidRPr="00146021" w:rsidRDefault="00845249" w:rsidP="00DA1682">
      <w:pPr>
        <w:spacing w:line="360" w:lineRule="auto"/>
        <w:rPr>
          <w:lang w:val="fr-BE"/>
        </w:rPr>
      </w:pPr>
    </w:p>
    <w:p w14:paraId="613B86BF" w14:textId="50F3E9B4" w:rsidR="00AD2727" w:rsidRPr="00146021" w:rsidRDefault="00AD2727" w:rsidP="00AD2727">
      <w:pPr>
        <w:spacing w:line="360" w:lineRule="auto"/>
        <w:jc w:val="center"/>
        <w:rPr>
          <w:b/>
          <w:lang w:val="en-GB"/>
        </w:rPr>
      </w:pPr>
      <w:r w:rsidRPr="00146021">
        <w:rPr>
          <w:b/>
          <w:lang w:val="en-US" w:bidi="fr-FR"/>
        </w:rPr>
        <w:t>FIN</w:t>
      </w:r>
    </w:p>
    <w:p w14:paraId="653193B6" w14:textId="77777777" w:rsidR="007C63A3" w:rsidRPr="007C63A3" w:rsidRDefault="007C63A3" w:rsidP="007C63A3">
      <w:pPr>
        <w:suppressAutoHyphens w:val="0"/>
        <w:jc w:val="both"/>
        <w:rPr>
          <w:rFonts w:eastAsia="MS Mincho"/>
          <w:b/>
          <w:bCs/>
          <w:iCs/>
          <w:color w:val="000000"/>
          <w:kern w:val="2"/>
          <w:szCs w:val="22"/>
          <w:lang w:val="fr-FR" w:eastAsia="en-US"/>
        </w:rPr>
      </w:pPr>
      <w:r w:rsidRPr="007C63A3">
        <w:rPr>
          <w:rFonts w:eastAsia="MS Mincho"/>
          <w:b/>
          <w:bCs/>
          <w:iCs/>
          <w:color w:val="000000"/>
          <w:kern w:val="2"/>
          <w:szCs w:val="22"/>
          <w:lang w:val="fr-FR" w:eastAsia="en-US"/>
        </w:rPr>
        <w:t>À propos de FUJIFILM Corporation</w:t>
      </w:r>
    </w:p>
    <w:p w14:paraId="39FC8AEE" w14:textId="77777777" w:rsidR="007C63A3" w:rsidRPr="007C63A3" w:rsidRDefault="007C63A3" w:rsidP="007C63A3">
      <w:pPr>
        <w:suppressAutoHyphens w:val="0"/>
        <w:jc w:val="both"/>
        <w:rPr>
          <w:rFonts w:eastAsia="MS Mincho"/>
          <w:color w:val="000000"/>
          <w:kern w:val="2"/>
          <w:szCs w:val="22"/>
          <w:lang w:val="fr-FR" w:eastAsia="en-US"/>
        </w:rPr>
      </w:pPr>
    </w:p>
    <w:p w14:paraId="286A8FD3" w14:textId="77777777" w:rsidR="007C63A3" w:rsidRPr="007C63A3" w:rsidRDefault="007C63A3" w:rsidP="007C63A3">
      <w:pPr>
        <w:suppressAutoHyphens w:val="0"/>
        <w:jc w:val="both"/>
        <w:rPr>
          <w:rFonts w:eastAsia="MS Mincho"/>
          <w:iCs/>
          <w:color w:val="000000"/>
          <w:kern w:val="2"/>
          <w:szCs w:val="22"/>
          <w:lang w:val="fr-FR" w:eastAsia="en-US"/>
        </w:rPr>
      </w:pPr>
      <w:r w:rsidRPr="007C63A3">
        <w:rPr>
          <w:rFonts w:eastAsia="MS Mincho"/>
          <w:iCs/>
          <w:color w:val="000000"/>
          <w:kern w:val="2"/>
          <w:szCs w:val="22"/>
          <w:lang w:val="fr-FR" w:eastAsia="en-US"/>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B1C5072" w14:textId="77777777" w:rsidR="007C63A3" w:rsidRPr="007C63A3" w:rsidRDefault="007C63A3" w:rsidP="007C63A3">
      <w:pPr>
        <w:suppressAutoHyphens w:val="0"/>
        <w:jc w:val="both"/>
        <w:rPr>
          <w:rFonts w:eastAsia="MS Mincho"/>
          <w:iCs/>
          <w:color w:val="000000"/>
          <w:kern w:val="2"/>
          <w:szCs w:val="22"/>
          <w:lang w:val="fr-FR" w:eastAsia="en-US"/>
        </w:rPr>
      </w:pPr>
    </w:p>
    <w:p w14:paraId="2846E122" w14:textId="77777777" w:rsidR="007C63A3" w:rsidRPr="007C63A3" w:rsidRDefault="007C63A3" w:rsidP="007C63A3">
      <w:pPr>
        <w:suppressAutoHyphens w:val="0"/>
        <w:jc w:val="both"/>
        <w:rPr>
          <w:rFonts w:eastAsia="MS Mincho"/>
          <w:b/>
          <w:color w:val="000000"/>
          <w:kern w:val="2"/>
          <w:szCs w:val="22"/>
          <w:lang w:val="fr-FR" w:eastAsia="en-US"/>
        </w:rPr>
      </w:pPr>
      <w:r w:rsidRPr="007C63A3">
        <w:rPr>
          <w:rFonts w:eastAsia="MS Mincho"/>
          <w:b/>
          <w:color w:val="000000"/>
          <w:kern w:val="2"/>
          <w:szCs w:val="22"/>
          <w:lang w:val="fr-FR" w:eastAsia="en-US"/>
        </w:rPr>
        <w:t xml:space="preserve">À propos de Fujifilm Graphic </w:t>
      </w:r>
      <w:proofErr w:type="spellStart"/>
      <w:r w:rsidRPr="007C63A3">
        <w:rPr>
          <w:rFonts w:eastAsia="MS Mincho"/>
          <w:b/>
          <w:color w:val="000000"/>
          <w:kern w:val="2"/>
          <w:szCs w:val="22"/>
          <w:lang w:val="fr-FR" w:eastAsia="en-US"/>
        </w:rPr>
        <w:t>Systems</w:t>
      </w:r>
      <w:proofErr w:type="spellEnd"/>
    </w:p>
    <w:p w14:paraId="4237A646" w14:textId="77777777" w:rsidR="007C63A3" w:rsidRPr="007C63A3" w:rsidRDefault="007C63A3" w:rsidP="007C63A3">
      <w:pPr>
        <w:suppressAutoHyphens w:val="0"/>
        <w:jc w:val="both"/>
        <w:rPr>
          <w:rFonts w:eastAsia="MS Mincho"/>
          <w:b/>
          <w:color w:val="000000"/>
          <w:kern w:val="2"/>
          <w:szCs w:val="22"/>
          <w:lang w:val="fr-FR" w:eastAsia="en-US"/>
        </w:rPr>
      </w:pPr>
    </w:p>
    <w:p w14:paraId="6BF2ABDC" w14:textId="77777777" w:rsidR="007C63A3" w:rsidRPr="007C63A3" w:rsidRDefault="007C63A3" w:rsidP="007C63A3">
      <w:pPr>
        <w:suppressAutoHyphens w:val="0"/>
        <w:jc w:val="both"/>
        <w:rPr>
          <w:rFonts w:eastAsia="MS Mincho"/>
          <w:color w:val="000000"/>
          <w:kern w:val="2"/>
          <w:szCs w:val="22"/>
          <w:lang w:val="fr-FR" w:eastAsia="en-US"/>
        </w:rPr>
      </w:pPr>
      <w:r w:rsidRPr="007C63A3">
        <w:rPr>
          <w:rFonts w:eastAsia="MS Mincho"/>
          <w:color w:val="000000"/>
          <w:kern w:val="2"/>
          <w:szCs w:val="22"/>
          <w:lang w:val="fr-FR" w:eastAsia="en-US"/>
        </w:rPr>
        <w:lastRenderedPageBreak/>
        <w:t xml:space="preserve">Fujifilm Graphic </w:t>
      </w:r>
      <w:proofErr w:type="spellStart"/>
      <w:r w:rsidRPr="007C63A3">
        <w:rPr>
          <w:rFonts w:eastAsia="MS Mincho"/>
          <w:color w:val="000000"/>
          <w:kern w:val="2"/>
          <w:szCs w:val="22"/>
          <w:lang w:val="fr-FR" w:eastAsia="en-US"/>
        </w:rPr>
        <w:t>Systems</w:t>
      </w:r>
      <w:proofErr w:type="spellEnd"/>
      <w:r w:rsidRPr="007C63A3">
        <w:rPr>
          <w:rFonts w:eastAsia="MS Mincho"/>
          <w:color w:val="000000"/>
          <w:kern w:val="2"/>
          <w:szCs w:val="22"/>
          <w:lang w:val="fr-FR" w:eastAsia="en-US"/>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57B80E5B" w14:textId="77777777" w:rsidR="007C63A3" w:rsidRPr="007C63A3" w:rsidRDefault="007C63A3" w:rsidP="007C63A3">
      <w:pPr>
        <w:suppressAutoHyphens w:val="0"/>
        <w:jc w:val="both"/>
        <w:rPr>
          <w:rFonts w:eastAsia="MS Mincho"/>
          <w:color w:val="000000"/>
          <w:kern w:val="2"/>
          <w:szCs w:val="22"/>
          <w:lang w:val="fr-FR" w:eastAsia="en-US"/>
        </w:rPr>
      </w:pPr>
      <w:r w:rsidRPr="007C63A3">
        <w:rPr>
          <w:rFonts w:eastAsia="MS Mincho"/>
          <w:color w:val="000000"/>
          <w:kern w:val="2"/>
          <w:szCs w:val="22"/>
          <w:lang w:val="fr-FR" w:eastAsia="en-US"/>
        </w:rPr>
        <w:tab/>
      </w:r>
    </w:p>
    <w:p w14:paraId="4B0BA794" w14:textId="77777777" w:rsidR="007C63A3" w:rsidRPr="007C63A3" w:rsidRDefault="00AF69EE" w:rsidP="007C63A3">
      <w:pPr>
        <w:suppressAutoHyphens w:val="0"/>
        <w:jc w:val="both"/>
        <w:rPr>
          <w:rFonts w:eastAsia="MS Mincho"/>
          <w:color w:val="000000"/>
          <w:kern w:val="2"/>
          <w:szCs w:val="22"/>
          <w:lang w:val="fr-FR" w:eastAsia="en-US"/>
        </w:rPr>
      </w:pPr>
      <w:hyperlink r:id="rId11" w:history="1">
        <w:r w:rsidR="007C63A3" w:rsidRPr="007C63A3">
          <w:rPr>
            <w:rFonts w:eastAsia="MS Mincho"/>
            <w:color w:val="0563C1"/>
            <w:kern w:val="2"/>
            <w:szCs w:val="22"/>
            <w:u w:val="single"/>
            <w:lang w:val="fr-FR" w:eastAsia="en-US"/>
          </w:rPr>
          <w:t>www.fujifilm.eu/eu/products/graphic-systems/</w:t>
        </w:r>
      </w:hyperlink>
      <w:r w:rsidR="007C63A3" w:rsidRPr="007C63A3">
        <w:rPr>
          <w:rFonts w:eastAsia="MS Mincho"/>
          <w:color w:val="000000"/>
          <w:kern w:val="2"/>
          <w:szCs w:val="22"/>
          <w:lang w:val="fr-FR" w:eastAsia="en-US"/>
        </w:rPr>
        <w:t xml:space="preserve"> ou </w:t>
      </w:r>
      <w:hyperlink r:id="rId12" w:history="1">
        <w:r w:rsidR="007C63A3" w:rsidRPr="007C63A3">
          <w:rPr>
            <w:rFonts w:eastAsia="MS Mincho"/>
            <w:color w:val="0563C1"/>
            <w:kern w:val="2"/>
            <w:szCs w:val="22"/>
            <w:u w:val="single"/>
            <w:lang w:val="fr-FR" w:eastAsia="en-US"/>
          </w:rPr>
          <w:t>www.youtube.com/FujifilmGSEurope</w:t>
        </w:r>
      </w:hyperlink>
      <w:r w:rsidR="007C63A3" w:rsidRPr="007C63A3">
        <w:rPr>
          <w:rFonts w:eastAsia="MS Mincho"/>
          <w:color w:val="000000"/>
          <w:kern w:val="2"/>
          <w:szCs w:val="22"/>
          <w:lang w:val="fr-FR" w:eastAsia="en-US"/>
        </w:rPr>
        <w:t xml:space="preserve"> ou suivez-nous sur @FujifilmPrint</w:t>
      </w:r>
    </w:p>
    <w:p w14:paraId="1928AF89" w14:textId="77777777" w:rsidR="007C63A3" w:rsidRPr="007C63A3" w:rsidRDefault="007C63A3" w:rsidP="007C63A3">
      <w:pPr>
        <w:suppressAutoHyphens w:val="0"/>
        <w:jc w:val="both"/>
        <w:rPr>
          <w:rFonts w:eastAsia="MS Mincho"/>
          <w:color w:val="000000"/>
          <w:kern w:val="2"/>
          <w:szCs w:val="22"/>
          <w:lang w:val="fr-FR" w:eastAsia="en-US"/>
        </w:rPr>
      </w:pPr>
    </w:p>
    <w:p w14:paraId="48E2DB48" w14:textId="77777777" w:rsidR="007C63A3" w:rsidRPr="007C63A3" w:rsidRDefault="007C63A3" w:rsidP="007C63A3">
      <w:pPr>
        <w:suppressAutoHyphens w:val="0"/>
        <w:jc w:val="both"/>
        <w:rPr>
          <w:rFonts w:eastAsia="MS Mincho"/>
          <w:b/>
          <w:color w:val="000000"/>
          <w:kern w:val="2"/>
          <w:szCs w:val="22"/>
          <w:lang w:val="fr-FR" w:eastAsia="en-US"/>
        </w:rPr>
      </w:pPr>
      <w:r w:rsidRPr="007C63A3">
        <w:rPr>
          <w:rFonts w:eastAsia="MS Mincho"/>
          <w:b/>
          <w:color w:val="000000"/>
          <w:kern w:val="2"/>
          <w:szCs w:val="22"/>
          <w:lang w:val="fr-FR" w:eastAsia="en-US"/>
        </w:rPr>
        <w:t xml:space="preserve">Pour tout contact </w:t>
      </w:r>
      <w:proofErr w:type="gramStart"/>
      <w:r w:rsidRPr="007C63A3">
        <w:rPr>
          <w:rFonts w:eastAsia="MS Mincho"/>
          <w:b/>
          <w:color w:val="000000"/>
          <w:kern w:val="2"/>
          <w:szCs w:val="22"/>
          <w:lang w:val="fr-FR" w:eastAsia="en-US"/>
        </w:rPr>
        <w:t>communication:</w:t>
      </w:r>
      <w:proofErr w:type="gramEnd"/>
    </w:p>
    <w:p w14:paraId="4203420E" w14:textId="77777777" w:rsidR="007C63A3" w:rsidRPr="007C63A3" w:rsidRDefault="007C63A3" w:rsidP="007C63A3">
      <w:pPr>
        <w:suppressAutoHyphens w:val="0"/>
        <w:jc w:val="both"/>
        <w:rPr>
          <w:rFonts w:eastAsia="MS Mincho"/>
          <w:color w:val="000000"/>
          <w:kern w:val="2"/>
          <w:szCs w:val="22"/>
          <w:lang w:val="it-IT" w:eastAsia="en-US"/>
        </w:rPr>
      </w:pPr>
      <w:r w:rsidRPr="007C63A3">
        <w:rPr>
          <w:rFonts w:eastAsia="MS Mincho"/>
          <w:color w:val="000000"/>
          <w:kern w:val="2"/>
          <w:szCs w:val="22"/>
          <w:lang w:val="it-IT" w:eastAsia="en-US"/>
        </w:rPr>
        <w:t>Tom Platt</w:t>
      </w:r>
    </w:p>
    <w:p w14:paraId="1209F851" w14:textId="77777777" w:rsidR="007C63A3" w:rsidRPr="007C63A3" w:rsidRDefault="007C63A3" w:rsidP="007C63A3">
      <w:pPr>
        <w:suppressAutoHyphens w:val="0"/>
        <w:jc w:val="both"/>
        <w:rPr>
          <w:rFonts w:eastAsia="MS Mincho"/>
          <w:color w:val="000000"/>
          <w:kern w:val="2"/>
          <w:szCs w:val="22"/>
          <w:lang w:val="it-IT" w:eastAsia="en-US"/>
        </w:rPr>
      </w:pPr>
      <w:r w:rsidRPr="007C63A3">
        <w:rPr>
          <w:rFonts w:eastAsia="MS Mincho"/>
          <w:color w:val="000000"/>
          <w:kern w:val="2"/>
          <w:szCs w:val="22"/>
          <w:lang w:val="it-IT" w:eastAsia="en-US"/>
        </w:rPr>
        <w:t>AD Communications</w:t>
      </w:r>
      <w:r w:rsidRPr="007C63A3">
        <w:rPr>
          <w:rFonts w:eastAsia="MS Mincho"/>
          <w:color w:val="000000"/>
          <w:kern w:val="2"/>
          <w:szCs w:val="22"/>
          <w:lang w:val="it-IT" w:eastAsia="en-US"/>
        </w:rPr>
        <w:tab/>
      </w:r>
    </w:p>
    <w:p w14:paraId="2387FE1D" w14:textId="77777777" w:rsidR="007C63A3" w:rsidRPr="007C63A3" w:rsidRDefault="007C63A3" w:rsidP="007C63A3">
      <w:pPr>
        <w:suppressAutoHyphens w:val="0"/>
        <w:jc w:val="both"/>
        <w:rPr>
          <w:rFonts w:eastAsia="MS Mincho"/>
          <w:color w:val="000000"/>
          <w:kern w:val="2"/>
          <w:szCs w:val="22"/>
          <w:lang w:val="pt-PT" w:eastAsia="en-US"/>
        </w:rPr>
      </w:pPr>
      <w:r w:rsidRPr="007C63A3">
        <w:rPr>
          <w:rFonts w:eastAsia="MS Mincho"/>
          <w:color w:val="000000"/>
          <w:kern w:val="2"/>
          <w:szCs w:val="22"/>
          <w:lang w:val="pt-PT" w:eastAsia="en-US"/>
        </w:rPr>
        <w:t xml:space="preserve">E: </w:t>
      </w:r>
      <w:hyperlink r:id="rId13" w:history="1">
        <w:r w:rsidRPr="007C63A3">
          <w:rPr>
            <w:rFonts w:eastAsia="MS Mincho"/>
            <w:color w:val="0563C1"/>
            <w:kern w:val="2"/>
            <w:szCs w:val="22"/>
            <w:u w:val="single"/>
            <w:lang w:val="pt-PT" w:eastAsia="en-US"/>
          </w:rPr>
          <w:t>tplatt@adcomms.co.uk</w:t>
        </w:r>
      </w:hyperlink>
    </w:p>
    <w:p w14:paraId="332C6B56" w14:textId="77777777" w:rsidR="007C63A3" w:rsidRPr="007C63A3" w:rsidRDefault="007C63A3" w:rsidP="007C63A3">
      <w:pPr>
        <w:suppressAutoHyphens w:val="0"/>
        <w:jc w:val="both"/>
        <w:rPr>
          <w:rFonts w:eastAsia="MS Mincho"/>
          <w:color w:val="000000"/>
          <w:kern w:val="2"/>
          <w:szCs w:val="22"/>
          <w:lang w:val="pt-PT" w:eastAsia="en-US"/>
        </w:rPr>
      </w:pPr>
      <w:r w:rsidRPr="007C63A3">
        <w:rPr>
          <w:rFonts w:eastAsia="MS Mincho"/>
          <w:color w:val="000000"/>
          <w:kern w:val="2"/>
          <w:szCs w:val="22"/>
          <w:lang w:val="pt-PT" w:eastAsia="en-US"/>
        </w:rPr>
        <w:t>Tel: +44 (0)1372</w:t>
      </w:r>
      <w:r w:rsidRPr="007C63A3">
        <w:rPr>
          <w:rFonts w:eastAsia="MS Mincho"/>
          <w:color w:val="000000"/>
          <w:kern w:val="2"/>
          <w:szCs w:val="22"/>
          <w:lang w:val="fr-FR" w:eastAsia="en-US"/>
        </w:rPr>
        <w:t xml:space="preserve"> </w:t>
      </w:r>
      <w:r w:rsidRPr="007C63A3">
        <w:rPr>
          <w:rFonts w:eastAsia="MS Mincho"/>
          <w:color w:val="000000"/>
          <w:kern w:val="2"/>
          <w:szCs w:val="22"/>
          <w:lang w:val="pt-PT" w:eastAsia="en-US"/>
        </w:rPr>
        <w:t xml:space="preserve">460 586  </w:t>
      </w:r>
    </w:p>
    <w:p w14:paraId="4A1EA30D" w14:textId="77777777" w:rsidR="007C63A3" w:rsidRPr="007C63A3" w:rsidRDefault="007C63A3" w:rsidP="007C63A3">
      <w:pPr>
        <w:suppressAutoHyphens w:val="0"/>
        <w:jc w:val="both"/>
        <w:rPr>
          <w:rFonts w:eastAsia="MS Mincho"/>
          <w:color w:val="000000"/>
          <w:kern w:val="2"/>
          <w:szCs w:val="22"/>
          <w:lang w:val="fr-FR" w:eastAsia="en-US"/>
        </w:rPr>
      </w:pPr>
      <w:r w:rsidRPr="007C63A3">
        <w:rPr>
          <w:rFonts w:eastAsia="MS Mincho"/>
          <w:color w:val="000000"/>
          <w:kern w:val="2"/>
          <w:szCs w:val="22"/>
          <w:lang w:val="fr-FR" w:eastAsia="en-US"/>
        </w:rPr>
        <w:tab/>
      </w:r>
      <w:r w:rsidRPr="007C63A3">
        <w:rPr>
          <w:rFonts w:eastAsia="MS Mincho"/>
          <w:color w:val="000000"/>
          <w:kern w:val="2"/>
          <w:szCs w:val="22"/>
          <w:lang w:val="fr-FR" w:eastAsia="en-US"/>
        </w:rPr>
        <w:tab/>
      </w:r>
      <w:r w:rsidRPr="007C63A3">
        <w:rPr>
          <w:rFonts w:eastAsia="MS Mincho"/>
          <w:color w:val="000000"/>
          <w:kern w:val="2"/>
          <w:szCs w:val="22"/>
          <w:lang w:val="fr-FR" w:eastAsia="en-US"/>
        </w:rPr>
        <w:tab/>
      </w:r>
      <w:r w:rsidRPr="007C63A3">
        <w:rPr>
          <w:rFonts w:eastAsia="MS Mincho"/>
          <w:color w:val="000000"/>
          <w:kern w:val="2"/>
          <w:szCs w:val="22"/>
          <w:lang w:val="fr-FR" w:eastAsia="en-US"/>
        </w:rPr>
        <w:tab/>
      </w:r>
    </w:p>
    <w:p w14:paraId="40CCA562" w14:textId="77777777" w:rsidR="00AD2727" w:rsidRPr="00721B16" w:rsidRDefault="00AD2727" w:rsidP="00C35BD1">
      <w:pPr>
        <w:tabs>
          <w:tab w:val="left" w:pos="6120"/>
        </w:tabs>
        <w:jc w:val="both"/>
        <w:rPr>
          <w:color w:val="000000" w:themeColor="text1"/>
          <w:szCs w:val="22"/>
          <w:lang w:val="en-GB"/>
        </w:rPr>
      </w:pPr>
    </w:p>
    <w:sectPr w:rsidR="00AD2727" w:rsidRPr="00721B16" w:rsidSect="00A63BC6">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F291" w14:textId="77777777" w:rsidR="00AF69EE" w:rsidRDefault="00AF69EE">
      <w:r>
        <w:separator/>
      </w:r>
    </w:p>
  </w:endnote>
  <w:endnote w:type="continuationSeparator" w:id="0">
    <w:p w14:paraId="37ED43C4" w14:textId="77777777" w:rsidR="00AF69EE" w:rsidRDefault="00AF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B495" w14:textId="77777777" w:rsidR="00AF69EE" w:rsidRDefault="00AF69EE">
      <w:r>
        <w:separator/>
      </w:r>
    </w:p>
  </w:footnote>
  <w:footnote w:type="continuationSeparator" w:id="0">
    <w:p w14:paraId="106B3F03" w14:textId="77777777" w:rsidR="00AF69EE" w:rsidRDefault="00AF6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fr-FR" w:bidi="fr-FR"/>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89AFEC"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fr-FR" w:bidi="fr-FR"/>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51ABB"/>
    <w:rsid w:val="00055659"/>
    <w:rsid w:val="0005762B"/>
    <w:rsid w:val="00064024"/>
    <w:rsid w:val="0006699F"/>
    <w:rsid w:val="00071645"/>
    <w:rsid w:val="00071F87"/>
    <w:rsid w:val="000A6DD5"/>
    <w:rsid w:val="000C270E"/>
    <w:rsid w:val="000C7309"/>
    <w:rsid w:val="000D222E"/>
    <w:rsid w:val="000E3D5E"/>
    <w:rsid w:val="000E4C78"/>
    <w:rsid w:val="00104383"/>
    <w:rsid w:val="00124E05"/>
    <w:rsid w:val="00125226"/>
    <w:rsid w:val="00132167"/>
    <w:rsid w:val="00143E89"/>
    <w:rsid w:val="00146021"/>
    <w:rsid w:val="001643A8"/>
    <w:rsid w:val="00166A5B"/>
    <w:rsid w:val="00174336"/>
    <w:rsid w:val="001907A8"/>
    <w:rsid w:val="001927C8"/>
    <w:rsid w:val="0019449F"/>
    <w:rsid w:val="001A57F0"/>
    <w:rsid w:val="001B25F8"/>
    <w:rsid w:val="001B3F1C"/>
    <w:rsid w:val="001B614B"/>
    <w:rsid w:val="001B679B"/>
    <w:rsid w:val="001D43A6"/>
    <w:rsid w:val="001E38F7"/>
    <w:rsid w:val="001E67A8"/>
    <w:rsid w:val="001E7B7F"/>
    <w:rsid w:val="001F5D7F"/>
    <w:rsid w:val="00206FB3"/>
    <w:rsid w:val="0021112D"/>
    <w:rsid w:val="0021430E"/>
    <w:rsid w:val="0022098A"/>
    <w:rsid w:val="00223F11"/>
    <w:rsid w:val="002306E2"/>
    <w:rsid w:val="00233CFF"/>
    <w:rsid w:val="00240E8F"/>
    <w:rsid w:val="0024323D"/>
    <w:rsid w:val="002432AE"/>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26CD6"/>
    <w:rsid w:val="0033378E"/>
    <w:rsid w:val="003413BD"/>
    <w:rsid w:val="00343A5E"/>
    <w:rsid w:val="00347192"/>
    <w:rsid w:val="00362615"/>
    <w:rsid w:val="00370F38"/>
    <w:rsid w:val="0037456E"/>
    <w:rsid w:val="00376719"/>
    <w:rsid w:val="00390EE7"/>
    <w:rsid w:val="00393328"/>
    <w:rsid w:val="003A4AB2"/>
    <w:rsid w:val="003A7AB6"/>
    <w:rsid w:val="003B53B1"/>
    <w:rsid w:val="003C176D"/>
    <w:rsid w:val="003C6D39"/>
    <w:rsid w:val="003D0A5C"/>
    <w:rsid w:val="003D0E25"/>
    <w:rsid w:val="003D3DFC"/>
    <w:rsid w:val="003E3273"/>
    <w:rsid w:val="003F2E8B"/>
    <w:rsid w:val="00401F30"/>
    <w:rsid w:val="00413DDD"/>
    <w:rsid w:val="00433F9E"/>
    <w:rsid w:val="004469C2"/>
    <w:rsid w:val="00451342"/>
    <w:rsid w:val="00464291"/>
    <w:rsid w:val="00467597"/>
    <w:rsid w:val="00483A6C"/>
    <w:rsid w:val="00486AB7"/>
    <w:rsid w:val="004949D3"/>
    <w:rsid w:val="00494A90"/>
    <w:rsid w:val="00495B93"/>
    <w:rsid w:val="00495BBD"/>
    <w:rsid w:val="00495E82"/>
    <w:rsid w:val="004A3149"/>
    <w:rsid w:val="004B5C08"/>
    <w:rsid w:val="004C2263"/>
    <w:rsid w:val="004C5D5A"/>
    <w:rsid w:val="004D3223"/>
    <w:rsid w:val="004E1BF4"/>
    <w:rsid w:val="004F1E44"/>
    <w:rsid w:val="004F2216"/>
    <w:rsid w:val="004F662C"/>
    <w:rsid w:val="004F69E7"/>
    <w:rsid w:val="0050407B"/>
    <w:rsid w:val="0050476D"/>
    <w:rsid w:val="00505244"/>
    <w:rsid w:val="00511282"/>
    <w:rsid w:val="005144B3"/>
    <w:rsid w:val="00516BBE"/>
    <w:rsid w:val="0054108D"/>
    <w:rsid w:val="00545EE2"/>
    <w:rsid w:val="00546B1E"/>
    <w:rsid w:val="005533A2"/>
    <w:rsid w:val="00562A0F"/>
    <w:rsid w:val="00567B3C"/>
    <w:rsid w:val="00567B46"/>
    <w:rsid w:val="00582C3D"/>
    <w:rsid w:val="00586D9F"/>
    <w:rsid w:val="00597A41"/>
    <w:rsid w:val="005A20AF"/>
    <w:rsid w:val="005B41C8"/>
    <w:rsid w:val="005C4E7F"/>
    <w:rsid w:val="005C570C"/>
    <w:rsid w:val="005D1627"/>
    <w:rsid w:val="005E2ED4"/>
    <w:rsid w:val="005F0CD4"/>
    <w:rsid w:val="006043EE"/>
    <w:rsid w:val="0060483C"/>
    <w:rsid w:val="00604E7B"/>
    <w:rsid w:val="00607E57"/>
    <w:rsid w:val="00610076"/>
    <w:rsid w:val="00612B6B"/>
    <w:rsid w:val="00621180"/>
    <w:rsid w:val="00651692"/>
    <w:rsid w:val="0065255A"/>
    <w:rsid w:val="00657F3D"/>
    <w:rsid w:val="00661CC3"/>
    <w:rsid w:val="00676105"/>
    <w:rsid w:val="0069077A"/>
    <w:rsid w:val="006A0299"/>
    <w:rsid w:val="006A3F22"/>
    <w:rsid w:val="006B1BB5"/>
    <w:rsid w:val="006B2598"/>
    <w:rsid w:val="006B25E0"/>
    <w:rsid w:val="006B60EF"/>
    <w:rsid w:val="006D2964"/>
    <w:rsid w:val="006D5275"/>
    <w:rsid w:val="006E07AE"/>
    <w:rsid w:val="006E3789"/>
    <w:rsid w:val="00704AF6"/>
    <w:rsid w:val="00705AEA"/>
    <w:rsid w:val="0071031D"/>
    <w:rsid w:val="00714616"/>
    <w:rsid w:val="00716D07"/>
    <w:rsid w:val="00721B16"/>
    <w:rsid w:val="0072764D"/>
    <w:rsid w:val="0074089E"/>
    <w:rsid w:val="0075078F"/>
    <w:rsid w:val="00754387"/>
    <w:rsid w:val="00760623"/>
    <w:rsid w:val="007608B4"/>
    <w:rsid w:val="0076093A"/>
    <w:rsid w:val="00765F49"/>
    <w:rsid w:val="00786039"/>
    <w:rsid w:val="0079119F"/>
    <w:rsid w:val="007A048B"/>
    <w:rsid w:val="007A0C64"/>
    <w:rsid w:val="007A3EA6"/>
    <w:rsid w:val="007A3EF5"/>
    <w:rsid w:val="007B2567"/>
    <w:rsid w:val="007B2F40"/>
    <w:rsid w:val="007B3A5C"/>
    <w:rsid w:val="007B600B"/>
    <w:rsid w:val="007C589A"/>
    <w:rsid w:val="007C63A3"/>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FA7"/>
    <w:rsid w:val="008753B8"/>
    <w:rsid w:val="0088610C"/>
    <w:rsid w:val="008A6945"/>
    <w:rsid w:val="008B3644"/>
    <w:rsid w:val="008B392D"/>
    <w:rsid w:val="008D1864"/>
    <w:rsid w:val="008D3E75"/>
    <w:rsid w:val="008E45A4"/>
    <w:rsid w:val="008E7291"/>
    <w:rsid w:val="008F4EF2"/>
    <w:rsid w:val="008F51FD"/>
    <w:rsid w:val="009120BB"/>
    <w:rsid w:val="00913464"/>
    <w:rsid w:val="00925CB5"/>
    <w:rsid w:val="0093346D"/>
    <w:rsid w:val="00934D87"/>
    <w:rsid w:val="00936FDE"/>
    <w:rsid w:val="00940E5C"/>
    <w:rsid w:val="0096381F"/>
    <w:rsid w:val="009639AD"/>
    <w:rsid w:val="009729AE"/>
    <w:rsid w:val="00976DA9"/>
    <w:rsid w:val="009A342D"/>
    <w:rsid w:val="009B05A2"/>
    <w:rsid w:val="009C6830"/>
    <w:rsid w:val="009D08BF"/>
    <w:rsid w:val="009D64E7"/>
    <w:rsid w:val="009E4A81"/>
    <w:rsid w:val="009F4795"/>
    <w:rsid w:val="00A00AD5"/>
    <w:rsid w:val="00A04CC2"/>
    <w:rsid w:val="00A063D5"/>
    <w:rsid w:val="00A14E01"/>
    <w:rsid w:val="00A17201"/>
    <w:rsid w:val="00A247B3"/>
    <w:rsid w:val="00A30BBD"/>
    <w:rsid w:val="00A3168E"/>
    <w:rsid w:val="00A32514"/>
    <w:rsid w:val="00A37B70"/>
    <w:rsid w:val="00A40440"/>
    <w:rsid w:val="00A41245"/>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B09"/>
    <w:rsid w:val="00AB5A55"/>
    <w:rsid w:val="00AC15DA"/>
    <w:rsid w:val="00AD2727"/>
    <w:rsid w:val="00AD2D73"/>
    <w:rsid w:val="00AD363F"/>
    <w:rsid w:val="00AE0A38"/>
    <w:rsid w:val="00AE1395"/>
    <w:rsid w:val="00AF69CC"/>
    <w:rsid w:val="00AF69EE"/>
    <w:rsid w:val="00B239B4"/>
    <w:rsid w:val="00B25727"/>
    <w:rsid w:val="00B27886"/>
    <w:rsid w:val="00B42D53"/>
    <w:rsid w:val="00B42EC6"/>
    <w:rsid w:val="00B43F00"/>
    <w:rsid w:val="00B51757"/>
    <w:rsid w:val="00B550E8"/>
    <w:rsid w:val="00B725D6"/>
    <w:rsid w:val="00B77444"/>
    <w:rsid w:val="00B83ACB"/>
    <w:rsid w:val="00B91611"/>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5CE2"/>
    <w:rsid w:val="00C711A0"/>
    <w:rsid w:val="00C76D26"/>
    <w:rsid w:val="00C84216"/>
    <w:rsid w:val="00C868DC"/>
    <w:rsid w:val="00C912FD"/>
    <w:rsid w:val="00C93B07"/>
    <w:rsid w:val="00C976C5"/>
    <w:rsid w:val="00CA0AAE"/>
    <w:rsid w:val="00CB13ED"/>
    <w:rsid w:val="00CD3412"/>
    <w:rsid w:val="00CE3CEA"/>
    <w:rsid w:val="00D061FB"/>
    <w:rsid w:val="00D23B2A"/>
    <w:rsid w:val="00D2429C"/>
    <w:rsid w:val="00D252CA"/>
    <w:rsid w:val="00D51BCC"/>
    <w:rsid w:val="00D6010B"/>
    <w:rsid w:val="00D61188"/>
    <w:rsid w:val="00D74FF0"/>
    <w:rsid w:val="00D7657B"/>
    <w:rsid w:val="00D770A0"/>
    <w:rsid w:val="00D811BF"/>
    <w:rsid w:val="00D82774"/>
    <w:rsid w:val="00D84D18"/>
    <w:rsid w:val="00D91985"/>
    <w:rsid w:val="00D932C2"/>
    <w:rsid w:val="00DA1682"/>
    <w:rsid w:val="00DB070A"/>
    <w:rsid w:val="00DB22FC"/>
    <w:rsid w:val="00DC09C9"/>
    <w:rsid w:val="00DC70A7"/>
    <w:rsid w:val="00DD058A"/>
    <w:rsid w:val="00DE0FA8"/>
    <w:rsid w:val="00DE20D9"/>
    <w:rsid w:val="00DE4A88"/>
    <w:rsid w:val="00E0386A"/>
    <w:rsid w:val="00E03AB8"/>
    <w:rsid w:val="00E1642B"/>
    <w:rsid w:val="00E22F38"/>
    <w:rsid w:val="00E32903"/>
    <w:rsid w:val="00E50400"/>
    <w:rsid w:val="00E54339"/>
    <w:rsid w:val="00E86B7B"/>
    <w:rsid w:val="00E93319"/>
    <w:rsid w:val="00E9465F"/>
    <w:rsid w:val="00EA2142"/>
    <w:rsid w:val="00EC238D"/>
    <w:rsid w:val="00EC2F86"/>
    <w:rsid w:val="00EE3983"/>
    <w:rsid w:val="00EE6C66"/>
    <w:rsid w:val="00EF2CF8"/>
    <w:rsid w:val="00EF462C"/>
    <w:rsid w:val="00F12C8B"/>
    <w:rsid w:val="00F13B4C"/>
    <w:rsid w:val="00F1405C"/>
    <w:rsid w:val="00F142CE"/>
    <w:rsid w:val="00F2237C"/>
    <w:rsid w:val="00F323AA"/>
    <w:rsid w:val="00F443D4"/>
    <w:rsid w:val="00F4768F"/>
    <w:rsid w:val="00F6539B"/>
    <w:rsid w:val="00F66678"/>
    <w:rsid w:val="00F74990"/>
    <w:rsid w:val="00F76603"/>
    <w:rsid w:val="00FA0B56"/>
    <w:rsid w:val="00FA2B71"/>
    <w:rsid w:val="00FA384F"/>
    <w:rsid w:val="00FA3FD6"/>
    <w:rsid w:val="00FA46A2"/>
    <w:rsid w:val="00FB6CDB"/>
    <w:rsid w:val="00FC1DF0"/>
    <w:rsid w:val="00FC2EBC"/>
    <w:rsid w:val="00FC708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0" ma:contentTypeDescription="Create a new document." ma:contentTypeScope="" ma:versionID="00d56da2809e498957df03f1915155c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8bafb863c6953d325298c8ab42df2de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7D13BB-CED3-40B2-8B0B-CCB96AE73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3A657-7D3B-457D-89F1-9A31AFA09D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B757E6-FA47-43D0-A9EC-80D244DE27C0}">
  <ds:schemaRefs>
    <ds:schemaRef ds:uri="http://schemas.openxmlformats.org/officeDocument/2006/bibliography"/>
  </ds:schemaRefs>
</ds:datastoreItem>
</file>

<file path=customXml/itemProps4.xml><?xml version="1.0" encoding="utf-8"?>
<ds:datastoreItem xmlns:ds="http://schemas.openxmlformats.org/officeDocument/2006/customXml" ds:itemID="{EF585E71-7006-48F7-8E5B-CA44FA4CD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2021-06-18T15:16:00Z</dcterms:created>
  <dcterms:modified xsi:type="dcterms:W3CDTF">2021-06-21T10:41:00Z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