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F6AB" w14:textId="0428C224" w:rsidR="00FE5458" w:rsidRPr="004B5209" w:rsidRDefault="003F0CA4" w:rsidP="002358F5">
      <w:pPr>
        <w:spacing w:after="0" w:line="360" w:lineRule="auto"/>
        <w:rPr>
          <w:b/>
        </w:rPr>
      </w:pPr>
      <w:r w:rsidRPr="004B5209">
        <w:rPr>
          <w:noProof/>
        </w:rPr>
        <w:drawing>
          <wp:anchor distT="0" distB="0" distL="114300" distR="114300" simplePos="0" relativeHeight="251658240" behindDoc="0" locked="0" layoutInCell="1" allowOverlap="1" wp14:anchorId="6C317C3A" wp14:editId="00EA81FA">
            <wp:simplePos x="0" y="0"/>
            <wp:positionH relativeFrom="column">
              <wp:posOffset>5238115</wp:posOffset>
            </wp:positionH>
            <wp:positionV relativeFrom="paragraph">
              <wp:posOffset>-723900</wp:posOffset>
            </wp:positionV>
            <wp:extent cx="1323975" cy="1323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209">
        <w:rPr>
          <w:b/>
        </w:rPr>
        <w:t>COMUNICADO DE PRENSA</w:t>
      </w:r>
    </w:p>
    <w:p w14:paraId="25818BBD" w14:textId="4AAAE27B" w:rsidR="00FE5458" w:rsidRPr="004B5209" w:rsidRDefault="007D11AC" w:rsidP="002358F5">
      <w:pPr>
        <w:spacing w:after="0" w:line="240" w:lineRule="auto"/>
      </w:pPr>
      <w:r w:rsidRPr="004B5209">
        <w:t>22 de julio de 2021</w:t>
      </w:r>
    </w:p>
    <w:p w14:paraId="24B77821" w14:textId="77777777" w:rsidR="00FE5458" w:rsidRPr="004B5209" w:rsidRDefault="00FE5458" w:rsidP="00BA4A19">
      <w:pPr>
        <w:spacing w:line="240" w:lineRule="auto"/>
        <w:rPr>
          <w:b/>
        </w:rPr>
      </w:pPr>
    </w:p>
    <w:p w14:paraId="7783DD10" w14:textId="18C4A042" w:rsidR="00CC7CB8" w:rsidRPr="004B5209" w:rsidRDefault="00C916CC" w:rsidP="00CC7CB8">
      <w:pPr>
        <w:spacing w:after="0" w:line="240" w:lineRule="auto"/>
        <w:jc w:val="center"/>
        <w:rPr>
          <w:b/>
        </w:rPr>
      </w:pPr>
      <w:r w:rsidRPr="004B5209">
        <w:rPr>
          <w:b/>
        </w:rPr>
        <w:t xml:space="preserve">FESPA INNOVATIONS AND TRENDS AYUDA A LOS IMPRESORES </w:t>
      </w:r>
    </w:p>
    <w:p w14:paraId="345D0FE6" w14:textId="493E565C" w:rsidR="00363583" w:rsidRPr="004B5209" w:rsidRDefault="006A0CD9" w:rsidP="00CC7CB8">
      <w:pPr>
        <w:spacing w:after="0" w:line="240" w:lineRule="auto"/>
        <w:jc w:val="center"/>
        <w:rPr>
          <w:b/>
        </w:rPr>
      </w:pPr>
      <w:r w:rsidRPr="004B5209">
        <w:rPr>
          <w:b/>
        </w:rPr>
        <w:t>A PREPARARSE PARA UNA RECUPERACIÓN POSCOVID</w:t>
      </w:r>
    </w:p>
    <w:p w14:paraId="494032C9" w14:textId="77777777" w:rsidR="00C216D0" w:rsidRPr="004B5209" w:rsidRDefault="00C216D0" w:rsidP="000D0CB2">
      <w:pPr>
        <w:spacing w:line="240" w:lineRule="auto"/>
        <w:jc w:val="center"/>
        <w:rPr>
          <w:b/>
          <w:i/>
          <w:iCs/>
        </w:rPr>
      </w:pPr>
    </w:p>
    <w:p w14:paraId="3270E75C" w14:textId="7C5BCDC1" w:rsidR="006A0CD9" w:rsidRPr="004B5209" w:rsidRDefault="00C216D0" w:rsidP="000D0CB2">
      <w:pPr>
        <w:spacing w:line="240" w:lineRule="auto"/>
        <w:jc w:val="center"/>
        <w:rPr>
          <w:b/>
          <w:i/>
          <w:iCs/>
        </w:rPr>
      </w:pPr>
      <w:r w:rsidRPr="004B5209">
        <w:rPr>
          <w:b/>
          <w:i/>
        </w:rPr>
        <w:t>Los dos primeros eventos atrajeron a más de 1900 visitantes</w:t>
      </w:r>
    </w:p>
    <w:p w14:paraId="7AE2F460" w14:textId="4C781442" w:rsidR="00AF1FCB" w:rsidRPr="004B5209" w:rsidRDefault="00AF1FCB" w:rsidP="00AF1FCB">
      <w:pPr>
        <w:spacing w:after="0" w:line="360" w:lineRule="auto"/>
      </w:pPr>
    </w:p>
    <w:p w14:paraId="35ADFC92" w14:textId="68F165B0" w:rsidR="00532B66" w:rsidRPr="004B5209" w:rsidRDefault="00532B66" w:rsidP="00AF1FCB">
      <w:pPr>
        <w:spacing w:after="0" w:line="360" w:lineRule="auto"/>
      </w:pPr>
      <w:r w:rsidRPr="004B5209">
        <w:t>Del 26 al 27 de mayo y del 9 al 10 de junio de 2021, FESPA acogió sus primeros eventos virtuales en directo de Innovaciones y Tendencias de FESPA (FIT), en los que se destacaron las últimas tecnologías y desarrollos en los mercados del gran formato y la confección.</w:t>
      </w:r>
    </w:p>
    <w:p w14:paraId="3FE16923" w14:textId="6D20EC81" w:rsidR="00B020B6" w:rsidRPr="004B5209" w:rsidRDefault="00B020B6" w:rsidP="00AF1FCB">
      <w:pPr>
        <w:spacing w:after="0" w:line="360" w:lineRule="auto"/>
      </w:pPr>
    </w:p>
    <w:p w14:paraId="231E02AE" w14:textId="4B37D0A8" w:rsidR="003633AD" w:rsidRPr="004B5209" w:rsidRDefault="003633AD" w:rsidP="00AF1FCB">
      <w:pPr>
        <w:spacing w:after="0" w:line="360" w:lineRule="auto"/>
        <w:rPr>
          <w:b/>
          <w:bCs/>
        </w:rPr>
      </w:pPr>
      <w:r w:rsidRPr="004B5209">
        <w:rPr>
          <w:b/>
        </w:rPr>
        <w:t>Gran formato</w:t>
      </w:r>
    </w:p>
    <w:p w14:paraId="0977A5C1" w14:textId="1E1161E2" w:rsidR="00B020B6" w:rsidRPr="004B5209" w:rsidRDefault="00F30CD9" w:rsidP="00AF1FCB">
      <w:pPr>
        <w:spacing w:after="0" w:line="360" w:lineRule="auto"/>
      </w:pPr>
      <w:r w:rsidRPr="004B5209">
        <w:t xml:space="preserve">El primer evento, centrado en el gran formato y la decoración de interiores, acogió a más de 1100 profesionales de la impresión procedentes de 111 países. A lo largo de los dos días, los visitantes escucharon a 28 proveedores líderes de hardware, software y soportes acerca de sus últimas soluciones y de cómo están ayudando a las imprentas a recuperarse tras la pandemia. </w:t>
      </w:r>
    </w:p>
    <w:p w14:paraId="7EDA93B6" w14:textId="2261A1A2" w:rsidR="00FC00B6" w:rsidRPr="004B5209" w:rsidRDefault="00FC00B6" w:rsidP="00AF1FCB">
      <w:pPr>
        <w:spacing w:after="0" w:line="360" w:lineRule="auto"/>
      </w:pPr>
    </w:p>
    <w:p w14:paraId="7E6C3744" w14:textId="42AE0A5E" w:rsidR="00C216D0" w:rsidRPr="004B5209" w:rsidRDefault="009A022C" w:rsidP="00AF1FCB">
      <w:pPr>
        <w:spacing w:after="0" w:line="360" w:lineRule="auto"/>
      </w:pPr>
      <w:r w:rsidRPr="004B5209">
        <w:t>Además de las presentaciones de los expositores y de una serie de demostraciones de productos, el Director Técnico y Jefe de Asociaciones de FESPA, Graeme Richardson-Locke, organizó una animada mesa redonda con tres destacados impresores que compartieron sus experiencias a raíz de la pandemia. También se debatieron temas clave como la automatización, la gestión de la impresión, la innovación de los productos de gran formato, la sostenibilidad, W2P (web-</w:t>
      </w:r>
      <w:proofErr w:type="spellStart"/>
      <w:r w:rsidRPr="004B5209">
        <w:t>to</w:t>
      </w:r>
      <w:proofErr w:type="spellEnd"/>
      <w:r w:rsidRPr="004B5209">
        <w:t>-</w:t>
      </w:r>
      <w:proofErr w:type="spellStart"/>
      <w:r w:rsidRPr="004B5209">
        <w:t>print</w:t>
      </w:r>
      <w:proofErr w:type="spellEnd"/>
      <w:r w:rsidRPr="004B5209">
        <w:t xml:space="preserve">) y el futuro del sector. La Embajadora textil de FESPA, Debbie </w:t>
      </w:r>
      <w:proofErr w:type="spellStart"/>
      <w:r w:rsidRPr="004B5209">
        <w:t>McKeegan</w:t>
      </w:r>
      <w:proofErr w:type="spellEnd"/>
      <w:r w:rsidRPr="004B5209">
        <w:t xml:space="preserve">, también moderó un debate sobre las últimas tendencias y el futuro del próspero mercado de la decoración de interiores. </w:t>
      </w:r>
    </w:p>
    <w:p w14:paraId="237C7E80" w14:textId="7A0DC5B8" w:rsidR="00FD40EE" w:rsidRPr="004B5209" w:rsidRDefault="00FD40EE" w:rsidP="00AF1FCB">
      <w:pPr>
        <w:spacing w:after="0" w:line="360" w:lineRule="auto"/>
      </w:pPr>
    </w:p>
    <w:p w14:paraId="7D672025" w14:textId="221BC38A" w:rsidR="00FD40EE" w:rsidRPr="004B5209" w:rsidRDefault="00FD40EE" w:rsidP="00AF1FCB">
      <w:pPr>
        <w:spacing w:after="0" w:line="360" w:lineRule="auto"/>
        <w:rPr>
          <w:b/>
          <w:bCs/>
        </w:rPr>
      </w:pPr>
      <w:r w:rsidRPr="004B5209">
        <w:rPr>
          <w:b/>
        </w:rPr>
        <w:t>Ropa estampada</w:t>
      </w:r>
    </w:p>
    <w:p w14:paraId="1E293D42" w14:textId="5E2A5BCC" w:rsidR="00FD40EE" w:rsidRPr="004B5209" w:rsidRDefault="00FD40EE" w:rsidP="00AF1FCB">
      <w:pPr>
        <w:spacing w:after="0" w:line="360" w:lineRule="auto"/>
      </w:pPr>
      <w:r w:rsidRPr="004B5209">
        <w:t xml:space="preserve">El segundo acto se centró en las últimas tecnologías y oportunidades para la industria de la confección. Más de 700 visitantes de 108 países asistieron a las presentaciones pensadas para inspirar y revelar nuevas formas de satisfacer las demandas en constante evolución de la producción textil. El envío directo, la impresión a través de la web, la reducción de los gastos generales y el aumento de la productividad fueron algunos de los temas clave abordados por las 18 empresas expositoras. </w:t>
      </w:r>
    </w:p>
    <w:p w14:paraId="29AEA13F" w14:textId="11471C34" w:rsidR="000A0BA0" w:rsidRPr="004B5209" w:rsidRDefault="000A0BA0" w:rsidP="00AF1FCB">
      <w:pPr>
        <w:spacing w:after="0" w:line="360" w:lineRule="auto"/>
      </w:pPr>
    </w:p>
    <w:p w14:paraId="6E81F3B0" w14:textId="3DCDDF26" w:rsidR="005D67C7" w:rsidRPr="004B5209" w:rsidRDefault="000A0BA0" w:rsidP="00AF1FCB">
      <w:pPr>
        <w:spacing w:after="0" w:line="360" w:lineRule="auto"/>
      </w:pPr>
      <w:r w:rsidRPr="004B5209">
        <w:lastRenderedPageBreak/>
        <w:t xml:space="preserve">Graeme Richardson-Locke volvió a contar con especialistas de la industria para repasar los últimos avances en la decoración de prendas y el futuro de este sector, y Debbie </w:t>
      </w:r>
      <w:proofErr w:type="spellStart"/>
      <w:r w:rsidRPr="004B5209">
        <w:t>McKeegan</w:t>
      </w:r>
      <w:proofErr w:type="spellEnd"/>
      <w:r w:rsidRPr="004B5209">
        <w:t xml:space="preserve"> invitó a tres expertos de la confección a un debate motivador sobre la producción y la personalización bajo demanda, y el potencial de este mercado. </w:t>
      </w:r>
    </w:p>
    <w:p w14:paraId="19EFC181" w14:textId="1DDF3CDE" w:rsidR="00FD40EE" w:rsidRPr="004B5209" w:rsidRDefault="00FD40EE" w:rsidP="00AF1FCB">
      <w:pPr>
        <w:spacing w:after="0" w:line="360" w:lineRule="auto"/>
      </w:pPr>
    </w:p>
    <w:p w14:paraId="182EE3AC" w14:textId="35C6B280" w:rsidR="00FD40EE" w:rsidRPr="004B5209" w:rsidRDefault="00567EC5" w:rsidP="00AF1FCB">
      <w:pPr>
        <w:spacing w:after="0" w:line="360" w:lineRule="auto"/>
      </w:pPr>
      <w:r w:rsidRPr="004B5209">
        <w:t xml:space="preserve">Los asistentes respondieron positivamente a ambos eventos con grandes elogios: "En general, me impresionó mucho la profesionalidad del evento"; "Un evento que merece mucho la pena. Informativo y relevante y muy necesario en estos momentos"; "Aunque asistir a un evento en línea no es fácil porque tienes muchas distracciones a tu alrededor, FESPA </w:t>
      </w:r>
      <w:proofErr w:type="spellStart"/>
      <w:r w:rsidRPr="004B5209">
        <w:t>Innovations</w:t>
      </w:r>
      <w:proofErr w:type="spellEnd"/>
      <w:r w:rsidRPr="004B5209">
        <w:t xml:space="preserve"> and </w:t>
      </w:r>
      <w:proofErr w:type="spellStart"/>
      <w:r w:rsidRPr="004B5209">
        <w:t>Trends</w:t>
      </w:r>
      <w:proofErr w:type="spellEnd"/>
      <w:r w:rsidRPr="004B5209">
        <w:t xml:space="preserve"> superó el examen de forma excelente y pueden decir que son los líderes en este tipo de evento". Los expositores también se mostraron entusiasmados y destacaron la profesionalidad y la organización del evento, además de comentar la facilidad de uso de la plataforma de eventos virtuales </w:t>
      </w:r>
      <w:proofErr w:type="spellStart"/>
      <w:r w:rsidRPr="004B5209">
        <w:t>Hopin</w:t>
      </w:r>
      <w:proofErr w:type="spellEnd"/>
      <w:r w:rsidRPr="004B5209">
        <w:t xml:space="preserve">. </w:t>
      </w:r>
    </w:p>
    <w:p w14:paraId="5F0308E2" w14:textId="030F8993" w:rsidR="00FD40EE" w:rsidRPr="004B5209" w:rsidRDefault="00FD40EE" w:rsidP="00AF1FCB">
      <w:pPr>
        <w:spacing w:after="0" w:line="360" w:lineRule="auto"/>
      </w:pPr>
    </w:p>
    <w:p w14:paraId="53C06D2B" w14:textId="0EFEA248" w:rsidR="003D2484" w:rsidRPr="004B5209" w:rsidRDefault="008137CF" w:rsidP="00AF1FCB">
      <w:pPr>
        <w:spacing w:after="0" w:line="360" w:lineRule="auto"/>
      </w:pPr>
      <w:r w:rsidRPr="004B5209">
        <w:t xml:space="preserve">Según Neil Felton, director general de FESPA: "Los eventos virtuales de Innovaciones y Tendencias de FESPA fueron diseñados para ofrecer a los visitantes un entorno centrado en los nuevos productos y en la exploración de las tendencias. En el próximo año, cuando nuestra industria se enfrente a nuevos retos y se adapte a los continuos cambios, los conocimientos compartidos durante los dos eventos serán de gran valor para los profesionales de la impresión. Los eventos fueron un gran éxito y esperamos continuar el diálogo entre expositores y visitantes en nuestros futuros eventos presenciales y virtuales". </w:t>
      </w:r>
    </w:p>
    <w:p w14:paraId="66CD21AB" w14:textId="77777777" w:rsidR="000D7EDE" w:rsidRPr="004B5209" w:rsidRDefault="000D7EDE" w:rsidP="00AF1FCB">
      <w:pPr>
        <w:spacing w:after="0" w:line="360" w:lineRule="auto"/>
      </w:pPr>
    </w:p>
    <w:p w14:paraId="3A3A9F9A" w14:textId="0F641F40" w:rsidR="00FD40EE" w:rsidRPr="004B5209" w:rsidRDefault="009B0DA9" w:rsidP="00AF1FCB">
      <w:pPr>
        <w:spacing w:after="0" w:line="360" w:lineRule="auto"/>
      </w:pPr>
      <w:r w:rsidRPr="004B5209">
        <w:t xml:space="preserve">Para acceder a la lista completa de presentaciones y mesas redondas de los dos eventos, visite los siguientes sitios: </w:t>
      </w:r>
    </w:p>
    <w:p w14:paraId="0F0F9C91" w14:textId="6FE4876B" w:rsidR="009B0DA9" w:rsidRPr="004B5209" w:rsidRDefault="008C5EC3" w:rsidP="009B0DA9">
      <w:pPr>
        <w:pStyle w:val="ListParagraph"/>
        <w:numPr>
          <w:ilvl w:val="0"/>
          <w:numId w:val="13"/>
        </w:numPr>
        <w:spacing w:after="0" w:line="360" w:lineRule="auto"/>
        <w:rPr>
          <w:lang w:val="it-IT"/>
        </w:rPr>
      </w:pPr>
      <w:r w:rsidRPr="004B5209">
        <w:rPr>
          <w:lang w:val="it-IT"/>
        </w:rPr>
        <w:t xml:space="preserve">Gran formato: </w:t>
      </w:r>
      <w:hyperlink r:id="rId12" w:history="1">
        <w:r w:rsidRPr="004B5209">
          <w:rPr>
            <w:rStyle w:val="Hyperlink"/>
            <w:lang w:val="it-IT"/>
          </w:rPr>
          <w:t>https://www.youtube.com/playlist?list=PLcx-Wx7p9rV1w9u-eQxq6eyZjUy1PYd2_</w:t>
        </w:r>
      </w:hyperlink>
      <w:r w:rsidRPr="004B5209">
        <w:rPr>
          <w:lang w:val="it-IT"/>
        </w:rPr>
        <w:t xml:space="preserve"> </w:t>
      </w:r>
    </w:p>
    <w:p w14:paraId="2D2BFFFE" w14:textId="04AC6CFB" w:rsidR="007A2DE5" w:rsidRPr="004B5209" w:rsidRDefault="007A2DE5" w:rsidP="009B0DA9">
      <w:pPr>
        <w:pStyle w:val="ListParagraph"/>
        <w:numPr>
          <w:ilvl w:val="0"/>
          <w:numId w:val="13"/>
        </w:numPr>
        <w:spacing w:after="0" w:line="360" w:lineRule="auto"/>
      </w:pPr>
      <w:r w:rsidRPr="004B5209">
        <w:t xml:space="preserve">Ropa estampada: </w:t>
      </w:r>
      <w:hyperlink r:id="rId13" w:history="1">
        <w:r w:rsidRPr="004B5209">
          <w:rPr>
            <w:rStyle w:val="Hyperlink"/>
          </w:rPr>
          <w:t>https://www.youtube.com/playlist?list=PLcx-Wx7p9rV0b4Wr47xukw0HxY5YTGcjh</w:t>
        </w:r>
      </w:hyperlink>
      <w:r w:rsidRPr="004B5209">
        <w:t xml:space="preserve"> </w:t>
      </w:r>
    </w:p>
    <w:p w14:paraId="65DD82FE" w14:textId="040006CB" w:rsidR="00C962ED" w:rsidRPr="004B5209" w:rsidRDefault="00C962ED" w:rsidP="00C962ED">
      <w:pPr>
        <w:spacing w:after="0" w:line="360" w:lineRule="auto"/>
      </w:pPr>
    </w:p>
    <w:p w14:paraId="7F7116A9" w14:textId="7ACB0AAE" w:rsidR="00363583" w:rsidRPr="004B5209" w:rsidRDefault="00C962ED" w:rsidP="00AF1FCB">
      <w:pPr>
        <w:spacing w:after="0" w:line="360" w:lineRule="auto"/>
        <w:rPr>
          <w:lang w:val="en-US"/>
        </w:rPr>
      </w:pPr>
      <w:r w:rsidRPr="004B5209">
        <w:t xml:space="preserve">FESPA Global </w:t>
      </w:r>
      <w:proofErr w:type="spellStart"/>
      <w:r w:rsidRPr="004B5209">
        <w:t>Print</w:t>
      </w:r>
      <w:proofErr w:type="spellEnd"/>
      <w:r w:rsidRPr="004B5209">
        <w:t xml:space="preserve"> Expo 2021 (12 - 15 de octubre de 2021, RAI, Ámsterdam, Países Bajos) mostrará los últimos avances en impresión serigráfica, digital y textil y pondrá en contacto a los visitantes con más de 300 proveedores líderes en tecnología, tintas y soportes. </w:t>
      </w:r>
      <w:proofErr w:type="spellStart"/>
      <w:r w:rsidRPr="004B5209">
        <w:rPr>
          <w:lang w:val="en-US"/>
        </w:rPr>
        <w:t>Visite</w:t>
      </w:r>
      <w:proofErr w:type="spellEnd"/>
      <w:r w:rsidRPr="004B5209">
        <w:rPr>
          <w:lang w:val="en-US"/>
        </w:rPr>
        <w:t xml:space="preserve"> </w:t>
      </w:r>
      <w:hyperlink r:id="rId14" w:history="1">
        <w:r w:rsidRPr="004B5209">
          <w:rPr>
            <w:rStyle w:val="Hyperlink"/>
            <w:lang w:val="en-US"/>
          </w:rPr>
          <w:t>www.fespaglobalprintexpo.com</w:t>
        </w:r>
      </w:hyperlink>
      <w:r w:rsidRPr="004B5209">
        <w:rPr>
          <w:lang w:val="en-US"/>
        </w:rPr>
        <w:t xml:space="preserve"> para </w:t>
      </w:r>
      <w:proofErr w:type="spellStart"/>
      <w:r w:rsidRPr="004B5209">
        <w:rPr>
          <w:lang w:val="en-US"/>
        </w:rPr>
        <w:t>más</w:t>
      </w:r>
      <w:proofErr w:type="spellEnd"/>
      <w:r w:rsidRPr="004B5209">
        <w:rPr>
          <w:lang w:val="en-US"/>
        </w:rPr>
        <w:t xml:space="preserve"> </w:t>
      </w:r>
      <w:proofErr w:type="spellStart"/>
      <w:r w:rsidRPr="004B5209">
        <w:rPr>
          <w:lang w:val="en-US"/>
        </w:rPr>
        <w:t>información</w:t>
      </w:r>
      <w:proofErr w:type="spellEnd"/>
      <w:r w:rsidRPr="004B5209">
        <w:rPr>
          <w:lang w:val="en-US"/>
        </w:rPr>
        <w:t xml:space="preserve">. </w:t>
      </w:r>
    </w:p>
    <w:p w14:paraId="1DDBF2A4" w14:textId="77777777" w:rsidR="00763EC8" w:rsidRPr="004B5209" w:rsidRDefault="00763EC8" w:rsidP="00E04DD9">
      <w:pPr>
        <w:spacing w:line="360" w:lineRule="auto"/>
        <w:jc w:val="center"/>
        <w:rPr>
          <w:lang w:val="en-US"/>
        </w:rPr>
      </w:pPr>
    </w:p>
    <w:p w14:paraId="6993EF96" w14:textId="00D8F281" w:rsidR="00BA4A19" w:rsidRPr="004B5209" w:rsidRDefault="00BA4A19" w:rsidP="00E04DD9">
      <w:pPr>
        <w:spacing w:line="360" w:lineRule="auto"/>
        <w:jc w:val="center"/>
        <w:rPr>
          <w:rFonts w:cstheme="minorHAnsi"/>
          <w:color w:val="000000" w:themeColor="text1"/>
          <w:lang w:val="en-US"/>
        </w:rPr>
      </w:pPr>
      <w:r w:rsidRPr="004B5209">
        <w:rPr>
          <w:color w:val="000000" w:themeColor="text1"/>
          <w:lang w:val="en-US"/>
        </w:rPr>
        <w:t>FIN</w:t>
      </w:r>
    </w:p>
    <w:p w14:paraId="5B977208" w14:textId="77777777" w:rsidR="0042348E" w:rsidRPr="00B66B67" w:rsidRDefault="0042348E" w:rsidP="0042348E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es-ES_tradnl" w:eastAsia="en-GB"/>
        </w:rPr>
      </w:pPr>
      <w:r w:rsidRPr="00B66B67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es-ES_tradnl" w:eastAsia="en-GB"/>
        </w:rPr>
        <w:lastRenderedPageBreak/>
        <w:t>Acerca de FESPA</w:t>
      </w:r>
    </w:p>
    <w:p w14:paraId="5BFE9624" w14:textId="77777777" w:rsidR="0042348E" w:rsidRPr="00B66B67" w:rsidRDefault="0042348E" w:rsidP="0042348E">
      <w:pPr>
        <w:spacing w:after="0" w:line="240" w:lineRule="auto"/>
        <w:jc w:val="both"/>
        <w:rPr>
          <w:rFonts w:ascii="Calibri" w:eastAsia="Calibri" w:hAnsi="Calibri" w:cs="Verdana"/>
          <w:sz w:val="20"/>
          <w:szCs w:val="20"/>
          <w:lang w:val="es-ES_tradnl" w:eastAsia="en-GB"/>
        </w:rPr>
      </w:pPr>
      <w:r w:rsidRPr="00B66B67">
        <w:rPr>
          <w:rFonts w:ascii="Calibri" w:eastAsia="Calibri" w:hAnsi="Calibri" w:cs="Verdana"/>
          <w:sz w:val="20"/>
          <w:szCs w:val="20"/>
          <w:lang w:val="es-ES_tradnl" w:eastAsia="en-GB"/>
        </w:rPr>
        <w:t xml:space="preserve">Fundada en 1962, FESPA es una federación de asociaciones del sector, así como una entidad organizadora de exposiciones y conferencias para los sectores de impresión digital y serigráfica. El doble objetivo de FESPA es promocionar la impresión digital y serigráfica y compartir con sus socios conocimientos sobre la impresión digital y serigráfica, ayudándoles así a ampliar sus negocios y a conocer los últimos avances experimentados en sus sectores de gran crecimiento. </w:t>
      </w:r>
    </w:p>
    <w:p w14:paraId="50D2B8DF" w14:textId="77777777" w:rsidR="0042348E" w:rsidRPr="00B66B67" w:rsidRDefault="0042348E" w:rsidP="0042348E">
      <w:pPr>
        <w:spacing w:after="0" w:line="240" w:lineRule="auto"/>
        <w:jc w:val="both"/>
        <w:rPr>
          <w:rFonts w:ascii="Calibri" w:eastAsia="Calibri" w:hAnsi="Calibri" w:cs="Verdana"/>
          <w:sz w:val="20"/>
          <w:szCs w:val="20"/>
          <w:lang w:val="es-ES_tradnl" w:eastAsia="en-GB"/>
        </w:rPr>
      </w:pPr>
    </w:p>
    <w:p w14:paraId="3F0B1C07" w14:textId="77777777" w:rsidR="0042348E" w:rsidRPr="00904A41" w:rsidRDefault="0042348E" w:rsidP="0042348E">
      <w:pPr>
        <w:spacing w:after="0" w:line="240" w:lineRule="auto"/>
        <w:rPr>
          <w:rFonts w:ascii="Calibri" w:eastAsia="Calibri" w:hAnsi="Calibri" w:cs="Calibri"/>
          <w:sz w:val="20"/>
        </w:rPr>
      </w:pPr>
      <w:proofErr w:type="spellStart"/>
      <w:r w:rsidRPr="00681CC2">
        <w:rPr>
          <w:rFonts w:ascii="Calibri" w:hAnsi="Calibri"/>
          <w:b/>
          <w:bCs/>
          <w:sz w:val="20"/>
        </w:rPr>
        <w:t>Profit</w:t>
      </w:r>
      <w:proofErr w:type="spellEnd"/>
      <w:r w:rsidRPr="00681CC2">
        <w:rPr>
          <w:rFonts w:ascii="Calibri" w:hAnsi="Calibri"/>
          <w:b/>
          <w:bCs/>
          <w:sz w:val="20"/>
        </w:rPr>
        <w:t xml:space="preserve"> </w:t>
      </w:r>
      <w:proofErr w:type="spellStart"/>
      <w:r w:rsidRPr="00681CC2">
        <w:rPr>
          <w:rFonts w:ascii="Calibri" w:hAnsi="Calibri"/>
          <w:b/>
          <w:bCs/>
          <w:sz w:val="20"/>
        </w:rPr>
        <w:t>for</w:t>
      </w:r>
      <w:proofErr w:type="spellEnd"/>
      <w:r w:rsidRPr="00681CC2">
        <w:rPr>
          <w:rFonts w:ascii="Calibri" w:hAnsi="Calibri"/>
          <w:b/>
          <w:bCs/>
          <w:sz w:val="20"/>
        </w:rPr>
        <w:t xml:space="preserve"> </w:t>
      </w:r>
      <w:proofErr w:type="spellStart"/>
      <w:r w:rsidRPr="00681CC2">
        <w:rPr>
          <w:rFonts w:ascii="Calibri" w:hAnsi="Calibri"/>
          <w:b/>
          <w:bCs/>
          <w:sz w:val="20"/>
        </w:rPr>
        <w:t>Purpose</w:t>
      </w:r>
      <w:proofErr w:type="spellEnd"/>
      <w:r w:rsidRPr="00681CC2">
        <w:rPr>
          <w:rFonts w:ascii="Calibri" w:hAnsi="Calibri"/>
          <w:b/>
          <w:bCs/>
          <w:sz w:val="20"/>
        </w:rPr>
        <w:t xml:space="preserve"> de FESPA</w:t>
      </w:r>
      <w:r w:rsidRPr="00681CC2">
        <w:rPr>
          <w:rFonts w:ascii="Calibri" w:hAnsi="Calibri"/>
          <w:sz w:val="20"/>
        </w:rPr>
        <w:br/>
      </w:r>
      <w:proofErr w:type="spellStart"/>
      <w:r w:rsidRPr="00681CC2">
        <w:rPr>
          <w:rFonts w:ascii="Calibri" w:hAnsi="Calibri"/>
          <w:sz w:val="20"/>
        </w:rPr>
        <w:t>Profit</w:t>
      </w:r>
      <w:proofErr w:type="spellEnd"/>
      <w:r w:rsidRPr="00681CC2">
        <w:rPr>
          <w:rFonts w:ascii="Calibri" w:hAnsi="Calibri"/>
          <w:sz w:val="20"/>
        </w:rPr>
        <w:t xml:space="preserve"> </w:t>
      </w:r>
      <w:proofErr w:type="spellStart"/>
      <w:r w:rsidRPr="00681CC2">
        <w:rPr>
          <w:rFonts w:ascii="Calibri" w:hAnsi="Calibri"/>
          <w:sz w:val="20"/>
        </w:rPr>
        <w:t>for</w:t>
      </w:r>
      <w:proofErr w:type="spellEnd"/>
      <w:r w:rsidRPr="00681CC2">
        <w:rPr>
          <w:rFonts w:ascii="Calibri" w:hAnsi="Calibri"/>
          <w:sz w:val="20"/>
        </w:rPr>
        <w:t xml:space="preserve"> </w:t>
      </w:r>
      <w:proofErr w:type="spellStart"/>
      <w:r w:rsidRPr="00681CC2">
        <w:rPr>
          <w:rFonts w:ascii="Calibri" w:hAnsi="Calibri"/>
          <w:sz w:val="20"/>
        </w:rPr>
        <w:t>Purpose</w:t>
      </w:r>
      <w:proofErr w:type="spellEnd"/>
      <w:r w:rsidRPr="00681CC2">
        <w:rPr>
          <w:rFonts w:ascii="Calibri" w:hAnsi="Calibri"/>
          <w:sz w:val="20"/>
        </w:rPr>
        <w:t xml:space="preserve"> es el programa de reinversión internacional de FESPA, que destina los ingresos de los eventos de FESPA a apoyar a la comunidad mundial de la impresión especializada para lograr un crecimiento sostenible y rentable a través de cuatro pilares clave: formación, inspiración, expansión y conexión. El programa ofrece productos y servicios de alta calidad para compañías de impresión de todo el mundo, incluyendo estudios de mercado, seminarios, cumbres, congresos, guías educativas y reportajes, además de apoyar proyectos de base en mercados en desarrollo. Para más información, visite, </w:t>
      </w:r>
      <w:hyperlink r:id="rId15" w:history="1">
        <w:r w:rsidRPr="00681CC2">
          <w:rPr>
            <w:rFonts w:ascii="Calibri" w:hAnsi="Calibri"/>
            <w:color w:val="0000FF"/>
            <w:sz w:val="20"/>
            <w:u w:val="single"/>
          </w:rPr>
          <w:t>www.fespa.com/profit-for-purpose</w:t>
        </w:r>
      </w:hyperlink>
      <w:r w:rsidRPr="00681CC2">
        <w:rPr>
          <w:rFonts w:ascii="Calibri" w:hAnsi="Calibri"/>
          <w:i/>
          <w:iCs/>
          <w:sz w:val="20"/>
        </w:rPr>
        <w:t>.</w:t>
      </w:r>
      <w:r w:rsidRPr="00904A41">
        <w:rPr>
          <w:rFonts w:ascii="Calibri" w:hAnsi="Calibri"/>
          <w:i/>
          <w:iCs/>
          <w:sz w:val="20"/>
        </w:rPr>
        <w:t xml:space="preserve"> </w:t>
      </w:r>
    </w:p>
    <w:p w14:paraId="283F0A4B" w14:textId="77777777" w:rsidR="0042348E" w:rsidRPr="00B66B67" w:rsidRDefault="0042348E" w:rsidP="0042348E">
      <w:pPr>
        <w:spacing w:after="0" w:line="240" w:lineRule="auto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</w:p>
    <w:p w14:paraId="157A993E" w14:textId="77777777" w:rsidR="0042348E" w:rsidRPr="00B66B67" w:rsidRDefault="0042348E" w:rsidP="0042348E">
      <w:pPr>
        <w:spacing w:after="0" w:line="240" w:lineRule="auto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  <w:r w:rsidRPr="00B66B67"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  <w:t>Las exposiciones que FESPA celebrará próximamente son:</w:t>
      </w:r>
    </w:p>
    <w:p w14:paraId="1B55A9A1" w14:textId="77777777" w:rsidR="0042348E" w:rsidRPr="00B66B67" w:rsidRDefault="0042348E" w:rsidP="0042348E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eastAsia="en-GB"/>
        </w:rPr>
      </w:pPr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FESPA </w:t>
      </w:r>
      <w:proofErr w:type="spellStart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>Mexico</w:t>
      </w:r>
      <w:proofErr w:type="spellEnd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, 23 – 25 </w:t>
      </w:r>
      <w:r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de </w:t>
      </w:r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septiembre 2021, Centro Citibanamex, </w:t>
      </w:r>
      <w:proofErr w:type="spellStart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>Mexico</w:t>
      </w:r>
      <w:proofErr w:type="spellEnd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 City</w:t>
      </w:r>
    </w:p>
    <w:p w14:paraId="4059519E" w14:textId="77777777" w:rsidR="0042348E" w:rsidRPr="00B66B67" w:rsidRDefault="0042348E" w:rsidP="0042348E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eastAsia="en-GB"/>
        </w:rPr>
      </w:pPr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FESPA Global </w:t>
      </w:r>
      <w:proofErr w:type="spellStart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>Print</w:t>
      </w:r>
      <w:proofErr w:type="spellEnd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 Expo, 12-15 de octubre 2020, </w:t>
      </w:r>
      <w:r w:rsidRPr="00B66B67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 xml:space="preserve">RAI, </w:t>
      </w:r>
      <w:proofErr w:type="spellStart"/>
      <w:r w:rsidRPr="00B66B67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Amsterdam</w:t>
      </w:r>
      <w:proofErr w:type="spellEnd"/>
      <w:r w:rsidRPr="00B66B67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 xml:space="preserve">, </w:t>
      </w:r>
      <w:proofErr w:type="spellStart"/>
      <w:r w:rsidRPr="00B66B67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Netherlands</w:t>
      </w:r>
      <w:proofErr w:type="spellEnd"/>
    </w:p>
    <w:p w14:paraId="3D9CE2DB" w14:textId="77777777" w:rsidR="0042348E" w:rsidRPr="00D97CFC" w:rsidRDefault="0042348E" w:rsidP="0042348E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</w:pPr>
      <w:r w:rsidRPr="00D97CFC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European </w:t>
      </w:r>
      <w:proofErr w:type="spellStart"/>
      <w:r w:rsidRPr="00D97CFC">
        <w:rPr>
          <w:rFonts w:ascii="Calibri" w:eastAsia="Calibri" w:hAnsi="Calibri" w:cs="Calibri"/>
          <w:bCs/>
          <w:sz w:val="20"/>
          <w:szCs w:val="20"/>
          <w:lang w:eastAsia="en-GB"/>
        </w:rPr>
        <w:t>Sign</w:t>
      </w:r>
      <w:proofErr w:type="spellEnd"/>
      <w:r w:rsidRPr="00D97CFC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 Expo, 12-15 de octubre, </w:t>
      </w:r>
      <w:r w:rsidRPr="00D97CFC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 xml:space="preserve">RAI, </w:t>
      </w:r>
      <w:proofErr w:type="spellStart"/>
      <w:r w:rsidRPr="00D97CFC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Amsterdam</w:t>
      </w:r>
      <w:proofErr w:type="spellEnd"/>
      <w:r w:rsidRPr="00D97CFC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 xml:space="preserve">, </w:t>
      </w:r>
      <w:proofErr w:type="spellStart"/>
      <w:r w:rsidRPr="00D97CFC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Netherlands</w:t>
      </w:r>
      <w:proofErr w:type="spellEnd"/>
    </w:p>
    <w:p w14:paraId="46B7B7D6" w14:textId="77777777" w:rsidR="0042348E" w:rsidRPr="00E96F21" w:rsidRDefault="0042348E" w:rsidP="0042348E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  <w:lang w:eastAsia="en-GB"/>
        </w:rPr>
      </w:pPr>
      <w:r w:rsidRPr="003459C6"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 xml:space="preserve">FESPA Brasil, </w:t>
      </w:r>
      <w:r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 xml:space="preserve">20 – 23 octubre </w:t>
      </w:r>
      <w:r w:rsidRPr="003459C6"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 xml:space="preserve">2021, Expo Center Norte, São Paulo, </w:t>
      </w:r>
      <w:proofErr w:type="spellStart"/>
      <w:r w:rsidRPr="003459C6"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>Brazil</w:t>
      </w:r>
      <w:proofErr w:type="spellEnd"/>
    </w:p>
    <w:p w14:paraId="11146323" w14:textId="77777777" w:rsidR="0042348E" w:rsidRDefault="0042348E" w:rsidP="0042348E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eastAsia="en-GB"/>
        </w:rPr>
      </w:pPr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FESPA Eurasia, 2 – 5 diciembre 2021, </w:t>
      </w:r>
      <w:proofErr w:type="spellStart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>Istanbul</w:t>
      </w:r>
      <w:proofErr w:type="spellEnd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 Expo Centre, </w:t>
      </w:r>
      <w:proofErr w:type="spellStart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>Istanbul</w:t>
      </w:r>
      <w:proofErr w:type="spellEnd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, </w:t>
      </w:r>
      <w:proofErr w:type="spellStart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>Turkey</w:t>
      </w:r>
      <w:proofErr w:type="spellEnd"/>
    </w:p>
    <w:p w14:paraId="562BF9C0" w14:textId="77777777" w:rsidR="0042348E" w:rsidRPr="00AE6D3D" w:rsidRDefault="0042348E" w:rsidP="0042348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FESPA Global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Print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Expo 2022, 31 de Mayo – 3 de junio 2022,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Messe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Berlin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Berlin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Germany</w:t>
      </w:r>
      <w:proofErr w:type="spellEnd"/>
    </w:p>
    <w:p w14:paraId="701911E4" w14:textId="77777777" w:rsidR="0042348E" w:rsidRPr="00D97CFC" w:rsidRDefault="0042348E" w:rsidP="0042348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European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Sign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Expo 2022, 31 de Mayo – 3 de junio</w:t>
      </w:r>
      <w:r w:rsidRPr="000F5BB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2022,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Messe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Berlin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Berlin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, German</w:t>
      </w:r>
    </w:p>
    <w:p w14:paraId="0CD03B30" w14:textId="77777777" w:rsidR="0042348E" w:rsidRPr="00B66B67" w:rsidRDefault="0042348E" w:rsidP="0042348E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</w:p>
    <w:p w14:paraId="2B7B4E85" w14:textId="77777777" w:rsidR="0042348E" w:rsidRPr="00B66B67" w:rsidRDefault="0042348E" w:rsidP="0042348E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  <w:r w:rsidRPr="00B66B67"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  <w:t xml:space="preserve">Publicado en nombre de FESPA por AD </w:t>
      </w:r>
      <w:proofErr w:type="spellStart"/>
      <w:r w:rsidRPr="00B66B67"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  <w:t>Communications</w:t>
      </w:r>
      <w:proofErr w:type="spellEnd"/>
    </w:p>
    <w:p w14:paraId="348012FE" w14:textId="77777777" w:rsidR="0042348E" w:rsidRPr="00B66B67" w:rsidRDefault="0042348E" w:rsidP="0042348E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</w:p>
    <w:p w14:paraId="30656979" w14:textId="77777777" w:rsidR="0042348E" w:rsidRPr="00B66B67" w:rsidRDefault="0042348E" w:rsidP="0042348E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  <w:r w:rsidRPr="00B66B67"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  <w:t>Si desea más información, póngase en contacto con:</w:t>
      </w:r>
    </w:p>
    <w:p w14:paraId="7F3A9FD8" w14:textId="77777777" w:rsidR="00BA4A19" w:rsidRPr="004B5209" w:rsidRDefault="00BA4A19" w:rsidP="00BA4A1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4B5209">
        <w:rPr>
          <w:rStyle w:val="eop"/>
          <w:rFonts w:asciiTheme="minorHAnsi" w:hAnsiTheme="minorHAnsi"/>
          <w:sz w:val="20"/>
          <w:lang w:val="en-US"/>
        </w:rPr>
        <w:t> </w:t>
      </w:r>
    </w:p>
    <w:p w14:paraId="07131BC1" w14:textId="01E13F5E" w:rsidR="00BA4A19" w:rsidRPr="004B5209" w:rsidRDefault="00BA4A19" w:rsidP="00BA4A1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4B5209">
        <w:rPr>
          <w:rStyle w:val="normaltextrun"/>
          <w:rFonts w:asciiTheme="minorHAnsi" w:hAnsiTheme="minorHAnsi"/>
          <w:sz w:val="20"/>
          <w:lang w:val="en-US"/>
        </w:rPr>
        <w:t>Imogen Woods</w:t>
      </w:r>
      <w:r w:rsidRPr="004B5209">
        <w:rPr>
          <w:rStyle w:val="tabchar"/>
          <w:rFonts w:asciiTheme="minorHAnsi" w:hAnsiTheme="minorHAnsi"/>
          <w:sz w:val="20"/>
          <w:lang w:val="en-US"/>
        </w:rPr>
        <w:t xml:space="preserve"> </w:t>
      </w:r>
      <w:r w:rsidRPr="004B5209">
        <w:rPr>
          <w:rStyle w:val="tabchar"/>
          <w:rFonts w:asciiTheme="minorHAnsi" w:hAnsiTheme="minorHAnsi"/>
          <w:sz w:val="20"/>
          <w:lang w:val="en-US"/>
        </w:rPr>
        <w:tab/>
      </w:r>
      <w:r w:rsidRPr="004B5209">
        <w:rPr>
          <w:rStyle w:val="tabchar"/>
          <w:rFonts w:asciiTheme="minorHAnsi" w:hAnsiTheme="minorHAnsi"/>
          <w:sz w:val="20"/>
          <w:lang w:val="en-US"/>
        </w:rPr>
        <w:tab/>
      </w:r>
      <w:r w:rsidRPr="004B5209">
        <w:rPr>
          <w:rStyle w:val="tabchar"/>
          <w:rFonts w:asciiTheme="minorHAnsi" w:hAnsiTheme="minorHAnsi"/>
          <w:sz w:val="20"/>
          <w:lang w:val="en-US"/>
        </w:rPr>
        <w:tab/>
      </w:r>
      <w:r w:rsidRPr="004B5209">
        <w:rPr>
          <w:rStyle w:val="tabchar"/>
          <w:rFonts w:asciiTheme="minorHAnsi" w:hAnsiTheme="minorHAnsi"/>
          <w:sz w:val="20"/>
          <w:lang w:val="en-US"/>
        </w:rPr>
        <w:tab/>
      </w:r>
      <w:r w:rsidRPr="004B5209">
        <w:rPr>
          <w:rStyle w:val="tabchar"/>
          <w:rFonts w:asciiTheme="minorHAnsi" w:hAnsiTheme="minorHAnsi"/>
          <w:sz w:val="20"/>
          <w:lang w:val="en-US"/>
        </w:rPr>
        <w:tab/>
      </w:r>
      <w:r w:rsidRPr="004B5209">
        <w:rPr>
          <w:rStyle w:val="normaltextrun"/>
          <w:rFonts w:asciiTheme="minorHAnsi" w:hAnsiTheme="minorHAnsi"/>
          <w:sz w:val="20"/>
          <w:lang w:val="en-US"/>
        </w:rPr>
        <w:t>Simona Jevdokimovaite</w:t>
      </w:r>
      <w:r w:rsidRPr="004B5209">
        <w:rPr>
          <w:rStyle w:val="eop"/>
          <w:rFonts w:asciiTheme="minorHAnsi" w:hAnsiTheme="minorHAnsi"/>
          <w:sz w:val="20"/>
          <w:lang w:val="en-US"/>
        </w:rPr>
        <w:t> </w:t>
      </w:r>
    </w:p>
    <w:p w14:paraId="031C7F61" w14:textId="6AF9E8EB" w:rsidR="00BA4A19" w:rsidRPr="004B5209" w:rsidRDefault="00BA4A19" w:rsidP="00BA4A1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4B5209">
        <w:rPr>
          <w:rStyle w:val="normaltextrun"/>
          <w:rFonts w:asciiTheme="minorHAnsi" w:hAnsiTheme="minorHAnsi"/>
          <w:sz w:val="20"/>
          <w:lang w:val="en-US"/>
        </w:rPr>
        <w:t>AD Communications  </w:t>
      </w:r>
      <w:r w:rsidRPr="004B5209">
        <w:rPr>
          <w:rStyle w:val="tabchar"/>
          <w:rFonts w:asciiTheme="minorHAnsi" w:hAnsiTheme="minorHAnsi"/>
          <w:sz w:val="20"/>
          <w:lang w:val="en-US"/>
        </w:rPr>
        <w:t xml:space="preserve"> </w:t>
      </w:r>
      <w:r w:rsidRPr="004B5209">
        <w:rPr>
          <w:rStyle w:val="tabchar"/>
          <w:rFonts w:asciiTheme="minorHAnsi" w:hAnsiTheme="minorHAnsi"/>
          <w:sz w:val="20"/>
          <w:lang w:val="en-US"/>
        </w:rPr>
        <w:tab/>
      </w:r>
      <w:r w:rsidRPr="004B5209">
        <w:rPr>
          <w:rStyle w:val="tabchar"/>
          <w:rFonts w:asciiTheme="minorHAnsi" w:hAnsiTheme="minorHAnsi"/>
          <w:sz w:val="20"/>
          <w:lang w:val="en-US"/>
        </w:rPr>
        <w:tab/>
      </w:r>
      <w:r w:rsidRPr="004B5209">
        <w:rPr>
          <w:rStyle w:val="tabchar"/>
          <w:rFonts w:asciiTheme="minorHAnsi" w:hAnsiTheme="minorHAnsi"/>
          <w:sz w:val="20"/>
          <w:lang w:val="en-US"/>
        </w:rPr>
        <w:tab/>
      </w:r>
      <w:r w:rsidRPr="004B5209">
        <w:rPr>
          <w:rStyle w:val="tabchar"/>
          <w:rFonts w:asciiTheme="minorHAnsi" w:hAnsiTheme="minorHAnsi"/>
          <w:sz w:val="20"/>
          <w:lang w:val="en-US"/>
        </w:rPr>
        <w:tab/>
      </w:r>
      <w:r w:rsidRPr="004B5209">
        <w:rPr>
          <w:rStyle w:val="normaltextrun"/>
          <w:rFonts w:asciiTheme="minorHAnsi" w:hAnsiTheme="minorHAnsi"/>
          <w:sz w:val="20"/>
          <w:lang w:val="en-US"/>
        </w:rPr>
        <w:t>FESPA</w:t>
      </w:r>
      <w:r w:rsidRPr="004B5209">
        <w:rPr>
          <w:rStyle w:val="eop"/>
          <w:rFonts w:asciiTheme="minorHAnsi" w:hAnsiTheme="minorHAnsi"/>
          <w:sz w:val="20"/>
          <w:lang w:val="en-US"/>
        </w:rPr>
        <w:t> </w:t>
      </w:r>
    </w:p>
    <w:p w14:paraId="774F4B8E" w14:textId="5EF6FA93" w:rsidR="00BA4A19" w:rsidRPr="004B5209" w:rsidRDefault="00BA4A19" w:rsidP="00BA4A1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4B5209">
        <w:rPr>
          <w:rStyle w:val="normaltextrun"/>
          <w:rFonts w:asciiTheme="minorHAnsi" w:hAnsiTheme="minorHAnsi"/>
          <w:sz w:val="20"/>
          <w:lang w:val="en-US"/>
        </w:rPr>
        <w:t>Tel: + 44 (0) 1372 464470        </w:t>
      </w:r>
      <w:r w:rsidRPr="004B5209">
        <w:rPr>
          <w:rStyle w:val="tabchar"/>
          <w:rFonts w:asciiTheme="minorHAnsi" w:hAnsiTheme="minorHAnsi"/>
          <w:sz w:val="20"/>
          <w:lang w:val="en-US"/>
        </w:rPr>
        <w:t xml:space="preserve"> </w:t>
      </w:r>
      <w:r w:rsidRPr="004B5209">
        <w:rPr>
          <w:rStyle w:val="tabchar"/>
          <w:rFonts w:asciiTheme="minorHAnsi" w:hAnsiTheme="minorHAnsi"/>
          <w:sz w:val="20"/>
          <w:lang w:val="en-US"/>
        </w:rPr>
        <w:tab/>
      </w:r>
      <w:r w:rsidRPr="004B5209">
        <w:rPr>
          <w:rStyle w:val="tabchar"/>
          <w:rFonts w:asciiTheme="minorHAnsi" w:hAnsiTheme="minorHAnsi"/>
          <w:sz w:val="20"/>
          <w:lang w:val="en-US"/>
        </w:rPr>
        <w:tab/>
      </w:r>
      <w:r w:rsidRPr="004B5209">
        <w:rPr>
          <w:rStyle w:val="tabchar"/>
          <w:rFonts w:asciiTheme="minorHAnsi" w:hAnsiTheme="minorHAnsi"/>
          <w:sz w:val="20"/>
          <w:lang w:val="en-US"/>
        </w:rPr>
        <w:tab/>
      </w:r>
      <w:r w:rsidRPr="004B5209">
        <w:rPr>
          <w:rStyle w:val="normaltextrun"/>
          <w:rFonts w:asciiTheme="minorHAnsi" w:hAnsiTheme="minorHAnsi"/>
          <w:sz w:val="20"/>
          <w:lang w:val="en-US"/>
        </w:rPr>
        <w:t>Tel: +44 (0) 1737 228 169</w:t>
      </w:r>
      <w:r w:rsidRPr="004B5209">
        <w:rPr>
          <w:rStyle w:val="eop"/>
          <w:rFonts w:asciiTheme="minorHAnsi" w:hAnsiTheme="minorHAnsi"/>
          <w:sz w:val="20"/>
          <w:lang w:val="en-US"/>
        </w:rPr>
        <w:t> </w:t>
      </w:r>
    </w:p>
    <w:p w14:paraId="381283F2" w14:textId="61D5324C" w:rsidR="00BA4A19" w:rsidRPr="004B5209" w:rsidRDefault="00BA4A19" w:rsidP="00BA4A1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4B5209">
        <w:rPr>
          <w:rStyle w:val="normaltextrun"/>
          <w:rFonts w:asciiTheme="minorHAnsi" w:hAnsiTheme="minorHAnsi"/>
          <w:sz w:val="20"/>
          <w:lang w:val="en-US"/>
        </w:rPr>
        <w:t>Email: </w:t>
      </w:r>
      <w:hyperlink r:id="rId16" w:history="1">
        <w:r w:rsidRPr="004B5209">
          <w:rPr>
            <w:rStyle w:val="normaltextrun"/>
            <w:rFonts w:asciiTheme="minorHAnsi" w:hAnsiTheme="minorHAnsi"/>
            <w:color w:val="0563C1"/>
            <w:sz w:val="20"/>
            <w:u w:val="single"/>
            <w:lang w:val="en-US"/>
          </w:rPr>
          <w:t>iwoods@adcomms.co.uk</w:t>
        </w:r>
      </w:hyperlink>
      <w:r w:rsidRPr="004B5209">
        <w:rPr>
          <w:rStyle w:val="normaltextrun"/>
          <w:rFonts w:asciiTheme="minorHAnsi" w:hAnsiTheme="minorHAnsi"/>
          <w:sz w:val="20"/>
          <w:lang w:val="en-US"/>
        </w:rPr>
        <w:t> </w:t>
      </w:r>
      <w:r w:rsidRPr="004B5209">
        <w:rPr>
          <w:rStyle w:val="tabchar"/>
          <w:rFonts w:asciiTheme="minorHAnsi" w:hAnsiTheme="minorHAnsi"/>
          <w:sz w:val="20"/>
          <w:lang w:val="en-US"/>
        </w:rPr>
        <w:t xml:space="preserve"> </w:t>
      </w:r>
      <w:r w:rsidRPr="004B5209">
        <w:rPr>
          <w:rStyle w:val="tabchar"/>
          <w:rFonts w:asciiTheme="minorHAnsi" w:hAnsiTheme="minorHAnsi"/>
          <w:sz w:val="20"/>
          <w:lang w:val="en-US"/>
        </w:rPr>
        <w:tab/>
      </w:r>
      <w:r w:rsidRPr="004B5209">
        <w:rPr>
          <w:rStyle w:val="tabchar"/>
          <w:rFonts w:asciiTheme="minorHAnsi" w:hAnsiTheme="minorHAnsi"/>
          <w:sz w:val="20"/>
          <w:lang w:val="en-US"/>
        </w:rPr>
        <w:tab/>
      </w:r>
      <w:r w:rsidRPr="004B5209">
        <w:rPr>
          <w:rStyle w:val="tabchar"/>
          <w:rFonts w:asciiTheme="minorHAnsi" w:hAnsiTheme="minorHAnsi"/>
          <w:sz w:val="20"/>
          <w:lang w:val="en-US"/>
        </w:rPr>
        <w:tab/>
      </w:r>
      <w:r w:rsidRPr="004B5209">
        <w:rPr>
          <w:rStyle w:val="normaltextrun"/>
          <w:rFonts w:asciiTheme="minorHAnsi" w:hAnsiTheme="minorHAnsi"/>
          <w:sz w:val="20"/>
          <w:lang w:val="en-US"/>
        </w:rPr>
        <w:t>Email: </w:t>
      </w:r>
      <w:hyperlink r:id="rId17" w:history="1">
        <w:r w:rsidRPr="004B5209">
          <w:rPr>
            <w:rStyle w:val="normaltextrun"/>
            <w:rFonts w:asciiTheme="minorHAnsi" w:hAnsiTheme="minorHAnsi"/>
            <w:color w:val="0563C1"/>
            <w:sz w:val="20"/>
            <w:u w:val="single"/>
            <w:lang w:val="en-US"/>
          </w:rPr>
          <w:t>Simona.Jevdokimovaite@fespa.com</w:t>
        </w:r>
      </w:hyperlink>
      <w:r w:rsidRPr="004B5209">
        <w:rPr>
          <w:rStyle w:val="eop"/>
          <w:rFonts w:asciiTheme="minorHAnsi" w:hAnsiTheme="minorHAnsi"/>
          <w:sz w:val="20"/>
          <w:lang w:val="en-US"/>
        </w:rPr>
        <w:t> </w:t>
      </w:r>
    </w:p>
    <w:p w14:paraId="395CA0F9" w14:textId="0C7AAB02" w:rsidR="00BA4A19" w:rsidRPr="004B5209" w:rsidRDefault="00BA4A19" w:rsidP="00BA4A1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4B5209">
        <w:rPr>
          <w:rStyle w:val="normaltextrun"/>
          <w:rFonts w:asciiTheme="minorHAnsi" w:hAnsiTheme="minorHAnsi"/>
          <w:sz w:val="20"/>
          <w:lang w:val="en-US"/>
        </w:rPr>
        <w:t>Website: </w:t>
      </w:r>
      <w:hyperlink r:id="rId18" w:history="1">
        <w:r w:rsidRPr="004B5209">
          <w:rPr>
            <w:rStyle w:val="normaltextrun"/>
            <w:rFonts w:asciiTheme="minorHAnsi" w:hAnsiTheme="minorHAnsi"/>
            <w:color w:val="0563C1"/>
            <w:sz w:val="20"/>
            <w:u w:val="single"/>
            <w:lang w:val="en-US"/>
          </w:rPr>
          <w:t>www.adcomms.co.uk</w:t>
        </w:r>
        <w:r w:rsidRPr="004B5209">
          <w:rPr>
            <w:rStyle w:val="tabchar"/>
            <w:rFonts w:asciiTheme="minorHAnsi" w:hAnsiTheme="minorHAnsi"/>
            <w:color w:val="0563C1"/>
            <w:sz w:val="20"/>
            <w:lang w:val="en-US"/>
          </w:rPr>
          <w:t xml:space="preserve"> </w:t>
        </w:r>
      </w:hyperlink>
      <w:r w:rsidRPr="004B5209">
        <w:rPr>
          <w:rFonts w:asciiTheme="minorHAnsi" w:hAnsiTheme="minorHAnsi"/>
          <w:sz w:val="20"/>
          <w:lang w:val="en-US"/>
        </w:rPr>
        <w:tab/>
      </w:r>
      <w:r w:rsidRPr="004B5209">
        <w:rPr>
          <w:rFonts w:asciiTheme="minorHAnsi" w:hAnsiTheme="minorHAnsi"/>
          <w:sz w:val="20"/>
          <w:lang w:val="en-US"/>
        </w:rPr>
        <w:tab/>
      </w:r>
      <w:r w:rsidRPr="004B5209">
        <w:rPr>
          <w:rFonts w:asciiTheme="minorHAnsi" w:hAnsiTheme="minorHAnsi"/>
          <w:sz w:val="20"/>
          <w:lang w:val="en-US"/>
        </w:rPr>
        <w:tab/>
      </w:r>
      <w:r w:rsidRPr="004B5209">
        <w:rPr>
          <w:rStyle w:val="normaltextrun"/>
          <w:rFonts w:asciiTheme="minorHAnsi" w:hAnsiTheme="minorHAnsi"/>
          <w:sz w:val="20"/>
          <w:lang w:val="en-US"/>
        </w:rPr>
        <w:t>Website: </w:t>
      </w:r>
      <w:hyperlink r:id="rId19" w:history="1">
        <w:r w:rsidRPr="004B5209">
          <w:rPr>
            <w:rStyle w:val="normaltextrun"/>
            <w:rFonts w:asciiTheme="minorHAnsi" w:hAnsiTheme="minorHAnsi"/>
            <w:color w:val="0563C1"/>
            <w:sz w:val="20"/>
            <w:u w:val="single"/>
            <w:lang w:val="en-US"/>
          </w:rPr>
          <w:t>www.fespa.com</w:t>
        </w:r>
      </w:hyperlink>
      <w:r w:rsidRPr="004B5209">
        <w:rPr>
          <w:rStyle w:val="eop"/>
          <w:rFonts w:asciiTheme="minorHAnsi" w:hAnsiTheme="minorHAnsi"/>
          <w:sz w:val="20"/>
          <w:lang w:val="en-US"/>
        </w:rPr>
        <w:t> </w:t>
      </w:r>
    </w:p>
    <w:p w14:paraId="4364772E" w14:textId="36E79AE8" w:rsidR="00F72A30" w:rsidRPr="004B5209" w:rsidRDefault="0042348E" w:rsidP="00F70A2A">
      <w:pPr>
        <w:spacing w:line="360" w:lineRule="auto"/>
        <w:rPr>
          <w:rFonts w:cstheme="minorHAnsi"/>
          <w:b/>
          <w:bCs/>
          <w:color w:val="000000" w:themeColor="text1"/>
          <w:lang w:val="en-US"/>
        </w:rPr>
      </w:pPr>
      <w:bookmarkStart w:id="0" w:name="_Hlk39219994"/>
      <w:bookmarkEnd w:id="0"/>
    </w:p>
    <w:sectPr w:rsidR="00F72A30" w:rsidRPr="004B5209" w:rsidSect="005A66E6">
      <w:footerReference w:type="defaul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32EE" w14:textId="77777777" w:rsidR="00097DC7" w:rsidRDefault="00097DC7">
      <w:pPr>
        <w:spacing w:after="0" w:line="240" w:lineRule="auto"/>
      </w:pPr>
      <w:r>
        <w:separator/>
      </w:r>
    </w:p>
  </w:endnote>
  <w:endnote w:type="continuationSeparator" w:id="0">
    <w:p w14:paraId="418B3A83" w14:textId="77777777" w:rsidR="00097DC7" w:rsidRDefault="00097DC7">
      <w:pPr>
        <w:spacing w:after="0" w:line="240" w:lineRule="auto"/>
      </w:pPr>
      <w:r>
        <w:continuationSeparator/>
      </w:r>
    </w:p>
  </w:endnote>
  <w:endnote w:type="continuationNotice" w:id="1">
    <w:p w14:paraId="4DF28AC5" w14:textId="77777777" w:rsidR="00097DC7" w:rsidRDefault="00097D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679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198CD" w14:textId="77777777" w:rsidR="00DA5DD2" w:rsidRDefault="00D637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FB3E8" w14:textId="77777777" w:rsidR="00DA5DD2" w:rsidRDefault="00423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ECF6" w14:textId="77777777" w:rsidR="00097DC7" w:rsidRDefault="00097DC7">
      <w:pPr>
        <w:spacing w:after="0" w:line="240" w:lineRule="auto"/>
      </w:pPr>
      <w:r>
        <w:separator/>
      </w:r>
    </w:p>
  </w:footnote>
  <w:footnote w:type="continuationSeparator" w:id="0">
    <w:p w14:paraId="2C320105" w14:textId="77777777" w:rsidR="00097DC7" w:rsidRDefault="00097DC7">
      <w:pPr>
        <w:spacing w:after="0" w:line="240" w:lineRule="auto"/>
      </w:pPr>
      <w:r>
        <w:continuationSeparator/>
      </w:r>
    </w:p>
  </w:footnote>
  <w:footnote w:type="continuationNotice" w:id="1">
    <w:p w14:paraId="4F5C6D42" w14:textId="77777777" w:rsidR="00097DC7" w:rsidRDefault="00097D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47CF"/>
    <w:multiLevelType w:val="hybridMultilevel"/>
    <w:tmpl w:val="04AE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03B2C"/>
    <w:multiLevelType w:val="hybridMultilevel"/>
    <w:tmpl w:val="B004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94F83"/>
    <w:multiLevelType w:val="hybridMultilevel"/>
    <w:tmpl w:val="4D2AD632"/>
    <w:lvl w:ilvl="0" w:tplc="0722E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63C76"/>
    <w:multiLevelType w:val="hybridMultilevel"/>
    <w:tmpl w:val="56382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F13A7"/>
    <w:multiLevelType w:val="hybridMultilevel"/>
    <w:tmpl w:val="580A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878BE"/>
    <w:multiLevelType w:val="multilevel"/>
    <w:tmpl w:val="E764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F804B9"/>
    <w:multiLevelType w:val="hybridMultilevel"/>
    <w:tmpl w:val="BD52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8752B2"/>
    <w:multiLevelType w:val="hybridMultilevel"/>
    <w:tmpl w:val="90B2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11A8E"/>
    <w:multiLevelType w:val="hybridMultilevel"/>
    <w:tmpl w:val="AC4A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1439E"/>
    <w:multiLevelType w:val="hybridMultilevel"/>
    <w:tmpl w:val="162C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C2F19"/>
    <w:multiLevelType w:val="hybridMultilevel"/>
    <w:tmpl w:val="231A1AAC"/>
    <w:lvl w:ilvl="0" w:tplc="0722E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A57BB"/>
    <w:multiLevelType w:val="hybridMultilevel"/>
    <w:tmpl w:val="E3E0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711BF"/>
    <w:multiLevelType w:val="hybridMultilevel"/>
    <w:tmpl w:val="1310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36B9E"/>
    <w:multiLevelType w:val="hybridMultilevel"/>
    <w:tmpl w:val="B9068954"/>
    <w:lvl w:ilvl="0" w:tplc="77823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11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M7OwNDM0MTc3NzVU0lEKTi0uzszPAykwNK0FAIHcUgwtAAAA"/>
  </w:docVars>
  <w:rsids>
    <w:rsidRoot w:val="009E3C1A"/>
    <w:rsid w:val="000051B7"/>
    <w:rsid w:val="00031F72"/>
    <w:rsid w:val="0004025A"/>
    <w:rsid w:val="00041FAF"/>
    <w:rsid w:val="00046492"/>
    <w:rsid w:val="00052D5C"/>
    <w:rsid w:val="00053B4B"/>
    <w:rsid w:val="0006551F"/>
    <w:rsid w:val="000734E1"/>
    <w:rsid w:val="00097DC7"/>
    <w:rsid w:val="000A06BB"/>
    <w:rsid w:val="000A0BA0"/>
    <w:rsid w:val="000B1AE2"/>
    <w:rsid w:val="000C4147"/>
    <w:rsid w:val="000D0CB2"/>
    <w:rsid w:val="000D5882"/>
    <w:rsid w:val="000D7EDE"/>
    <w:rsid w:val="000E13E6"/>
    <w:rsid w:val="000E4FF5"/>
    <w:rsid w:val="000F08EF"/>
    <w:rsid w:val="000F13A0"/>
    <w:rsid w:val="000F1C59"/>
    <w:rsid w:val="000F2ED5"/>
    <w:rsid w:val="000F2F54"/>
    <w:rsid w:val="001000DB"/>
    <w:rsid w:val="00100CD5"/>
    <w:rsid w:val="0010149B"/>
    <w:rsid w:val="0010357B"/>
    <w:rsid w:val="0010388D"/>
    <w:rsid w:val="00107B12"/>
    <w:rsid w:val="00140943"/>
    <w:rsid w:val="00170E48"/>
    <w:rsid w:val="00175E42"/>
    <w:rsid w:val="00186D64"/>
    <w:rsid w:val="001872BE"/>
    <w:rsid w:val="00187E29"/>
    <w:rsid w:val="0019234D"/>
    <w:rsid w:val="001A1E34"/>
    <w:rsid w:val="001A71A2"/>
    <w:rsid w:val="001A788F"/>
    <w:rsid w:val="001B742F"/>
    <w:rsid w:val="001C0A94"/>
    <w:rsid w:val="001C13B6"/>
    <w:rsid w:val="001E20FC"/>
    <w:rsid w:val="001E636F"/>
    <w:rsid w:val="001F1399"/>
    <w:rsid w:val="001F1728"/>
    <w:rsid w:val="002058E1"/>
    <w:rsid w:val="00214654"/>
    <w:rsid w:val="0022102B"/>
    <w:rsid w:val="00223D97"/>
    <w:rsid w:val="002309BC"/>
    <w:rsid w:val="00232582"/>
    <w:rsid w:val="002358F5"/>
    <w:rsid w:val="0024555E"/>
    <w:rsid w:val="002545EB"/>
    <w:rsid w:val="00256510"/>
    <w:rsid w:val="00262D66"/>
    <w:rsid w:val="00267999"/>
    <w:rsid w:val="00275ACC"/>
    <w:rsid w:val="002819B4"/>
    <w:rsid w:val="00284644"/>
    <w:rsid w:val="00285005"/>
    <w:rsid w:val="00292513"/>
    <w:rsid w:val="00297D9A"/>
    <w:rsid w:val="002A5F7A"/>
    <w:rsid w:val="002B04B3"/>
    <w:rsid w:val="002B63E4"/>
    <w:rsid w:val="002D5C51"/>
    <w:rsid w:val="002E0715"/>
    <w:rsid w:val="002F6B55"/>
    <w:rsid w:val="00304B68"/>
    <w:rsid w:val="00310FB4"/>
    <w:rsid w:val="00314CDB"/>
    <w:rsid w:val="00317C90"/>
    <w:rsid w:val="0033367B"/>
    <w:rsid w:val="00342E44"/>
    <w:rsid w:val="00346BE2"/>
    <w:rsid w:val="00350155"/>
    <w:rsid w:val="0035449D"/>
    <w:rsid w:val="003633AD"/>
    <w:rsid w:val="00363583"/>
    <w:rsid w:val="00365569"/>
    <w:rsid w:val="0036672E"/>
    <w:rsid w:val="003925FC"/>
    <w:rsid w:val="003958C0"/>
    <w:rsid w:val="003A34D4"/>
    <w:rsid w:val="003A45EB"/>
    <w:rsid w:val="003B102C"/>
    <w:rsid w:val="003C6370"/>
    <w:rsid w:val="003D2484"/>
    <w:rsid w:val="003D4C7A"/>
    <w:rsid w:val="003D543E"/>
    <w:rsid w:val="003E6FED"/>
    <w:rsid w:val="003F0CA4"/>
    <w:rsid w:val="003F1FD7"/>
    <w:rsid w:val="003F6B1A"/>
    <w:rsid w:val="003F7BAF"/>
    <w:rsid w:val="003F7E06"/>
    <w:rsid w:val="00402C18"/>
    <w:rsid w:val="00412FE1"/>
    <w:rsid w:val="0042348E"/>
    <w:rsid w:val="004237AB"/>
    <w:rsid w:val="004240BA"/>
    <w:rsid w:val="00436BF9"/>
    <w:rsid w:val="0045747A"/>
    <w:rsid w:val="0046112B"/>
    <w:rsid w:val="004636AD"/>
    <w:rsid w:val="004647C8"/>
    <w:rsid w:val="00464A4D"/>
    <w:rsid w:val="0046509D"/>
    <w:rsid w:val="004775B2"/>
    <w:rsid w:val="004778FA"/>
    <w:rsid w:val="0048125F"/>
    <w:rsid w:val="00485162"/>
    <w:rsid w:val="004A0479"/>
    <w:rsid w:val="004B2986"/>
    <w:rsid w:val="004B3293"/>
    <w:rsid w:val="004B3EC5"/>
    <w:rsid w:val="004B5209"/>
    <w:rsid w:val="004B63A7"/>
    <w:rsid w:val="004B74CC"/>
    <w:rsid w:val="004C0446"/>
    <w:rsid w:val="004C0D67"/>
    <w:rsid w:val="004D20EB"/>
    <w:rsid w:val="004E4534"/>
    <w:rsid w:val="004F470B"/>
    <w:rsid w:val="004F5061"/>
    <w:rsid w:val="00500253"/>
    <w:rsid w:val="00530711"/>
    <w:rsid w:val="00532AC9"/>
    <w:rsid w:val="00532B66"/>
    <w:rsid w:val="0053325F"/>
    <w:rsid w:val="00561097"/>
    <w:rsid w:val="00561D07"/>
    <w:rsid w:val="005623D1"/>
    <w:rsid w:val="00564E96"/>
    <w:rsid w:val="00567EC5"/>
    <w:rsid w:val="00571F36"/>
    <w:rsid w:val="00574F27"/>
    <w:rsid w:val="005903D2"/>
    <w:rsid w:val="00591F59"/>
    <w:rsid w:val="005953F3"/>
    <w:rsid w:val="005A3EE2"/>
    <w:rsid w:val="005A5D2D"/>
    <w:rsid w:val="005A6B8A"/>
    <w:rsid w:val="005B26FA"/>
    <w:rsid w:val="005C256E"/>
    <w:rsid w:val="005D3F89"/>
    <w:rsid w:val="005D4A0F"/>
    <w:rsid w:val="005D67C7"/>
    <w:rsid w:val="005E6366"/>
    <w:rsid w:val="005F0238"/>
    <w:rsid w:val="005F2277"/>
    <w:rsid w:val="005F2326"/>
    <w:rsid w:val="005F2531"/>
    <w:rsid w:val="005F39BE"/>
    <w:rsid w:val="005F6142"/>
    <w:rsid w:val="006020B4"/>
    <w:rsid w:val="0061313E"/>
    <w:rsid w:val="006251EA"/>
    <w:rsid w:val="00630E54"/>
    <w:rsid w:val="00632072"/>
    <w:rsid w:val="00646811"/>
    <w:rsid w:val="00652422"/>
    <w:rsid w:val="00663312"/>
    <w:rsid w:val="0066394E"/>
    <w:rsid w:val="00664FD5"/>
    <w:rsid w:val="0067086F"/>
    <w:rsid w:val="00672C14"/>
    <w:rsid w:val="00677502"/>
    <w:rsid w:val="00681A11"/>
    <w:rsid w:val="00682455"/>
    <w:rsid w:val="00695071"/>
    <w:rsid w:val="00695115"/>
    <w:rsid w:val="006A0CD9"/>
    <w:rsid w:val="006B5B11"/>
    <w:rsid w:val="006C2626"/>
    <w:rsid w:val="006C5138"/>
    <w:rsid w:val="006C5E2A"/>
    <w:rsid w:val="006D0AAC"/>
    <w:rsid w:val="006E3802"/>
    <w:rsid w:val="006F21FF"/>
    <w:rsid w:val="006F384D"/>
    <w:rsid w:val="00704A41"/>
    <w:rsid w:val="00713B08"/>
    <w:rsid w:val="00720989"/>
    <w:rsid w:val="00720D98"/>
    <w:rsid w:val="00731ECA"/>
    <w:rsid w:val="0074140E"/>
    <w:rsid w:val="00741662"/>
    <w:rsid w:val="00743DAC"/>
    <w:rsid w:val="00744938"/>
    <w:rsid w:val="00746C7B"/>
    <w:rsid w:val="007630FB"/>
    <w:rsid w:val="00763EC8"/>
    <w:rsid w:val="00786F65"/>
    <w:rsid w:val="00794A3C"/>
    <w:rsid w:val="007A05E6"/>
    <w:rsid w:val="007A11A2"/>
    <w:rsid w:val="007A2DE5"/>
    <w:rsid w:val="007A4ABF"/>
    <w:rsid w:val="007A68EC"/>
    <w:rsid w:val="007B2161"/>
    <w:rsid w:val="007B407B"/>
    <w:rsid w:val="007B65F0"/>
    <w:rsid w:val="007C45CC"/>
    <w:rsid w:val="007D108A"/>
    <w:rsid w:val="007D11AC"/>
    <w:rsid w:val="007E74D0"/>
    <w:rsid w:val="007F1BB5"/>
    <w:rsid w:val="00804B7A"/>
    <w:rsid w:val="008137CF"/>
    <w:rsid w:val="00813C38"/>
    <w:rsid w:val="0082089B"/>
    <w:rsid w:val="0082118C"/>
    <w:rsid w:val="0082525C"/>
    <w:rsid w:val="00826324"/>
    <w:rsid w:val="00830A33"/>
    <w:rsid w:val="00832E79"/>
    <w:rsid w:val="0084619E"/>
    <w:rsid w:val="00853127"/>
    <w:rsid w:val="008567D1"/>
    <w:rsid w:val="00875E7C"/>
    <w:rsid w:val="00880257"/>
    <w:rsid w:val="00883EA3"/>
    <w:rsid w:val="00885EC5"/>
    <w:rsid w:val="00893D44"/>
    <w:rsid w:val="00897846"/>
    <w:rsid w:val="008A1171"/>
    <w:rsid w:val="008A37CA"/>
    <w:rsid w:val="008B4EF1"/>
    <w:rsid w:val="008C5EC3"/>
    <w:rsid w:val="008E506E"/>
    <w:rsid w:val="008F7272"/>
    <w:rsid w:val="0090087C"/>
    <w:rsid w:val="009257BC"/>
    <w:rsid w:val="00930F1E"/>
    <w:rsid w:val="00930FDC"/>
    <w:rsid w:val="009327A9"/>
    <w:rsid w:val="00940756"/>
    <w:rsid w:val="00962AFB"/>
    <w:rsid w:val="00967EF9"/>
    <w:rsid w:val="00971D15"/>
    <w:rsid w:val="009872C6"/>
    <w:rsid w:val="00994BE0"/>
    <w:rsid w:val="0099500A"/>
    <w:rsid w:val="009A022C"/>
    <w:rsid w:val="009A7056"/>
    <w:rsid w:val="009B0DA9"/>
    <w:rsid w:val="009B5804"/>
    <w:rsid w:val="009B5A5A"/>
    <w:rsid w:val="009B5D03"/>
    <w:rsid w:val="009B7654"/>
    <w:rsid w:val="009D7707"/>
    <w:rsid w:val="009E3C1A"/>
    <w:rsid w:val="009F03BD"/>
    <w:rsid w:val="00A02DE1"/>
    <w:rsid w:val="00A25067"/>
    <w:rsid w:val="00A27935"/>
    <w:rsid w:val="00A46C00"/>
    <w:rsid w:val="00A76451"/>
    <w:rsid w:val="00A847CA"/>
    <w:rsid w:val="00A94667"/>
    <w:rsid w:val="00A96ADC"/>
    <w:rsid w:val="00AA23A6"/>
    <w:rsid w:val="00AA7352"/>
    <w:rsid w:val="00AC5970"/>
    <w:rsid w:val="00AC7FAA"/>
    <w:rsid w:val="00AD71C9"/>
    <w:rsid w:val="00AF1FCB"/>
    <w:rsid w:val="00B0160C"/>
    <w:rsid w:val="00B01AB7"/>
    <w:rsid w:val="00B020B6"/>
    <w:rsid w:val="00B03C34"/>
    <w:rsid w:val="00B10B61"/>
    <w:rsid w:val="00B20D12"/>
    <w:rsid w:val="00B3087B"/>
    <w:rsid w:val="00B51F57"/>
    <w:rsid w:val="00B5236D"/>
    <w:rsid w:val="00B532BB"/>
    <w:rsid w:val="00B60582"/>
    <w:rsid w:val="00B67F1C"/>
    <w:rsid w:val="00B77F90"/>
    <w:rsid w:val="00B82D1C"/>
    <w:rsid w:val="00B83423"/>
    <w:rsid w:val="00BA001A"/>
    <w:rsid w:val="00BA2F31"/>
    <w:rsid w:val="00BA4A19"/>
    <w:rsid w:val="00BA7BF0"/>
    <w:rsid w:val="00BC2FAA"/>
    <w:rsid w:val="00BD0A90"/>
    <w:rsid w:val="00BE0A42"/>
    <w:rsid w:val="00BF5870"/>
    <w:rsid w:val="00C216D0"/>
    <w:rsid w:val="00C4286F"/>
    <w:rsid w:val="00C4309A"/>
    <w:rsid w:val="00C6014A"/>
    <w:rsid w:val="00C712EF"/>
    <w:rsid w:val="00C819E2"/>
    <w:rsid w:val="00C81AB4"/>
    <w:rsid w:val="00C860A1"/>
    <w:rsid w:val="00C916CC"/>
    <w:rsid w:val="00C962ED"/>
    <w:rsid w:val="00CB26D9"/>
    <w:rsid w:val="00CB421A"/>
    <w:rsid w:val="00CC55A0"/>
    <w:rsid w:val="00CC6FF7"/>
    <w:rsid w:val="00CC7CB8"/>
    <w:rsid w:val="00CD11C2"/>
    <w:rsid w:val="00CD38B9"/>
    <w:rsid w:val="00CE085D"/>
    <w:rsid w:val="00CE27D8"/>
    <w:rsid w:val="00CE75F7"/>
    <w:rsid w:val="00CF0152"/>
    <w:rsid w:val="00D0272A"/>
    <w:rsid w:val="00D13FDC"/>
    <w:rsid w:val="00D16D3B"/>
    <w:rsid w:val="00D229CC"/>
    <w:rsid w:val="00D26075"/>
    <w:rsid w:val="00D27AC8"/>
    <w:rsid w:val="00D4046F"/>
    <w:rsid w:val="00D41BC9"/>
    <w:rsid w:val="00D43E4D"/>
    <w:rsid w:val="00D447D5"/>
    <w:rsid w:val="00D45F14"/>
    <w:rsid w:val="00D570F7"/>
    <w:rsid w:val="00D5779B"/>
    <w:rsid w:val="00D57F53"/>
    <w:rsid w:val="00D6316E"/>
    <w:rsid w:val="00D637C4"/>
    <w:rsid w:val="00D63AD4"/>
    <w:rsid w:val="00D71995"/>
    <w:rsid w:val="00D74AAA"/>
    <w:rsid w:val="00D750D1"/>
    <w:rsid w:val="00D93928"/>
    <w:rsid w:val="00DA1C7B"/>
    <w:rsid w:val="00DA5623"/>
    <w:rsid w:val="00DD029A"/>
    <w:rsid w:val="00DE44A5"/>
    <w:rsid w:val="00DF013F"/>
    <w:rsid w:val="00DF173D"/>
    <w:rsid w:val="00E04DD9"/>
    <w:rsid w:val="00E3474C"/>
    <w:rsid w:val="00E35278"/>
    <w:rsid w:val="00E4094B"/>
    <w:rsid w:val="00E83F71"/>
    <w:rsid w:val="00E93961"/>
    <w:rsid w:val="00EA5B44"/>
    <w:rsid w:val="00EB3E68"/>
    <w:rsid w:val="00EB528E"/>
    <w:rsid w:val="00EC191E"/>
    <w:rsid w:val="00F04899"/>
    <w:rsid w:val="00F057AF"/>
    <w:rsid w:val="00F30CD9"/>
    <w:rsid w:val="00F31AA1"/>
    <w:rsid w:val="00F4282E"/>
    <w:rsid w:val="00F53AE5"/>
    <w:rsid w:val="00F55BEE"/>
    <w:rsid w:val="00F571A1"/>
    <w:rsid w:val="00F62AEF"/>
    <w:rsid w:val="00F65662"/>
    <w:rsid w:val="00F70A2A"/>
    <w:rsid w:val="00F73952"/>
    <w:rsid w:val="00F8255D"/>
    <w:rsid w:val="00F8481B"/>
    <w:rsid w:val="00F8559F"/>
    <w:rsid w:val="00F970F4"/>
    <w:rsid w:val="00FB03B9"/>
    <w:rsid w:val="00FB376F"/>
    <w:rsid w:val="00FB3B7F"/>
    <w:rsid w:val="00FC00B6"/>
    <w:rsid w:val="00FC12D7"/>
    <w:rsid w:val="00FC7EA7"/>
    <w:rsid w:val="00FD2FEB"/>
    <w:rsid w:val="00FD40EE"/>
    <w:rsid w:val="00FD549D"/>
    <w:rsid w:val="00FD73EE"/>
    <w:rsid w:val="00FE2E38"/>
    <w:rsid w:val="00FE5458"/>
    <w:rsid w:val="00FF6DAB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E4C9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C1A"/>
  </w:style>
  <w:style w:type="paragraph" w:styleId="Heading1">
    <w:name w:val="heading 1"/>
    <w:basedOn w:val="Normal"/>
    <w:next w:val="Normal"/>
    <w:link w:val="Heading1Char"/>
    <w:uiPriority w:val="9"/>
    <w:qFormat/>
    <w:rsid w:val="009E3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C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3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C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9E3C1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9E3C1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/>
    </w:rPr>
  </w:style>
  <w:style w:type="table" w:styleId="TableGrid">
    <w:name w:val="Table Grid"/>
    <w:basedOn w:val="TableNormal"/>
    <w:uiPriority w:val="39"/>
    <w:rsid w:val="009E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C1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3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1A"/>
    <w:rPr>
      <w:lang w:val="es-ES"/>
    </w:rPr>
  </w:style>
  <w:style w:type="table" w:styleId="ListTable2-Accent5">
    <w:name w:val="List Table 2 Accent 5"/>
    <w:basedOn w:val="TableNormal"/>
    <w:uiPriority w:val="47"/>
    <w:rsid w:val="009E3C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ormaltextrun">
    <w:name w:val="normaltextrun"/>
    <w:basedOn w:val="DefaultParagraphFont"/>
    <w:rsid w:val="009E3C1A"/>
  </w:style>
  <w:style w:type="character" w:customStyle="1" w:styleId="eop">
    <w:name w:val="eop"/>
    <w:basedOn w:val="DefaultParagraphFont"/>
    <w:rsid w:val="009E3C1A"/>
  </w:style>
  <w:style w:type="paragraph" w:styleId="NormalWeb">
    <w:name w:val="Normal (Web)"/>
    <w:basedOn w:val="Normal"/>
    <w:uiPriority w:val="99"/>
    <w:semiHidden/>
    <w:unhideWhenUsed/>
    <w:rsid w:val="00B10B6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B10B61"/>
    <w:rPr>
      <w:b/>
      <w:bCs/>
    </w:rPr>
  </w:style>
  <w:style w:type="paragraph" w:customStyle="1" w:styleId="Default">
    <w:name w:val="Default"/>
    <w:rsid w:val="00EB3E68"/>
    <w:pPr>
      <w:autoSpaceDE w:val="0"/>
      <w:autoSpaceDN w:val="0"/>
      <w:adjustRightInd w:val="0"/>
      <w:spacing w:after="0" w:line="240" w:lineRule="auto"/>
    </w:pPr>
    <w:rPr>
      <w:rFonts w:ascii="Fira Sans SemiBold" w:hAnsi="Fira Sans SemiBold" w:cs="Fira Sans SemiBol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B3E68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EB3E68"/>
    <w:rPr>
      <w:rFonts w:cs="Fira Sans SemiBold"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EB3E68"/>
    <w:pPr>
      <w:spacing w:line="24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B3E6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4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4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4A19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A19"/>
    <w:rPr>
      <w:b/>
      <w:bCs/>
      <w:sz w:val="20"/>
      <w:szCs w:val="20"/>
      <w:lang w:val="es-ES"/>
    </w:rPr>
  </w:style>
  <w:style w:type="paragraph" w:customStyle="1" w:styleId="paragraph">
    <w:name w:val="paragraph"/>
    <w:basedOn w:val="Normal"/>
    <w:rsid w:val="00BA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175907998">
    <w:name w:val="scxw175907998"/>
    <w:basedOn w:val="DefaultParagraphFont"/>
    <w:rsid w:val="00BA4A19"/>
  </w:style>
  <w:style w:type="character" w:customStyle="1" w:styleId="tabchar">
    <w:name w:val="tabchar"/>
    <w:basedOn w:val="DefaultParagraphFont"/>
    <w:rsid w:val="00BA4A19"/>
  </w:style>
  <w:style w:type="character" w:styleId="UnresolvedMention">
    <w:name w:val="Unresolved Mention"/>
    <w:basedOn w:val="DefaultParagraphFont"/>
    <w:uiPriority w:val="99"/>
    <w:semiHidden/>
    <w:unhideWhenUsed/>
    <w:rsid w:val="00D63A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36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playlist?list=PLcx-Wx7p9rV0b4Wr47xukw0HxY5YTGcjh" TargetMode="External"/><Relationship Id="rId18" Type="http://schemas.openxmlformats.org/officeDocument/2006/relationships/hyperlink" Target="http://www.adcomms.co.uk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playlist?list=PLcx-Wx7p9rV1w9u-eQxq6eyZjUy1PYd2_" TargetMode="External"/><Relationship Id="rId17" Type="http://schemas.openxmlformats.org/officeDocument/2006/relationships/hyperlink" Target="mailto:Simona.Jevdokimovaite@fesp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woods@adcomms.co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fespa.com/profit-for-purpos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fespa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espaglobalprintexp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F17B8B72BDC4C8493A47C3D8DAB5B" ma:contentTypeVersion="9" ma:contentTypeDescription="Create a new document." ma:contentTypeScope="" ma:versionID="0d3fc6252fddaa695daa77f13e89a6bd">
  <xsd:schema xmlns:xsd="http://www.w3.org/2001/XMLSchema" xmlns:xs="http://www.w3.org/2001/XMLSchema" xmlns:p="http://schemas.microsoft.com/office/2006/metadata/properties" xmlns:ns2="c51c6f98-01bd-4758-bfef-4f3a67863a43" targetNamespace="http://schemas.microsoft.com/office/2006/metadata/properties" ma:root="true" ma:fieldsID="a7a8375acf1d67e8b2a7dcf87e9b920a" ns2:_="">
    <xsd:import namespace="c51c6f98-01bd-4758-bfef-4f3a67863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c6f98-01bd-4758-bfef-4f3a67863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DFC80-4F2F-4FEB-B87E-04530F7A7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c6f98-01bd-4758-bfef-4f3a67863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B6BFA-1A88-4380-92F5-15423075936E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c51c6f98-01bd-4758-bfef-4f3a67863a4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D0569AA-4DCB-4F70-A641-D792FCBE1F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EA0FEE-5F94-40BB-8E4C-A3BA9C7B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2021-07-16T12:49:00Z</dcterms:created>
  <dcterms:modified xsi:type="dcterms:W3CDTF">2021-07-21T12:01:00Z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0x0101003BFF17B8B72BDC4C8493A47C3D8DAB5B</vt:lpwstr>
  </property>
</Properties>
</file>