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B63F" w14:textId="2A903728" w:rsidR="00677AB3" w:rsidRDefault="007951CF" w:rsidP="0070334E">
      <w:pPr>
        <w:jc w:val="both"/>
      </w:pPr>
      <w:r>
        <w:rPr>
          <w:noProof/>
        </w:rPr>
        <w:drawing>
          <wp:anchor distT="0" distB="0" distL="114300" distR="114300" simplePos="0" relativeHeight="251658240" behindDoc="0" locked="0" layoutInCell="1" allowOverlap="1" wp14:anchorId="77E9AA9E" wp14:editId="67C8C099">
            <wp:simplePos x="0" y="0"/>
            <wp:positionH relativeFrom="column">
              <wp:posOffset>3533775</wp:posOffset>
            </wp:positionH>
            <wp:positionV relativeFrom="paragraph">
              <wp:posOffset>0</wp:posOffset>
            </wp:positionV>
            <wp:extent cx="228092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092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2F249" w14:textId="77777777" w:rsidR="007951CF" w:rsidRDefault="007951CF" w:rsidP="001D4163">
      <w:pPr>
        <w:rPr>
          <w:b/>
        </w:rPr>
      </w:pPr>
    </w:p>
    <w:p w14:paraId="20B0F6B5" w14:textId="77777777" w:rsidR="007951CF" w:rsidRDefault="007951CF" w:rsidP="001D4163">
      <w:pPr>
        <w:rPr>
          <w:b/>
        </w:rPr>
      </w:pPr>
    </w:p>
    <w:p w14:paraId="3D76EA35" w14:textId="77777777" w:rsidR="007951CF" w:rsidRDefault="007951CF" w:rsidP="001D4163">
      <w:pPr>
        <w:rPr>
          <w:b/>
        </w:rPr>
      </w:pPr>
    </w:p>
    <w:p w14:paraId="06ED7888" w14:textId="46A8DFBF" w:rsidR="001D4163" w:rsidRDefault="00F73901" w:rsidP="00F73901">
      <w:pPr>
        <w:rPr>
          <w:b/>
        </w:rPr>
      </w:pPr>
      <w:r>
        <w:rPr>
          <w:b/>
        </w:rPr>
        <w:t>4</w:t>
      </w:r>
      <w:r w:rsidRPr="00F73901">
        <w:rPr>
          <w:b/>
          <w:vertAlign w:val="superscript"/>
        </w:rPr>
        <w:t>th</w:t>
      </w:r>
      <w:r>
        <w:rPr>
          <w:b/>
        </w:rPr>
        <w:t xml:space="preserve"> August</w:t>
      </w:r>
      <w:r w:rsidR="001D4163" w:rsidRPr="00494F91">
        <w:rPr>
          <w:b/>
        </w:rPr>
        <w:t xml:space="preserve"> 2021</w:t>
      </w:r>
    </w:p>
    <w:p w14:paraId="579C7B07" w14:textId="77777777" w:rsidR="00F73901" w:rsidRDefault="00F73901" w:rsidP="00F73901">
      <w:pPr>
        <w:rPr>
          <w:b/>
          <w:sz w:val="28"/>
          <w:szCs w:val="28"/>
        </w:rPr>
      </w:pPr>
    </w:p>
    <w:p w14:paraId="3EF49C1C" w14:textId="77777777" w:rsidR="00F73901" w:rsidRPr="00F73901" w:rsidRDefault="00F73901" w:rsidP="00F73901">
      <w:pPr>
        <w:jc w:val="center"/>
        <w:rPr>
          <w:rFonts w:cstheme="minorHAnsi"/>
          <w:b/>
          <w:sz w:val="24"/>
          <w:szCs w:val="24"/>
        </w:rPr>
      </w:pPr>
      <w:proofErr w:type="spellStart"/>
      <w:r w:rsidRPr="00F73901">
        <w:rPr>
          <w:rFonts w:cstheme="minorHAnsi"/>
          <w:b/>
          <w:sz w:val="24"/>
          <w:szCs w:val="24"/>
        </w:rPr>
        <w:t>Mimaki</w:t>
      </w:r>
      <w:proofErr w:type="spellEnd"/>
      <w:r w:rsidRPr="00F73901">
        <w:rPr>
          <w:rFonts w:cstheme="minorHAnsi"/>
          <w:b/>
          <w:sz w:val="24"/>
          <w:szCs w:val="24"/>
        </w:rPr>
        <w:t xml:space="preserve"> and Brett Martin seal successful relationship</w:t>
      </w:r>
    </w:p>
    <w:p w14:paraId="7B3D428D" w14:textId="77777777" w:rsidR="00F73901" w:rsidRPr="00526CC4" w:rsidRDefault="00F73901" w:rsidP="00D810FE">
      <w:pPr>
        <w:jc w:val="center"/>
        <w:rPr>
          <w:b/>
          <w:sz w:val="24"/>
          <w:szCs w:val="24"/>
        </w:rPr>
      </w:pPr>
    </w:p>
    <w:p w14:paraId="59E5F1E1" w14:textId="35C508F8" w:rsidR="00F73901" w:rsidRPr="00F73901" w:rsidRDefault="00F73901" w:rsidP="00F73901">
      <w:pPr>
        <w:spacing w:line="360" w:lineRule="auto"/>
        <w:jc w:val="both"/>
        <w:rPr>
          <w:bCs/>
        </w:rPr>
      </w:pPr>
      <w:r w:rsidRPr="00F73901">
        <w:rPr>
          <w:bCs/>
        </w:rPr>
        <w:t xml:space="preserve">Brett Martin is pleased to announce that </w:t>
      </w:r>
      <w:proofErr w:type="spellStart"/>
      <w:r w:rsidRPr="00F73901">
        <w:rPr>
          <w:bCs/>
        </w:rPr>
        <w:t>Mimaki</w:t>
      </w:r>
      <w:proofErr w:type="spellEnd"/>
      <w:r w:rsidRPr="00F73901">
        <w:rPr>
          <w:bCs/>
        </w:rPr>
        <w:t xml:space="preserve"> Europe BV, manufacturer of large format printing equipment, is the latest company to join its Approved Partner Programme. Although the two companies have worked together for years</w:t>
      </w:r>
      <w:r>
        <w:rPr>
          <w:bCs/>
        </w:rPr>
        <w:t xml:space="preserve"> – </w:t>
      </w:r>
      <w:r w:rsidRPr="00F73901">
        <w:rPr>
          <w:bCs/>
        </w:rPr>
        <w:t>with</w:t>
      </w:r>
      <w:r>
        <w:rPr>
          <w:bCs/>
        </w:rPr>
        <w:t xml:space="preserve"> </w:t>
      </w:r>
      <w:r w:rsidRPr="00F73901">
        <w:rPr>
          <w:bCs/>
        </w:rPr>
        <w:t xml:space="preserve">Brett Martin providing substrates for </w:t>
      </w:r>
      <w:proofErr w:type="spellStart"/>
      <w:r w:rsidRPr="00F73901">
        <w:rPr>
          <w:bCs/>
        </w:rPr>
        <w:t>Mimaki’s</w:t>
      </w:r>
      <w:proofErr w:type="spellEnd"/>
      <w:r w:rsidRPr="00F73901">
        <w:rPr>
          <w:bCs/>
        </w:rPr>
        <w:t xml:space="preserve"> demo centre and exhibitions, as well as taking part in </w:t>
      </w:r>
      <w:proofErr w:type="spellStart"/>
      <w:r w:rsidRPr="00F73901">
        <w:rPr>
          <w:bCs/>
        </w:rPr>
        <w:t>Mimaki’s</w:t>
      </w:r>
      <w:proofErr w:type="spellEnd"/>
      <w:r w:rsidRPr="00F73901">
        <w:rPr>
          <w:bCs/>
        </w:rPr>
        <w:t xml:space="preserve"> webinars during the 2020 COVID-19 lockdown</w:t>
      </w:r>
      <w:r>
        <w:rPr>
          <w:bCs/>
        </w:rPr>
        <w:t xml:space="preserve"> – </w:t>
      </w:r>
      <w:r w:rsidRPr="00F73901">
        <w:rPr>
          <w:bCs/>
        </w:rPr>
        <w:t>the</w:t>
      </w:r>
      <w:r>
        <w:rPr>
          <w:bCs/>
        </w:rPr>
        <w:t xml:space="preserve"> </w:t>
      </w:r>
      <w:r w:rsidRPr="00F73901">
        <w:rPr>
          <w:bCs/>
        </w:rPr>
        <w:t xml:space="preserve">two parties have never formalised the relationship. </w:t>
      </w:r>
    </w:p>
    <w:p w14:paraId="657D1EF3" w14:textId="085913AF" w:rsidR="00F73901" w:rsidRPr="00F73901" w:rsidRDefault="00F73901" w:rsidP="00F73901">
      <w:pPr>
        <w:spacing w:line="360" w:lineRule="auto"/>
        <w:jc w:val="both"/>
        <w:rPr>
          <w:bCs/>
        </w:rPr>
      </w:pPr>
      <w:r w:rsidRPr="00F73901">
        <w:rPr>
          <w:bCs/>
        </w:rPr>
        <w:t xml:space="preserve">The announcement follows a successful print test of Brett Martin’s 3mm </w:t>
      </w:r>
      <w:proofErr w:type="spellStart"/>
      <w:r w:rsidRPr="00F73901">
        <w:rPr>
          <w:bCs/>
        </w:rPr>
        <w:t>Foamalux</w:t>
      </w:r>
      <w:proofErr w:type="spellEnd"/>
      <w:r w:rsidRPr="00F73901">
        <w:rPr>
          <w:bCs/>
        </w:rPr>
        <w:t xml:space="preserve"> Light on </w:t>
      </w:r>
      <w:proofErr w:type="spellStart"/>
      <w:r w:rsidRPr="00F73901">
        <w:rPr>
          <w:bCs/>
        </w:rPr>
        <w:t>Mimaki’s</w:t>
      </w:r>
      <w:proofErr w:type="spellEnd"/>
      <w:r w:rsidRPr="00F73901">
        <w:rPr>
          <w:bCs/>
        </w:rPr>
        <w:t xml:space="preserve"> JFX200-2513 EX large format UV flatbed printer, </w:t>
      </w:r>
      <w:r w:rsidR="008606B7">
        <w:rPr>
          <w:bCs/>
        </w:rPr>
        <w:t xml:space="preserve">which was </w:t>
      </w:r>
      <w:r w:rsidRPr="00F73901">
        <w:rPr>
          <w:bCs/>
        </w:rPr>
        <w:t xml:space="preserve">carried out at </w:t>
      </w:r>
      <w:proofErr w:type="spellStart"/>
      <w:r w:rsidR="008606B7">
        <w:rPr>
          <w:bCs/>
        </w:rPr>
        <w:t>Mimaki’s</w:t>
      </w:r>
      <w:proofErr w:type="spellEnd"/>
      <w:r w:rsidRPr="00F73901">
        <w:rPr>
          <w:bCs/>
        </w:rPr>
        <w:t xml:space="preserve"> demo centre in The Netherlands. The company also uses Brett Martin’s </w:t>
      </w:r>
      <w:proofErr w:type="spellStart"/>
      <w:r w:rsidRPr="00F73901">
        <w:rPr>
          <w:bCs/>
        </w:rPr>
        <w:t>Marpet</w:t>
      </w:r>
      <w:proofErr w:type="spellEnd"/>
      <w:r w:rsidRPr="00F73901">
        <w:rPr>
          <w:bCs/>
        </w:rPr>
        <w:t>-g FS at its demo centre to showcase the performance of its thermoformable inks.</w:t>
      </w:r>
    </w:p>
    <w:p w14:paraId="0C1944CB" w14:textId="77777777" w:rsidR="00F73901" w:rsidRPr="00F73901" w:rsidRDefault="00F73901" w:rsidP="00F73901">
      <w:pPr>
        <w:spacing w:line="360" w:lineRule="auto"/>
        <w:jc w:val="both"/>
        <w:rPr>
          <w:bCs/>
        </w:rPr>
      </w:pPr>
      <w:r w:rsidRPr="00F73901">
        <w:rPr>
          <w:bCs/>
        </w:rPr>
        <w:t xml:space="preserve">Mark </w:t>
      </w:r>
      <w:proofErr w:type="spellStart"/>
      <w:r w:rsidRPr="00F73901">
        <w:rPr>
          <w:bCs/>
        </w:rPr>
        <w:t>Sollman</w:t>
      </w:r>
      <w:proofErr w:type="spellEnd"/>
      <w:r w:rsidRPr="00F73901">
        <w:rPr>
          <w:bCs/>
        </w:rPr>
        <w:t>, Product Manager EMEA, explained the long-standing relationship between the two companies, “Over the years, we have often used Brett Martin’s products in our demo centre and at exhibitions to prove the performance of our ink and equipment to our potential customers. We know that these products provide a reliable, repeatable substrate which allows us to get the best out of our equipment.”</w:t>
      </w:r>
    </w:p>
    <w:p w14:paraId="4070E488" w14:textId="77777777" w:rsidR="00F73901" w:rsidRPr="00F73901" w:rsidRDefault="00F73901" w:rsidP="00F73901">
      <w:pPr>
        <w:spacing w:line="360" w:lineRule="auto"/>
        <w:jc w:val="both"/>
        <w:rPr>
          <w:bCs/>
        </w:rPr>
      </w:pPr>
      <w:r w:rsidRPr="00F73901">
        <w:rPr>
          <w:bCs/>
        </w:rPr>
        <w:t xml:space="preserve">The companies’ collaboration is part of Brett Martin’s Approved Partner Programme. The Northern Ireland based plastics manufacturer works closely with </w:t>
      </w:r>
      <w:proofErr w:type="gramStart"/>
      <w:r w:rsidRPr="00F73901">
        <w:rPr>
          <w:bCs/>
        </w:rPr>
        <w:t>a number of</w:t>
      </w:r>
      <w:proofErr w:type="gramEnd"/>
      <w:r w:rsidRPr="00F73901">
        <w:rPr>
          <w:bCs/>
        </w:rPr>
        <w:t xml:space="preserve"> renowned printing and cutting machine manufacturers to test and showcase the capabilities of its semi-finished product portfolio.  </w:t>
      </w:r>
    </w:p>
    <w:p w14:paraId="1EA8FE12" w14:textId="45FC0581" w:rsidR="001D4163" w:rsidRPr="00F73901" w:rsidRDefault="00F73901" w:rsidP="00F73901">
      <w:pPr>
        <w:spacing w:line="360" w:lineRule="auto"/>
        <w:jc w:val="both"/>
        <w:rPr>
          <w:bCs/>
        </w:rPr>
      </w:pPr>
      <w:r w:rsidRPr="00F73901">
        <w:rPr>
          <w:bCs/>
        </w:rPr>
        <w:t xml:space="preserve">Simona Firth, semi-finished Product Manager, added, “Our Approved Partner Programme is central to our product strategy. It is important for us to work alongside companies such as </w:t>
      </w:r>
      <w:proofErr w:type="spellStart"/>
      <w:r w:rsidRPr="00F73901">
        <w:rPr>
          <w:bCs/>
        </w:rPr>
        <w:t>Mimaki</w:t>
      </w:r>
      <w:proofErr w:type="spellEnd"/>
      <w:r w:rsidRPr="00F73901">
        <w:rPr>
          <w:bCs/>
        </w:rPr>
        <w:t>, to keep in touch with how our products are processed and prove to the market that our products are compatible with the most popular large format printers and cutting machines available.”</w:t>
      </w:r>
    </w:p>
    <w:p w14:paraId="2CFD6DEE" w14:textId="77777777" w:rsidR="00F73901" w:rsidRDefault="00F73901" w:rsidP="0054603B">
      <w:pPr>
        <w:jc w:val="center"/>
        <w:rPr>
          <w:rFonts w:cstheme="minorHAnsi"/>
          <w:b/>
          <w:bCs/>
          <w:color w:val="343434"/>
          <w:shd w:val="clear" w:color="auto" w:fill="FFFFFF"/>
        </w:rPr>
      </w:pPr>
    </w:p>
    <w:p w14:paraId="4BED96B0" w14:textId="03B0B431" w:rsidR="00316427" w:rsidRPr="0054603B" w:rsidRDefault="0054603B" w:rsidP="0054603B">
      <w:pPr>
        <w:jc w:val="center"/>
        <w:rPr>
          <w:rFonts w:cstheme="minorHAnsi"/>
          <w:b/>
          <w:bCs/>
          <w:color w:val="343434"/>
          <w:shd w:val="clear" w:color="auto" w:fill="FFFFFF"/>
        </w:rPr>
      </w:pPr>
      <w:r>
        <w:rPr>
          <w:rFonts w:cstheme="minorHAnsi"/>
          <w:b/>
          <w:bCs/>
          <w:color w:val="343434"/>
          <w:shd w:val="clear" w:color="auto" w:fill="FFFFFF"/>
        </w:rPr>
        <w:t>ENDS</w:t>
      </w:r>
    </w:p>
    <w:p w14:paraId="6B539657" w14:textId="77777777" w:rsidR="0054603B" w:rsidRPr="001A362C" w:rsidRDefault="0054603B" w:rsidP="0054603B">
      <w:pPr>
        <w:jc w:val="both"/>
        <w:rPr>
          <w:bCs/>
          <w:sz w:val="20"/>
          <w:szCs w:val="20"/>
        </w:rPr>
      </w:pPr>
      <w:r>
        <w:rPr>
          <w:b/>
          <w:bCs/>
          <w:sz w:val="20"/>
          <w:szCs w:val="20"/>
        </w:rPr>
        <w:lastRenderedPageBreak/>
        <w:t xml:space="preserve">About </w:t>
      </w:r>
      <w:r w:rsidRPr="001A362C">
        <w:rPr>
          <w:b/>
          <w:bCs/>
          <w:sz w:val="20"/>
          <w:szCs w:val="20"/>
        </w:rPr>
        <w:t>Brett Martin:</w:t>
      </w:r>
    </w:p>
    <w:p w14:paraId="00BB70BC" w14:textId="77777777" w:rsidR="0054603B" w:rsidRDefault="0054603B" w:rsidP="0054603B">
      <w:pPr>
        <w:jc w:val="both"/>
        <w:rPr>
          <w:sz w:val="20"/>
          <w:szCs w:val="20"/>
        </w:rPr>
      </w:pPr>
      <w:r w:rsidRPr="001A362C">
        <w:rPr>
          <w:sz w:val="20"/>
          <w:szCs w:val="20"/>
        </w:rPr>
        <w:t xml:space="preserve">UK-based Brett Martin </w:t>
      </w:r>
      <w:r w:rsidRPr="001A362C">
        <w:rPr>
          <w:bCs/>
          <w:sz w:val="20"/>
          <w:szCs w:val="20"/>
        </w:rPr>
        <w:t>employs nearly 1000 people</w:t>
      </w:r>
      <w:r w:rsidRPr="001A362C">
        <w:rPr>
          <w:sz w:val="20"/>
          <w:szCs w:val="20"/>
        </w:rPr>
        <w:t xml:space="preserve"> across several locations throughout the UK and </w:t>
      </w:r>
      <w:proofErr w:type="gramStart"/>
      <w:r w:rsidRPr="001A362C">
        <w:rPr>
          <w:sz w:val="20"/>
          <w:szCs w:val="20"/>
        </w:rPr>
        <w:t>Europe, and</w:t>
      </w:r>
      <w:proofErr w:type="gramEnd"/>
      <w:r w:rsidRPr="001A362C">
        <w:rPr>
          <w:sz w:val="20"/>
          <w:szCs w:val="20"/>
        </w:rPr>
        <w:t xml:space="preserve"> is a market leader in the manufacture of specialist plastic products for construction, roofing, engineering, print and display. The company exports over 50% of its </w:t>
      </w:r>
      <w:r w:rsidRPr="001A362C">
        <w:rPr>
          <w:bCs/>
          <w:sz w:val="20"/>
          <w:szCs w:val="20"/>
        </w:rPr>
        <w:t>£1</w:t>
      </w:r>
      <w:r>
        <w:rPr>
          <w:bCs/>
          <w:sz w:val="20"/>
          <w:szCs w:val="20"/>
        </w:rPr>
        <w:t>80</w:t>
      </w:r>
      <w:r w:rsidRPr="001A362C">
        <w:rPr>
          <w:bCs/>
          <w:sz w:val="20"/>
          <w:szCs w:val="20"/>
        </w:rPr>
        <w:t xml:space="preserve"> million turnover</w:t>
      </w:r>
      <w:r w:rsidRPr="001A362C">
        <w:rPr>
          <w:sz w:val="20"/>
          <w:szCs w:val="20"/>
        </w:rPr>
        <w:t xml:space="preserve"> to</w:t>
      </w:r>
      <w:r>
        <w:rPr>
          <w:sz w:val="20"/>
          <w:szCs w:val="20"/>
        </w:rPr>
        <w:t xml:space="preserve"> more than 74 countries worldwide.</w:t>
      </w:r>
    </w:p>
    <w:p w14:paraId="31E089C8" w14:textId="77777777" w:rsidR="0054603B" w:rsidRPr="00AE36AE" w:rsidRDefault="0054603B" w:rsidP="0054603B">
      <w:pPr>
        <w:spacing w:after="0" w:line="240" w:lineRule="auto"/>
        <w:rPr>
          <w:b/>
          <w:sz w:val="20"/>
          <w:szCs w:val="20"/>
        </w:rPr>
      </w:pPr>
      <w:r w:rsidRPr="00AE36AE">
        <w:rPr>
          <w:b/>
          <w:sz w:val="20"/>
          <w:szCs w:val="20"/>
        </w:rPr>
        <w:t xml:space="preserve">Further information: </w:t>
      </w:r>
    </w:p>
    <w:p w14:paraId="0E127AF4" w14:textId="77777777" w:rsidR="0054603B" w:rsidRPr="00B7442A" w:rsidRDefault="0054603B" w:rsidP="0054603B">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Gillian Fraser</w:t>
      </w:r>
    </w:p>
    <w:p w14:paraId="76039195" w14:textId="77777777" w:rsidR="0054603B" w:rsidRPr="00B7442A" w:rsidRDefault="0054603B" w:rsidP="0054603B">
      <w:pPr>
        <w:spacing w:after="0" w:line="240" w:lineRule="auto"/>
        <w:rPr>
          <w:sz w:val="20"/>
          <w:szCs w:val="20"/>
        </w:rPr>
      </w:pPr>
      <w:r w:rsidRPr="00B7442A">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Brand Manager, Brett Martin</w:t>
      </w:r>
    </w:p>
    <w:p w14:paraId="01F4E666" w14:textId="77777777" w:rsidR="0054603B" w:rsidRPr="00B7442A" w:rsidRDefault="0054603B" w:rsidP="0054603B">
      <w:pPr>
        <w:spacing w:after="0" w:line="240" w:lineRule="auto"/>
        <w:rPr>
          <w:sz w:val="20"/>
          <w:szCs w:val="20"/>
        </w:rPr>
      </w:pPr>
      <w:r w:rsidRPr="00B7442A">
        <w:rPr>
          <w:sz w:val="20"/>
          <w:szCs w:val="20"/>
        </w:rPr>
        <w:t xml:space="preserve">Tel: + 44 (0) 1372 464470        </w:t>
      </w:r>
      <w:r w:rsidRPr="00B7442A">
        <w:rPr>
          <w:sz w:val="20"/>
          <w:szCs w:val="20"/>
        </w:rPr>
        <w:tab/>
      </w:r>
      <w:r w:rsidRPr="00B7442A">
        <w:rPr>
          <w:sz w:val="20"/>
          <w:szCs w:val="20"/>
        </w:rPr>
        <w:tab/>
      </w:r>
      <w:r>
        <w:rPr>
          <w:sz w:val="20"/>
          <w:szCs w:val="20"/>
        </w:rPr>
        <w:tab/>
      </w:r>
      <w:r>
        <w:rPr>
          <w:sz w:val="20"/>
          <w:szCs w:val="20"/>
        </w:rPr>
        <w:tab/>
        <w:t>Tel:  +44 (0) 28 9084 9999</w:t>
      </w:r>
    </w:p>
    <w:p w14:paraId="2B378A15" w14:textId="77777777" w:rsidR="0054603B" w:rsidRPr="00B7442A" w:rsidRDefault="0054603B" w:rsidP="0054603B">
      <w:pPr>
        <w:spacing w:after="0" w:line="240" w:lineRule="auto"/>
        <w:rPr>
          <w:sz w:val="20"/>
          <w:szCs w:val="20"/>
        </w:rPr>
      </w:pPr>
      <w:r w:rsidRPr="00B7442A">
        <w:rPr>
          <w:sz w:val="20"/>
          <w:szCs w:val="20"/>
        </w:rPr>
        <w:t xml:space="preserve">Email: </w:t>
      </w:r>
      <w:hyperlink r:id="rId7" w:history="1">
        <w:r w:rsidRPr="008E1D00">
          <w:rPr>
            <w:rStyle w:val="Hyperlink"/>
          </w:rPr>
          <w:t>tplatt@adcomms.co.uk</w:t>
        </w:r>
      </w:hyperlink>
      <w:r w:rsidRPr="00B7442A">
        <w:rPr>
          <w:sz w:val="20"/>
          <w:szCs w:val="20"/>
        </w:rPr>
        <w:tab/>
      </w:r>
      <w:r>
        <w:rPr>
          <w:sz w:val="20"/>
          <w:szCs w:val="20"/>
        </w:rPr>
        <w:tab/>
      </w:r>
      <w:r>
        <w:rPr>
          <w:sz w:val="20"/>
          <w:szCs w:val="20"/>
        </w:rPr>
        <w:tab/>
      </w:r>
      <w:r>
        <w:rPr>
          <w:sz w:val="20"/>
          <w:szCs w:val="20"/>
        </w:rPr>
        <w:tab/>
        <w:t xml:space="preserve">Email:  </w:t>
      </w:r>
      <w:hyperlink r:id="rId8" w:history="1">
        <w:r w:rsidRPr="004D0DD7">
          <w:rPr>
            <w:rStyle w:val="Hyperlink"/>
          </w:rPr>
          <w:t>gillianfraser@brettmartin.com</w:t>
        </w:r>
      </w:hyperlink>
    </w:p>
    <w:p w14:paraId="6C0A89C1" w14:textId="77777777" w:rsidR="0054603B" w:rsidRPr="0070334E" w:rsidRDefault="0054603B" w:rsidP="0070334E">
      <w:pPr>
        <w:jc w:val="both"/>
        <w:rPr>
          <w:rFonts w:cstheme="minorHAnsi"/>
          <w:color w:val="343434"/>
          <w:shd w:val="clear" w:color="auto" w:fill="FFFFFF"/>
        </w:rPr>
      </w:pPr>
    </w:p>
    <w:sectPr w:rsidR="0054603B" w:rsidRPr="007033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CB53" w14:textId="77777777" w:rsidR="003142F0" w:rsidRDefault="003142F0" w:rsidP="007951CF">
      <w:pPr>
        <w:spacing w:after="0" w:line="240" w:lineRule="auto"/>
      </w:pPr>
      <w:r>
        <w:separator/>
      </w:r>
    </w:p>
  </w:endnote>
  <w:endnote w:type="continuationSeparator" w:id="0">
    <w:p w14:paraId="16174BB0" w14:textId="77777777" w:rsidR="003142F0" w:rsidRDefault="003142F0" w:rsidP="0079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4CE5" w14:textId="77777777" w:rsidR="003142F0" w:rsidRDefault="003142F0" w:rsidP="007951CF">
      <w:pPr>
        <w:spacing w:after="0" w:line="240" w:lineRule="auto"/>
      </w:pPr>
      <w:r>
        <w:separator/>
      </w:r>
    </w:p>
  </w:footnote>
  <w:footnote w:type="continuationSeparator" w:id="0">
    <w:p w14:paraId="4B27878F" w14:textId="77777777" w:rsidR="003142F0" w:rsidRDefault="003142F0" w:rsidP="00795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wMDMyt7AwMzEwMDJW0lEKTi0uzszPAykwrAUAt6fkCCwAAAA="/>
  </w:docVars>
  <w:rsids>
    <w:rsidRoot w:val="000907E1"/>
    <w:rsid w:val="00053174"/>
    <w:rsid w:val="000907E1"/>
    <w:rsid w:val="0009369A"/>
    <w:rsid w:val="000E3F34"/>
    <w:rsid w:val="001D4163"/>
    <w:rsid w:val="0020352D"/>
    <w:rsid w:val="00254865"/>
    <w:rsid w:val="0028570F"/>
    <w:rsid w:val="002B1D88"/>
    <w:rsid w:val="002C614A"/>
    <w:rsid w:val="003142F0"/>
    <w:rsid w:val="00316427"/>
    <w:rsid w:val="003660DC"/>
    <w:rsid w:val="00420C9F"/>
    <w:rsid w:val="004229D6"/>
    <w:rsid w:val="00494F91"/>
    <w:rsid w:val="00495BA6"/>
    <w:rsid w:val="00526CC4"/>
    <w:rsid w:val="0054603B"/>
    <w:rsid w:val="00677AB3"/>
    <w:rsid w:val="0070334E"/>
    <w:rsid w:val="007951CF"/>
    <w:rsid w:val="007D5BBA"/>
    <w:rsid w:val="008606B7"/>
    <w:rsid w:val="00862DF3"/>
    <w:rsid w:val="00900D67"/>
    <w:rsid w:val="009369F4"/>
    <w:rsid w:val="00A01099"/>
    <w:rsid w:val="00B60BD4"/>
    <w:rsid w:val="00B941EC"/>
    <w:rsid w:val="00C42C05"/>
    <w:rsid w:val="00CE6264"/>
    <w:rsid w:val="00D0110B"/>
    <w:rsid w:val="00D810FE"/>
    <w:rsid w:val="00E01242"/>
    <w:rsid w:val="00F5420D"/>
    <w:rsid w:val="00F73901"/>
    <w:rsid w:val="00F81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FF39"/>
  <w15:chartTrackingRefBased/>
  <w15:docId w15:val="{DC7854D6-AC3C-4746-B4C7-DD18DBE0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A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34"/>
    <w:rPr>
      <w:color w:val="0563C1" w:themeColor="hyperlink"/>
      <w:u w:val="single"/>
    </w:rPr>
  </w:style>
  <w:style w:type="character" w:customStyle="1" w:styleId="UnresolvedMention1">
    <w:name w:val="Unresolved Mention1"/>
    <w:basedOn w:val="DefaultParagraphFont"/>
    <w:uiPriority w:val="99"/>
    <w:semiHidden/>
    <w:unhideWhenUsed/>
    <w:rsid w:val="00420C9F"/>
    <w:rPr>
      <w:color w:val="605E5C"/>
      <w:shd w:val="clear" w:color="auto" w:fill="E1DFDD"/>
    </w:rPr>
  </w:style>
  <w:style w:type="character" w:customStyle="1" w:styleId="Heading1Char">
    <w:name w:val="Heading 1 Char"/>
    <w:basedOn w:val="DefaultParagraphFont"/>
    <w:link w:val="Heading1"/>
    <w:uiPriority w:val="9"/>
    <w:rsid w:val="00677AB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95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1CF"/>
  </w:style>
  <w:style w:type="paragraph" w:styleId="Footer">
    <w:name w:val="footer"/>
    <w:basedOn w:val="Normal"/>
    <w:link w:val="FooterChar"/>
    <w:uiPriority w:val="99"/>
    <w:unhideWhenUsed/>
    <w:rsid w:val="00795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ianfraser@brettmartin.com" TargetMode="External"/><Relationship Id="rId3" Type="http://schemas.openxmlformats.org/officeDocument/2006/relationships/webSettings" Target="webSettings.xml"/><Relationship Id="rId7" Type="http://schemas.openxmlformats.org/officeDocument/2006/relationships/hyperlink" Target="mailto:tplatt@adcomm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Brett Martin</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Parker</dc:creator>
  <cp:keywords/>
  <dc:description/>
  <cp:lastModifiedBy>Tom Platt</cp:lastModifiedBy>
  <cp:revision>13</cp:revision>
  <dcterms:created xsi:type="dcterms:W3CDTF">2021-01-05T12:27:00Z</dcterms:created>
  <dcterms:modified xsi:type="dcterms:W3CDTF">2021-08-04T07:48:00Z</dcterms:modified>
</cp:coreProperties>
</file>