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E789D" w14:textId="1112D181" w:rsidR="00ED0D5A" w:rsidRPr="009D0807" w:rsidRDefault="00ED0D5A" w:rsidP="00ED0D5A">
      <w:pPr>
        <w:spacing w:line="360" w:lineRule="auto"/>
        <w:jc w:val="both"/>
        <w:rPr>
          <w:rFonts w:ascii="Arial" w:eastAsia="HGPSoeiKakugothicUB" w:cs="Arial"/>
          <w:b/>
        </w:rPr>
      </w:pPr>
    </w:p>
    <w:p w14:paraId="63B14C34" w14:textId="7F671A70" w:rsidR="002C70EA" w:rsidRPr="009D0807" w:rsidRDefault="005E1D15" w:rsidP="006A67BC">
      <w:pPr>
        <w:spacing w:line="360" w:lineRule="auto"/>
        <w:jc w:val="both"/>
        <w:rPr>
          <w:rFonts w:ascii="Arial" w:hAnsi="Arial" w:cs="Arial"/>
          <w:b/>
          <w:bCs/>
        </w:rPr>
      </w:pPr>
      <w:r>
        <w:rPr>
          <w:rFonts w:ascii="Arial" w:eastAsia="Arial" w:hAnsi="Arial" w:cs="Arial"/>
          <w:b/>
          <w:lang w:bidi="it-IT"/>
        </w:rPr>
        <w:t>14</w:t>
      </w:r>
      <w:r w:rsidR="002C70EA" w:rsidRPr="009D0807">
        <w:rPr>
          <w:rFonts w:ascii="Arial" w:eastAsia="Arial" w:hAnsi="Arial" w:cs="Arial"/>
          <w:b/>
          <w:lang w:bidi="it-IT"/>
        </w:rPr>
        <w:t xml:space="preserve"> </w:t>
      </w:r>
      <w:r w:rsidR="00187816" w:rsidRPr="00187816">
        <w:rPr>
          <w:rFonts w:ascii="Arial" w:eastAsia="Arial" w:hAnsi="Arial" w:cs="Arial"/>
          <w:b/>
          <w:lang w:bidi="it-IT"/>
        </w:rPr>
        <w:t>ottobre</w:t>
      </w:r>
      <w:r w:rsidR="00187816">
        <w:rPr>
          <w:rFonts w:ascii="Arial" w:eastAsia="Arial" w:hAnsi="Arial" w:cs="Arial"/>
          <w:b/>
          <w:lang w:bidi="it-IT"/>
        </w:rPr>
        <w:t xml:space="preserve"> </w:t>
      </w:r>
      <w:r w:rsidR="002C70EA" w:rsidRPr="009D0807">
        <w:rPr>
          <w:rFonts w:ascii="Arial" w:eastAsia="Arial" w:hAnsi="Arial" w:cs="Arial"/>
          <w:b/>
          <w:lang w:bidi="it-IT"/>
        </w:rPr>
        <w:t>2021</w:t>
      </w:r>
    </w:p>
    <w:p w14:paraId="350D4D0B" w14:textId="4CA30002" w:rsidR="007F7F0F" w:rsidRDefault="00707F93" w:rsidP="002D0421">
      <w:pPr>
        <w:spacing w:line="360" w:lineRule="auto"/>
        <w:jc w:val="both"/>
        <w:rPr>
          <w:rFonts w:ascii="Arial" w:eastAsia="Arial" w:hAnsi="Arial" w:cs="Arial"/>
          <w:b/>
          <w:sz w:val="24"/>
          <w:szCs w:val="24"/>
          <w:lang w:bidi="it-IT"/>
        </w:rPr>
      </w:pPr>
      <w:r w:rsidRPr="00707F93">
        <w:rPr>
          <w:rFonts w:ascii="Arial" w:eastAsia="Arial" w:hAnsi="Arial" w:cs="Arial"/>
          <w:b/>
          <w:sz w:val="24"/>
          <w:szCs w:val="24"/>
          <w:lang w:bidi="it-IT"/>
        </w:rPr>
        <w:t>Fujifilm si aggiudica il più grande contratto per Jet Press di sempre: 10 nuove macchine da stampa a getto d’inchiostro Jet Press 750S ordinate da un importante stampatore cinese</w:t>
      </w:r>
      <w:r w:rsidR="007F7F0F" w:rsidRPr="007F7F0F">
        <w:rPr>
          <w:rFonts w:ascii="Arial" w:eastAsia="Arial" w:hAnsi="Arial" w:cs="Arial"/>
          <w:b/>
          <w:sz w:val="24"/>
          <w:szCs w:val="24"/>
          <w:lang w:bidi="it-IT"/>
        </w:rPr>
        <w:tab/>
      </w:r>
    </w:p>
    <w:p w14:paraId="34A01D85" w14:textId="21884959" w:rsidR="00B3155F" w:rsidRDefault="00707F93" w:rsidP="00187816">
      <w:pPr>
        <w:spacing w:line="360" w:lineRule="auto"/>
        <w:jc w:val="both"/>
        <w:rPr>
          <w:rFonts w:ascii="Arial" w:eastAsia="Arial" w:hAnsi="Arial" w:cs="Arial"/>
          <w:i/>
          <w:lang w:bidi="it-IT"/>
        </w:rPr>
      </w:pPr>
      <w:r w:rsidRPr="00707F93">
        <w:rPr>
          <w:rFonts w:ascii="Arial" w:eastAsia="Arial" w:hAnsi="Arial" w:cs="Arial"/>
          <w:i/>
          <w:lang w:bidi="it-IT"/>
        </w:rPr>
        <w:t>Il più grande ordine per Jet Press effettuato a oggi renderà Tomato Cloud Technology il singolo maggiore utente di Jet Press al mondo, una volta che tutte le macchine sono state installate</w:t>
      </w:r>
      <w:r w:rsidR="00465E14" w:rsidRPr="00465E14">
        <w:rPr>
          <w:rFonts w:ascii="Arial" w:eastAsia="Arial" w:hAnsi="Arial" w:cs="Arial"/>
          <w:i/>
          <w:lang w:bidi="it-IT"/>
        </w:rPr>
        <w:tab/>
      </w:r>
      <w:r w:rsidR="00465E14" w:rsidRPr="00465E14">
        <w:rPr>
          <w:rFonts w:ascii="Arial" w:eastAsia="Arial" w:hAnsi="Arial" w:cs="Arial"/>
          <w:i/>
          <w:lang w:bidi="it-IT"/>
        </w:rPr>
        <w:tab/>
      </w:r>
      <w:r w:rsidR="00465E14" w:rsidRPr="00465E14">
        <w:rPr>
          <w:rFonts w:ascii="Arial" w:eastAsia="Arial" w:hAnsi="Arial" w:cs="Arial"/>
          <w:i/>
          <w:lang w:bidi="it-IT"/>
        </w:rPr>
        <w:tab/>
      </w:r>
      <w:r w:rsidR="00465E14" w:rsidRPr="00465E14">
        <w:rPr>
          <w:rFonts w:ascii="Arial" w:eastAsia="Arial" w:hAnsi="Arial" w:cs="Arial"/>
          <w:i/>
          <w:lang w:bidi="it-IT"/>
        </w:rPr>
        <w:tab/>
      </w:r>
      <w:r w:rsidR="00465E14" w:rsidRPr="00465E14">
        <w:rPr>
          <w:rFonts w:ascii="Arial" w:eastAsia="Arial" w:hAnsi="Arial" w:cs="Arial"/>
          <w:i/>
          <w:lang w:bidi="it-IT"/>
        </w:rPr>
        <w:tab/>
      </w:r>
    </w:p>
    <w:p w14:paraId="451D5E9E" w14:textId="583E138D" w:rsidR="00187816" w:rsidRPr="00106546" w:rsidRDefault="00187816" w:rsidP="00187816">
      <w:pPr>
        <w:spacing w:line="360" w:lineRule="auto"/>
        <w:jc w:val="both"/>
        <w:rPr>
          <w:rFonts w:ascii="Arial" w:eastAsia="Arial" w:hAnsi="Arial" w:cs="Arial"/>
          <w:iCs/>
          <w:lang w:bidi="it-IT"/>
        </w:rPr>
      </w:pPr>
      <w:r w:rsidRPr="00106546">
        <w:rPr>
          <w:rFonts w:ascii="Arial" w:eastAsia="Arial" w:hAnsi="Arial" w:cs="Arial"/>
          <w:iCs/>
          <w:lang w:bidi="it-IT"/>
        </w:rPr>
        <w:t xml:space="preserve">Tomato Cloud Technology Co., Ltd., importante azienda di stampa cinese, ha ordinato 10 nuove macchine da stampa a getto d’inchiostro digitali Jet Press 750S da Fujifilm. L’azienda, che aveva già quattro Jet Press 750S, con le 10 che arriveranno entro il prossimo anno diventerà il singolo maggiore utente di Jet Press al mondo entro la fine del 2022. Nel corso di China PRINT 2021, lo scorso mese di giugno, si è tenuta la cerimonia di firma tra Fujifilm e Tomato Cloud Technology. </w:t>
      </w:r>
    </w:p>
    <w:p w14:paraId="7655C04A" w14:textId="42DDE1A6" w:rsidR="00187816" w:rsidRPr="00106546" w:rsidRDefault="00187816" w:rsidP="00187816">
      <w:pPr>
        <w:spacing w:line="360" w:lineRule="auto"/>
        <w:jc w:val="both"/>
        <w:rPr>
          <w:rFonts w:ascii="Arial" w:eastAsia="Arial" w:hAnsi="Arial" w:cs="Arial"/>
          <w:iCs/>
          <w:lang w:bidi="it-IT"/>
        </w:rPr>
      </w:pPr>
      <w:r w:rsidRPr="00106546">
        <w:rPr>
          <w:rFonts w:ascii="Arial" w:eastAsia="Arial" w:hAnsi="Arial" w:cs="Arial"/>
          <w:iCs/>
          <w:lang w:bidi="it-IT"/>
        </w:rPr>
        <w:t xml:space="preserve">S.T. Lam, CEO di Tomato Cloud Technology Co., Ltd., afferma: "Dalla fondazione nel 2013, Tomato Cloud Technology ha lanciato cinque stabilimenti intelligenti che incorporano stili di stampa moderni e tecnologie di stampa avanzate. </w:t>
      </w:r>
    </w:p>
    <w:p w14:paraId="04729D46" w14:textId="52BEC387" w:rsidR="00187816" w:rsidRPr="00106546" w:rsidRDefault="00187816" w:rsidP="00187816">
      <w:pPr>
        <w:spacing w:line="360" w:lineRule="auto"/>
        <w:jc w:val="both"/>
        <w:rPr>
          <w:rFonts w:ascii="Arial" w:eastAsia="Arial" w:hAnsi="Arial" w:cs="Arial"/>
          <w:iCs/>
          <w:lang w:bidi="it-IT"/>
        </w:rPr>
      </w:pPr>
      <w:r w:rsidRPr="00106546">
        <w:rPr>
          <w:rFonts w:ascii="Arial" w:eastAsia="Arial" w:hAnsi="Arial" w:cs="Arial"/>
          <w:iCs/>
          <w:lang w:bidi="it-IT"/>
        </w:rPr>
        <w:t>“Siamo la sola azienda in Cina a possedere quattro macchine da stampa Jet Press 750S, e l’aggiunta di altre 10 unità ci permetterà di ampliare la nostra attività di stampa digitale. Questo ci consente di incarnare la filosofia dello “‘Smart Print”, offrendo ai nostri clienti nazionali e stranieri più prodotti di alta qualità e alto valore aggiunto”.</w:t>
      </w:r>
    </w:p>
    <w:p w14:paraId="30ACFEB1" w14:textId="77777777" w:rsidR="00216B21" w:rsidRPr="00106546" w:rsidRDefault="00216B21" w:rsidP="00216B21">
      <w:pPr>
        <w:spacing w:line="360" w:lineRule="auto"/>
        <w:jc w:val="both"/>
        <w:rPr>
          <w:rFonts w:ascii="Arial" w:eastAsia="Arial" w:hAnsi="Arial" w:cs="Arial"/>
          <w:bCs/>
          <w:lang w:val="en-US" w:bidi="it-IT"/>
        </w:rPr>
      </w:pPr>
      <w:r w:rsidRPr="00106546">
        <w:rPr>
          <w:rFonts w:ascii="Arial" w:eastAsia="Arial" w:hAnsi="Arial" w:cs="Arial"/>
          <w:bCs/>
          <w:lang w:val="en-US" w:bidi="it-IT"/>
        </w:rPr>
        <w:t>Yuji Oki, Division President della divisione Graphic Systems di Fujifilm (China) Investment Co., Ltd., afferma: "Tomato Cloud Technology è un’azienda leader nel suo campo e siamo certi che le nostre tecnologie e i nostri prodotti avanzati favoriranno lo sviluppo dell’azienda. Considerata la loro filosofia di concentrarsi su sistemi di produzione automatizzati e sull’innovazione tecnologica, il contratto per le Jet Press 750S consolida ulteriormente la partnership tra le due aziende.</w:t>
      </w:r>
    </w:p>
    <w:p w14:paraId="77B3A1A4" w14:textId="77777777" w:rsidR="00216B21" w:rsidRPr="00106546" w:rsidRDefault="00216B21" w:rsidP="00216B21">
      <w:pPr>
        <w:spacing w:line="360" w:lineRule="auto"/>
        <w:jc w:val="both"/>
        <w:rPr>
          <w:rFonts w:ascii="Arial" w:eastAsia="Arial" w:hAnsi="Arial" w:cs="Arial"/>
          <w:bCs/>
          <w:lang w:val="en-US" w:bidi="it-IT"/>
        </w:rPr>
      </w:pPr>
    </w:p>
    <w:p w14:paraId="43E5C1D9" w14:textId="0874273C" w:rsidR="00216B21" w:rsidRPr="00106546" w:rsidRDefault="00216B21" w:rsidP="00216B21">
      <w:pPr>
        <w:spacing w:line="360" w:lineRule="auto"/>
        <w:jc w:val="both"/>
        <w:rPr>
          <w:rFonts w:ascii="Arial" w:eastAsia="Arial" w:hAnsi="Arial" w:cs="Arial"/>
          <w:bCs/>
          <w:lang w:val="en-US" w:bidi="it-IT"/>
        </w:rPr>
      </w:pPr>
      <w:r w:rsidRPr="00106546">
        <w:rPr>
          <w:rFonts w:ascii="Arial" w:eastAsia="Arial" w:hAnsi="Arial" w:cs="Arial"/>
          <w:bCs/>
          <w:lang w:val="en-US" w:bidi="it-IT"/>
        </w:rPr>
        <w:lastRenderedPageBreak/>
        <w:t>“Fujifilm offre un’ampia gamma di prodotti innovativi per il mercato della stampa digitale, che è destinato ad espandersi ulteriormente in futuro, e continuerà a contribuire allo sviluppo complessivo dell’industria della stampa”.</w:t>
      </w:r>
    </w:p>
    <w:p w14:paraId="21BC554D" w14:textId="604A8DE1" w:rsidR="00187816" w:rsidRPr="00106546" w:rsidRDefault="00216B21" w:rsidP="00216B21">
      <w:pPr>
        <w:spacing w:line="360" w:lineRule="auto"/>
        <w:jc w:val="both"/>
        <w:rPr>
          <w:rFonts w:ascii="Arial" w:eastAsia="Arial" w:hAnsi="Arial" w:cs="Arial"/>
          <w:bCs/>
          <w:lang w:val="en-US" w:bidi="it-IT"/>
        </w:rPr>
      </w:pPr>
      <w:r w:rsidRPr="00106546">
        <w:rPr>
          <w:rFonts w:ascii="Arial" w:eastAsia="Arial" w:hAnsi="Arial" w:cs="Arial"/>
          <w:bCs/>
          <w:lang w:val="en-US" w:bidi="it-IT"/>
        </w:rPr>
        <w:t>Con una produttività elevata e un’eccellente qualità delle immagini, la macchina da stampa digitale a getto d’inchiostro a base acqua di Fujifilm ha riscosso un enorme successo ed è apprezzata in tutto il mondo, sia nel campo della stampa commerciale che in quello della stampa di imballaggi. Dal suo lancio nel 2011, sono state installate più di 250 unità.</w:t>
      </w:r>
    </w:p>
    <w:p w14:paraId="189307C4" w14:textId="77777777" w:rsidR="00B3155F" w:rsidRPr="00B3155F" w:rsidRDefault="00B3155F" w:rsidP="00B3155F">
      <w:pPr>
        <w:spacing w:line="360" w:lineRule="auto"/>
        <w:rPr>
          <w:rFonts w:ascii="Arial" w:eastAsia="Arial" w:hAnsi="Arial" w:cs="Arial"/>
          <w:bCs/>
          <w:lang w:val="en-US" w:bidi="it-IT"/>
        </w:rPr>
      </w:pPr>
    </w:p>
    <w:p w14:paraId="35BF7F56" w14:textId="1C2438B4" w:rsidR="00675646" w:rsidRPr="007745AE" w:rsidRDefault="00675646" w:rsidP="00675646">
      <w:pPr>
        <w:spacing w:line="360" w:lineRule="auto"/>
        <w:jc w:val="center"/>
        <w:rPr>
          <w:rFonts w:ascii="Arial" w:hAnsi="Arial" w:cs="Arial"/>
          <w:b/>
          <w:bCs/>
          <w:lang w:val="en-US"/>
        </w:rPr>
      </w:pPr>
      <w:r w:rsidRPr="007745AE">
        <w:rPr>
          <w:rFonts w:ascii="Arial" w:eastAsia="Arial" w:hAnsi="Arial" w:cs="Arial"/>
          <w:b/>
          <w:lang w:val="en-US" w:bidi="it-IT"/>
        </w:rPr>
        <w:t>FINE</w:t>
      </w:r>
    </w:p>
    <w:p w14:paraId="0E84E0E9" w14:textId="77777777" w:rsidR="00675646" w:rsidRPr="004B265F" w:rsidRDefault="00675646" w:rsidP="00675646">
      <w:pPr>
        <w:tabs>
          <w:tab w:val="left" w:pos="5505"/>
        </w:tabs>
        <w:spacing w:after="0" w:line="240" w:lineRule="auto"/>
        <w:jc w:val="both"/>
        <w:rPr>
          <w:rFonts w:ascii="Arial" w:hAnsi="Arial" w:cs="Arial"/>
          <w:b/>
          <w:sz w:val="20"/>
          <w:szCs w:val="20"/>
          <w:lang w:eastAsia="de-DE"/>
        </w:rPr>
      </w:pPr>
      <w:r w:rsidRPr="004B265F">
        <w:rPr>
          <w:rFonts w:ascii="Arial" w:hAnsi="Arial" w:cs="Arial"/>
          <w:b/>
          <w:sz w:val="20"/>
          <w:szCs w:val="20"/>
          <w:lang w:eastAsia="de-DE"/>
        </w:rPr>
        <w:t>A proposito di FUJIFILM Corporation</w:t>
      </w:r>
      <w:r w:rsidRPr="004B265F">
        <w:rPr>
          <w:rFonts w:ascii="Arial" w:hAnsi="Arial" w:cs="Arial"/>
          <w:b/>
          <w:sz w:val="20"/>
          <w:szCs w:val="20"/>
          <w:lang w:eastAsia="de-DE"/>
        </w:rPr>
        <w:tab/>
      </w:r>
    </w:p>
    <w:p w14:paraId="1AB4F5E1"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Corporation è una delle principali società operative di FUJIFILM Holdings. Dalla sua fondazione nel 1934, l'azienda ha costruito un patrimonio di tecnologie avanzate nel campo della elaborazione delle immagini fotografiche, e in linea con i suoi sforzi per diventare una società di assistenza sanitaria completa, Fujifilm applica tali tecnologie per la prevenzione, diagnosi e trattamento delle malattie in campo medico e Life Science. Fujifilm sta inoltre espandendo la crescita del business dei materiali ad alta tecnologia, compresi i materiali per schermi piatti, per i sistemi di grafica e dispositivi ottici. </w:t>
      </w:r>
    </w:p>
    <w:p w14:paraId="2B498B29" w14:textId="77777777" w:rsidR="00675646" w:rsidRPr="004B265F" w:rsidRDefault="00675646" w:rsidP="00675646">
      <w:pPr>
        <w:spacing w:after="0" w:line="240" w:lineRule="auto"/>
        <w:jc w:val="both"/>
        <w:rPr>
          <w:rFonts w:ascii="Arial" w:hAnsi="Arial" w:cs="Arial"/>
          <w:b/>
          <w:sz w:val="20"/>
          <w:szCs w:val="20"/>
          <w:lang w:eastAsia="de-DE"/>
        </w:rPr>
      </w:pPr>
    </w:p>
    <w:p w14:paraId="3F6C763E" w14:textId="77777777" w:rsidR="00675646" w:rsidRPr="004B265F" w:rsidRDefault="00675646" w:rsidP="00675646">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 xml:space="preserve">A proposito di FUJIFILM Graphic Systems </w:t>
      </w:r>
    </w:p>
    <w:p w14:paraId="3F00F3E7"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t xml:space="preserve">FUJIFILM Graphic Systems è un partner stabile e di lungo termine, concentrato sulla realizzazione di soluzioni di stampa di elevata qualità e tecnicamente avanzate che consentano agli stampatori di sviluppare un vantaggio competitivo e di far crescere le loro aziende. La stabilità finanziaria della società, gli elevati investimenti in R&amp;D consentono a Fujifilm di sviluppare tecnologie proprietarie per la stampa di eccellenza. Queste includono soluzioni per la pre-stampa, la stampa offset, la stampa di grande formato e la stampa digitale, così come software per la gestione del flusso di lavoro. Fujifilm è impegnata a minimizzare l'impatto ambientale dei propri prodotti e delle lavorazioni, operando in modo proattivo nella tutela ambientale, sforzandosi di divulgare il rispetto dell’ambiente presso i propri clienti. Per ulteriori informazioni consultate il sito: </w:t>
      </w:r>
      <w:hyperlink r:id="rId10" w:history="1">
        <w:r w:rsidRPr="004B265F">
          <w:rPr>
            <w:rFonts w:ascii="Arial" w:hAnsi="Arial" w:cs="Arial"/>
            <w:color w:val="0000FF"/>
            <w:sz w:val="20"/>
            <w:szCs w:val="20"/>
            <w:u w:val="single"/>
            <w:lang w:eastAsia="de-DE"/>
          </w:rPr>
          <w:t>www.fujifilm.eu/eu/products/graphic-systems/</w:t>
        </w:r>
      </w:hyperlink>
      <w:r w:rsidRPr="004B265F">
        <w:rPr>
          <w:rFonts w:ascii="Arial" w:hAnsi="Arial" w:cs="Arial"/>
          <w:sz w:val="20"/>
          <w:szCs w:val="20"/>
          <w:lang w:eastAsia="de-DE"/>
        </w:rPr>
        <w:t xml:space="preserve"> oppure </w:t>
      </w:r>
      <w:hyperlink r:id="rId11" w:history="1">
        <w:r w:rsidRPr="004B265F">
          <w:rPr>
            <w:rFonts w:ascii="Arial" w:hAnsi="Arial" w:cs="Arial"/>
            <w:color w:val="0000FF"/>
            <w:sz w:val="20"/>
            <w:szCs w:val="20"/>
            <w:u w:val="single"/>
            <w:lang w:eastAsia="de-DE"/>
          </w:rPr>
          <w:t>www.youtube.com/FujifilmGSEurope</w:t>
        </w:r>
      </w:hyperlink>
      <w:r w:rsidRPr="004B265F">
        <w:rPr>
          <w:rFonts w:ascii="Arial" w:hAnsi="Arial" w:cs="Arial"/>
          <w:sz w:val="20"/>
          <w:szCs w:val="20"/>
          <w:lang w:eastAsia="de-DE"/>
        </w:rPr>
        <w:t>;seguiteci su @FujifilmPrint</w:t>
      </w:r>
    </w:p>
    <w:p w14:paraId="2299B46B" w14:textId="77777777" w:rsidR="00675646" w:rsidRPr="004B265F" w:rsidRDefault="00675646" w:rsidP="00675646">
      <w:pPr>
        <w:spacing w:after="0" w:line="240" w:lineRule="auto"/>
        <w:jc w:val="both"/>
        <w:rPr>
          <w:rFonts w:ascii="Arial" w:hAnsi="Arial" w:cs="Arial"/>
          <w:b/>
          <w:sz w:val="20"/>
          <w:szCs w:val="20"/>
          <w:lang w:eastAsia="de-DE"/>
        </w:rPr>
      </w:pPr>
    </w:p>
    <w:p w14:paraId="7DAB3BFE" w14:textId="77777777" w:rsidR="00675646" w:rsidRPr="004B265F" w:rsidRDefault="00675646" w:rsidP="00675646">
      <w:pPr>
        <w:spacing w:after="0" w:line="240" w:lineRule="auto"/>
        <w:jc w:val="both"/>
        <w:rPr>
          <w:rFonts w:ascii="Arial" w:hAnsi="Arial" w:cs="Arial"/>
          <w:b/>
          <w:sz w:val="20"/>
          <w:szCs w:val="20"/>
          <w:lang w:eastAsia="de-DE"/>
        </w:rPr>
      </w:pPr>
      <w:r w:rsidRPr="004B265F">
        <w:rPr>
          <w:rFonts w:ascii="Arial" w:hAnsi="Arial" w:cs="Arial"/>
          <w:b/>
          <w:sz w:val="20"/>
          <w:szCs w:val="20"/>
          <w:lang w:eastAsia="de-DE"/>
        </w:rPr>
        <w:t>Per ulteriori informazioni:</w:t>
      </w:r>
    </w:p>
    <w:p w14:paraId="2D297849" w14:textId="77777777" w:rsidR="00675646" w:rsidRPr="004B265F" w:rsidRDefault="00675646" w:rsidP="00675646">
      <w:pPr>
        <w:spacing w:after="0" w:line="240" w:lineRule="auto"/>
        <w:jc w:val="both"/>
        <w:rPr>
          <w:rFonts w:ascii="Arial" w:hAnsi="Arial" w:cs="Arial"/>
          <w:sz w:val="20"/>
          <w:szCs w:val="20"/>
          <w:lang w:eastAsia="de-DE"/>
        </w:rPr>
      </w:pPr>
      <w:r>
        <w:rPr>
          <w:rFonts w:ascii="Arial" w:hAnsi="Arial" w:cs="Arial"/>
          <w:sz w:val="20"/>
          <w:szCs w:val="20"/>
          <w:lang w:eastAsia="de-DE"/>
        </w:rPr>
        <w:t>Tom Platt</w:t>
      </w:r>
    </w:p>
    <w:p w14:paraId="2AF8497C" w14:textId="77777777" w:rsidR="00675646" w:rsidRPr="004B265F" w:rsidRDefault="00675646" w:rsidP="00675646">
      <w:pPr>
        <w:spacing w:after="0" w:line="240" w:lineRule="auto"/>
        <w:jc w:val="both"/>
        <w:rPr>
          <w:rFonts w:ascii="Arial" w:hAnsi="Arial" w:cs="Arial"/>
          <w:sz w:val="20"/>
          <w:szCs w:val="20"/>
          <w:lang w:eastAsia="de-DE"/>
        </w:rPr>
      </w:pPr>
      <w:r w:rsidRPr="004B265F">
        <w:rPr>
          <w:rFonts w:ascii="Arial" w:hAnsi="Arial" w:cs="Arial"/>
          <w:sz w:val="20"/>
          <w:szCs w:val="20"/>
          <w:lang w:eastAsia="de-DE"/>
        </w:rPr>
        <w:t>AD Communications</w:t>
      </w:r>
      <w:r w:rsidRPr="004B265F">
        <w:rPr>
          <w:rFonts w:ascii="Arial" w:hAnsi="Arial" w:cs="Arial"/>
          <w:sz w:val="20"/>
          <w:szCs w:val="20"/>
          <w:lang w:eastAsia="de-DE"/>
        </w:rPr>
        <w:tab/>
      </w:r>
    </w:p>
    <w:p w14:paraId="1227E008" w14:textId="77777777" w:rsidR="00675646" w:rsidRPr="004B265F" w:rsidRDefault="00675646" w:rsidP="00675646">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E: </w:t>
      </w:r>
      <w:hyperlink r:id="rId12" w:history="1">
        <w:r w:rsidRPr="0038047A">
          <w:rPr>
            <w:rStyle w:val="Hyperlink"/>
            <w:rFonts w:ascii="Arial" w:hAnsi="Arial" w:cs="Arial"/>
            <w:sz w:val="20"/>
            <w:szCs w:val="20"/>
            <w:lang w:val="pt-PT" w:eastAsia="de-DE"/>
          </w:rPr>
          <w:t>tplatt@adcomms.co.uk</w:t>
        </w:r>
      </w:hyperlink>
    </w:p>
    <w:p w14:paraId="1ECA5F69" w14:textId="2B9705C7" w:rsidR="00675646" w:rsidRPr="004B265F" w:rsidRDefault="00675646" w:rsidP="00675646">
      <w:pPr>
        <w:spacing w:after="0" w:line="240" w:lineRule="auto"/>
        <w:jc w:val="both"/>
        <w:rPr>
          <w:rFonts w:ascii="Arial" w:hAnsi="Arial" w:cs="Arial"/>
          <w:sz w:val="20"/>
          <w:szCs w:val="20"/>
          <w:lang w:val="pt-PT" w:eastAsia="de-DE"/>
        </w:rPr>
      </w:pPr>
      <w:r w:rsidRPr="004B265F">
        <w:rPr>
          <w:rFonts w:ascii="Arial" w:hAnsi="Arial" w:cs="Arial"/>
          <w:sz w:val="20"/>
          <w:szCs w:val="20"/>
          <w:lang w:val="pt-PT" w:eastAsia="de-DE"/>
        </w:rPr>
        <w:t xml:space="preserve">Tel: </w:t>
      </w:r>
      <w:r w:rsidR="00072EEC" w:rsidRPr="00072EEC">
        <w:rPr>
          <w:rFonts w:ascii="Arial" w:hAnsi="Arial" w:cs="Arial"/>
          <w:sz w:val="20"/>
          <w:szCs w:val="20"/>
          <w:lang w:val="pt-PT" w:eastAsia="de-DE"/>
        </w:rPr>
        <w:t xml:space="preserve">+ 44 (0)1372 460 586  </w:t>
      </w:r>
    </w:p>
    <w:p w14:paraId="54BB0414" w14:textId="77777777" w:rsidR="00675646" w:rsidRDefault="00675646" w:rsidP="00675646">
      <w:pPr>
        <w:spacing w:line="360" w:lineRule="auto"/>
        <w:jc w:val="both"/>
        <w:rPr>
          <w:rFonts w:cs="Arial"/>
          <w:lang w:bidi="it-IT"/>
        </w:rPr>
      </w:pPr>
      <w:r w:rsidRPr="00BE45C8">
        <w:rPr>
          <w:rFonts w:cs="Arial"/>
          <w:lang w:bidi="it-IT"/>
        </w:rPr>
        <w:tab/>
      </w:r>
      <w:r w:rsidRPr="00BE45C8">
        <w:rPr>
          <w:rFonts w:cs="Arial"/>
          <w:lang w:bidi="it-IT"/>
        </w:rPr>
        <w:tab/>
      </w:r>
      <w:r w:rsidRPr="00BE45C8">
        <w:rPr>
          <w:rFonts w:cs="Arial"/>
          <w:lang w:bidi="it-IT"/>
        </w:rPr>
        <w:tab/>
      </w:r>
      <w:r w:rsidRPr="00BE45C8">
        <w:rPr>
          <w:rFonts w:cs="Arial"/>
          <w:lang w:bidi="it-IT"/>
        </w:rPr>
        <w:tab/>
      </w:r>
    </w:p>
    <w:p w14:paraId="2598514D" w14:textId="77777777" w:rsidR="00675646" w:rsidRPr="007745AE" w:rsidRDefault="00675646" w:rsidP="00675646">
      <w:pPr>
        <w:spacing w:line="360" w:lineRule="auto"/>
        <w:jc w:val="both"/>
        <w:rPr>
          <w:rFonts w:ascii="Arial" w:eastAsia="Arial" w:hAnsi="Arial" w:cs="Arial"/>
          <w:color w:val="000000" w:themeColor="text1"/>
        </w:rPr>
      </w:pPr>
      <w:r w:rsidRPr="007745AE">
        <w:rPr>
          <w:rFonts w:ascii="Arial" w:eastAsia="Arial" w:hAnsi="Arial" w:cs="Arial"/>
          <w:color w:val="000000" w:themeColor="text1"/>
        </w:rPr>
        <w:tab/>
      </w:r>
      <w:r w:rsidRPr="007745AE">
        <w:rPr>
          <w:rFonts w:ascii="Arial" w:eastAsia="Arial" w:hAnsi="Arial" w:cs="Arial"/>
          <w:color w:val="000000" w:themeColor="text1"/>
        </w:rPr>
        <w:tab/>
      </w:r>
      <w:r w:rsidRPr="007745AE">
        <w:rPr>
          <w:rFonts w:ascii="Arial" w:eastAsia="Arial" w:hAnsi="Arial" w:cs="Arial"/>
          <w:color w:val="000000" w:themeColor="text1"/>
        </w:rPr>
        <w:tab/>
      </w:r>
    </w:p>
    <w:p w14:paraId="5F73CF3D" w14:textId="77777777" w:rsidR="00675646" w:rsidRPr="007745AE" w:rsidRDefault="00675646" w:rsidP="00675646">
      <w:pPr>
        <w:spacing w:line="240" w:lineRule="auto"/>
        <w:jc w:val="both"/>
        <w:rPr>
          <w:rFonts w:ascii="Arial" w:hAnsi="Arial" w:cs="Arial"/>
          <w:color w:val="000000" w:themeColor="text1"/>
        </w:rPr>
      </w:pPr>
    </w:p>
    <w:p w14:paraId="167890C1" w14:textId="77777777" w:rsidR="00691C15" w:rsidRPr="009D0807" w:rsidRDefault="00691C15" w:rsidP="00691C15">
      <w:pPr>
        <w:spacing w:line="360" w:lineRule="auto"/>
        <w:jc w:val="both"/>
        <w:rPr>
          <w:rFonts w:ascii="Arial" w:eastAsia="Arial" w:hAnsi="Arial" w:cs="Arial"/>
          <w:color w:val="000000" w:themeColor="text1"/>
        </w:rPr>
      </w:pPr>
      <w:r w:rsidRPr="009D0807">
        <w:rPr>
          <w:rFonts w:ascii="Arial" w:eastAsia="Arial" w:hAnsi="Arial" w:cs="Arial"/>
          <w:color w:val="000000" w:themeColor="text1"/>
        </w:rPr>
        <w:tab/>
      </w:r>
      <w:r w:rsidRPr="009D0807">
        <w:rPr>
          <w:rFonts w:ascii="Arial" w:eastAsia="Arial" w:hAnsi="Arial" w:cs="Arial"/>
          <w:color w:val="000000" w:themeColor="text1"/>
        </w:rPr>
        <w:tab/>
      </w:r>
      <w:r w:rsidRPr="009D0807">
        <w:rPr>
          <w:rFonts w:ascii="Arial" w:eastAsia="Arial" w:hAnsi="Arial" w:cs="Arial"/>
          <w:color w:val="000000" w:themeColor="text1"/>
        </w:rPr>
        <w:tab/>
      </w:r>
    </w:p>
    <w:p w14:paraId="2A5603F9" w14:textId="77777777" w:rsidR="00691C15" w:rsidRPr="009D0807" w:rsidRDefault="00691C15" w:rsidP="00691C15">
      <w:pPr>
        <w:spacing w:line="240" w:lineRule="auto"/>
        <w:jc w:val="both"/>
        <w:rPr>
          <w:rFonts w:ascii="Arial" w:hAnsi="Arial" w:cs="Arial"/>
          <w:color w:val="000000" w:themeColor="text1"/>
        </w:rPr>
      </w:pPr>
    </w:p>
    <w:p w14:paraId="2CE232D7" w14:textId="4E39D87A" w:rsidR="00C03ED1" w:rsidRPr="007A0D60" w:rsidRDefault="00C03ED1" w:rsidP="0044579D">
      <w:pPr>
        <w:spacing w:line="240" w:lineRule="auto"/>
        <w:jc w:val="both"/>
        <w:rPr>
          <w:rFonts w:ascii="Arial" w:hAnsi="Arial" w:cs="Arial"/>
          <w:color w:val="000000" w:themeColor="text1"/>
        </w:rPr>
      </w:pPr>
    </w:p>
    <w:sectPr w:rsidR="00C03ED1" w:rsidRPr="007A0D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AE3B" w14:textId="77777777" w:rsidR="007B2B9F" w:rsidRDefault="007B2B9F" w:rsidP="00155739">
      <w:pPr>
        <w:spacing w:after="0" w:line="240" w:lineRule="auto"/>
      </w:pPr>
      <w:r>
        <w:separator/>
      </w:r>
    </w:p>
  </w:endnote>
  <w:endnote w:type="continuationSeparator" w:id="0">
    <w:p w14:paraId="3090637D" w14:textId="77777777" w:rsidR="007B2B9F" w:rsidRDefault="007B2B9F"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E6F77" w14:textId="77777777" w:rsidR="007B2B9F" w:rsidRDefault="007B2B9F" w:rsidP="00155739">
      <w:pPr>
        <w:spacing w:after="0" w:line="240" w:lineRule="auto"/>
      </w:pPr>
      <w:r>
        <w:separator/>
      </w:r>
    </w:p>
  </w:footnote>
  <w:footnote w:type="continuationSeparator" w:id="0">
    <w:p w14:paraId="4B46ED57" w14:textId="77777777" w:rsidR="007B2B9F" w:rsidRDefault="007B2B9F"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it-IT"/>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it-IT"/>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EE41F"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2EEC"/>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7EE8"/>
    <w:rsid w:val="000F4568"/>
    <w:rsid w:val="000F68F1"/>
    <w:rsid w:val="00106546"/>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87816"/>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B1A"/>
    <w:rsid w:val="002024CF"/>
    <w:rsid w:val="00202F53"/>
    <w:rsid w:val="002037E6"/>
    <w:rsid w:val="00205451"/>
    <w:rsid w:val="00211FAE"/>
    <w:rsid w:val="002160E5"/>
    <w:rsid w:val="00216B21"/>
    <w:rsid w:val="00216E7C"/>
    <w:rsid w:val="00217CE4"/>
    <w:rsid w:val="00224700"/>
    <w:rsid w:val="00226571"/>
    <w:rsid w:val="00226F17"/>
    <w:rsid w:val="00230602"/>
    <w:rsid w:val="0023478D"/>
    <w:rsid w:val="002348F4"/>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0421"/>
    <w:rsid w:val="002D7F83"/>
    <w:rsid w:val="002E126E"/>
    <w:rsid w:val="002E1BD8"/>
    <w:rsid w:val="002E7529"/>
    <w:rsid w:val="002E7807"/>
    <w:rsid w:val="002F6DE0"/>
    <w:rsid w:val="002F7105"/>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0408"/>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5E14"/>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1D15"/>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001F"/>
    <w:rsid w:val="006368E9"/>
    <w:rsid w:val="00641868"/>
    <w:rsid w:val="00641B95"/>
    <w:rsid w:val="00645134"/>
    <w:rsid w:val="00646A04"/>
    <w:rsid w:val="00647BF8"/>
    <w:rsid w:val="00650A74"/>
    <w:rsid w:val="00651346"/>
    <w:rsid w:val="00651E38"/>
    <w:rsid w:val="00652A39"/>
    <w:rsid w:val="00653AAE"/>
    <w:rsid w:val="00655631"/>
    <w:rsid w:val="006612D2"/>
    <w:rsid w:val="006634F4"/>
    <w:rsid w:val="006668F2"/>
    <w:rsid w:val="0066769E"/>
    <w:rsid w:val="00675646"/>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4103"/>
    <w:rsid w:val="006D6236"/>
    <w:rsid w:val="006E692F"/>
    <w:rsid w:val="006F1521"/>
    <w:rsid w:val="006F161F"/>
    <w:rsid w:val="006F18A7"/>
    <w:rsid w:val="006F4431"/>
    <w:rsid w:val="00700343"/>
    <w:rsid w:val="0070586D"/>
    <w:rsid w:val="00706B37"/>
    <w:rsid w:val="00707F93"/>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2B9F"/>
    <w:rsid w:val="007B34FB"/>
    <w:rsid w:val="007B5D32"/>
    <w:rsid w:val="007C073D"/>
    <w:rsid w:val="007C3125"/>
    <w:rsid w:val="007D379F"/>
    <w:rsid w:val="007D55E0"/>
    <w:rsid w:val="007E00A3"/>
    <w:rsid w:val="007E2E04"/>
    <w:rsid w:val="007F10D0"/>
    <w:rsid w:val="007F1342"/>
    <w:rsid w:val="007F3294"/>
    <w:rsid w:val="007F7288"/>
    <w:rsid w:val="007F7F0F"/>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07"/>
    <w:rsid w:val="009D088D"/>
    <w:rsid w:val="009D1B62"/>
    <w:rsid w:val="009D2940"/>
    <w:rsid w:val="009D49C0"/>
    <w:rsid w:val="009D769A"/>
    <w:rsid w:val="009E131B"/>
    <w:rsid w:val="009E20EF"/>
    <w:rsid w:val="009E37AA"/>
    <w:rsid w:val="009F2AB8"/>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94"/>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155F"/>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7620D"/>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178D"/>
    <w:rsid w:val="00BE7B90"/>
    <w:rsid w:val="00BF3460"/>
    <w:rsid w:val="00BF7CC3"/>
    <w:rsid w:val="00C03ED1"/>
    <w:rsid w:val="00C06607"/>
    <w:rsid w:val="00C14C39"/>
    <w:rsid w:val="00C164C8"/>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324A"/>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7D1"/>
    <w:rsid w:val="00CF1DA4"/>
    <w:rsid w:val="00CF2A7F"/>
    <w:rsid w:val="00CF6D1C"/>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5818"/>
    <w:rsid w:val="00D56CE8"/>
    <w:rsid w:val="00D56F98"/>
    <w:rsid w:val="00D57629"/>
    <w:rsid w:val="00D601C1"/>
    <w:rsid w:val="00D62193"/>
    <w:rsid w:val="00D66FC9"/>
    <w:rsid w:val="00D753ED"/>
    <w:rsid w:val="00D915D3"/>
    <w:rsid w:val="00D9489E"/>
    <w:rsid w:val="00D94AF8"/>
    <w:rsid w:val="00D95C00"/>
    <w:rsid w:val="00DA7E91"/>
    <w:rsid w:val="00DB52B2"/>
    <w:rsid w:val="00DB5CD3"/>
    <w:rsid w:val="00DB6B93"/>
    <w:rsid w:val="00DB743D"/>
    <w:rsid w:val="00DC5595"/>
    <w:rsid w:val="00DD0E8B"/>
    <w:rsid w:val="00DD71C8"/>
    <w:rsid w:val="00DD775D"/>
    <w:rsid w:val="00DF0911"/>
    <w:rsid w:val="00DF0F80"/>
    <w:rsid w:val="00DF1C23"/>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7493D"/>
    <w:rsid w:val="00E81F01"/>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162D"/>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styleId="UnresolvedMention">
    <w:name w:val="Unresolved Mention"/>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platt@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fujifilm.eu/eu/products/graphic-syste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2" ma:contentTypeDescription="Create a new document." ma:contentTypeScope="" ma:versionID="4c4a08a91cb7bd594e52ec92f8210ca2">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c82189e4fe7be9cbfaa0645c3fd48ef9"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731D5A-7402-4DB3-96FC-F1B417DBEB1E}">
  <ds:schemaRefs>
    <ds:schemaRef ds:uri="http://schemas.microsoft.com/sharepoint/v3/contenttype/forms"/>
  </ds:schemaRefs>
</ds:datastoreItem>
</file>

<file path=customXml/itemProps2.xml><?xml version="1.0" encoding="utf-8"?>
<ds:datastoreItem xmlns:ds="http://schemas.openxmlformats.org/officeDocument/2006/customXml" ds:itemID="{95C49F6A-D53E-4323-A035-4E308C018012}">
  <ds:schemaRefs>
    <ds:schemaRef ds:uri="33b56bcf-be2a-4e62-9c4b-3ead3d1d9cef"/>
    <ds:schemaRef ds:uri="http://purl.org/dc/elements/1.1/"/>
    <ds:schemaRef ds:uri="http://www.w3.org/XML/1998/namespace"/>
    <ds:schemaRef ds:uri="http://schemas.microsoft.com/office/2006/documentManagement/types"/>
    <ds:schemaRef ds:uri="a9d656df-bdb6-49eb-b737-341170c2f580"/>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8E85DD8F-CC70-457E-8381-6305EB685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2021-10-11T15:27:00Z</dcterms:created>
  <dcterms:modified xsi:type="dcterms:W3CDTF">2021-10-13T09:22:00Z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