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7F8C0" w14:textId="7AE92DBF" w:rsidR="00841B37" w:rsidRPr="008F6A73" w:rsidRDefault="00140EE9" w:rsidP="00841B3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Historia klienta</w:t>
      </w:r>
    </w:p>
    <w:p w14:paraId="20DED590" w14:textId="77777777" w:rsidR="00841B37" w:rsidRPr="008F6A73" w:rsidRDefault="00841B37" w:rsidP="00841B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B3B9CD" w14:textId="77777777" w:rsidR="00841B37" w:rsidRPr="008F6A73" w:rsidRDefault="00841B37" w:rsidP="00841B3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Kontakt dla mediów:</w:t>
      </w:r>
    </w:p>
    <w:p w14:paraId="4CEBA1B2" w14:textId="77777777" w:rsidR="00841B37" w:rsidRPr="008F6A73" w:rsidRDefault="00841B37" w:rsidP="00841B37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/>
          <w:color w:val="000000" w:themeColor="text1"/>
          <w:sz w:val="20"/>
          <w:shd w:val="clear" w:color="auto" w:fill="FFFFFF"/>
        </w:rPr>
        <w:t xml:space="preserve">Miraclon: Elni Van Rensburg - +1 830 317 0950 – </w:t>
      </w:r>
      <w:hyperlink r:id="rId6" w:history="1">
        <w:r>
          <w:rPr>
            <w:rStyle w:val="Hyperlink"/>
            <w:rFonts w:ascii="Arial" w:hAnsi="Arial"/>
            <w:shd w:val="clear" w:color="auto" w:fill="FFFFFF"/>
          </w:rPr>
          <w:t>elni.vanrensburg@miraclon.com</w:t>
        </w:r>
      </w:hyperlink>
      <w:r>
        <w:rPr>
          <w:rFonts w:ascii="Arial" w:hAnsi="Arial"/>
          <w:color w:val="000000" w:themeColor="text1"/>
          <w:sz w:val="20"/>
          <w:shd w:val="clear" w:color="auto" w:fill="FFFFFF"/>
        </w:rPr>
        <w:t xml:space="preserve"> </w:t>
      </w:r>
    </w:p>
    <w:p w14:paraId="06A71AA9" w14:textId="4C17BE61" w:rsidR="00841B37" w:rsidRPr="0018176B" w:rsidRDefault="0018176B" w:rsidP="0018176B">
      <w:pPr>
        <w:suppressAutoHyphens/>
        <w:autoSpaceDN w:val="0"/>
        <w:textAlignment w:val="baseline"/>
        <w:rPr>
          <w:rFonts w:ascii="Arial" w:eastAsia="Times New Roman" w:hAnsi="Arial" w:cs="Arial"/>
          <w:kern w:val="3"/>
          <w:sz w:val="20"/>
          <w:szCs w:val="20"/>
        </w:rPr>
      </w:pPr>
      <w:r>
        <w:rPr>
          <w:rFonts w:ascii="Arial" w:hAnsi="Arial"/>
          <w:color w:val="000000"/>
          <w:sz w:val="20"/>
        </w:rPr>
        <w:t xml:space="preserve">AD Communications: Imogen Woods – +44 (0)1372 464 470 </w:t>
      </w:r>
      <w:r w:rsidRPr="002B2329">
        <w:rPr>
          <w:rFonts w:ascii="Arial" w:hAnsi="Arial" w:cs="Arial"/>
          <w:color w:val="000000"/>
          <w:sz w:val="20"/>
          <w:szCs w:val="20"/>
        </w:rPr>
        <w:t xml:space="preserve">lub </w:t>
      </w:r>
      <w:hyperlink r:id="rId7" w:history="1">
        <w:r w:rsidRPr="002B2329">
          <w:rPr>
            <w:rStyle w:val="Hyperlink"/>
            <w:rFonts w:ascii="Arial" w:hAnsi="Arial" w:cs="Arial"/>
            <w:sz w:val="20"/>
            <w:szCs w:val="20"/>
          </w:rPr>
          <w:t>iwoods@adcomms.co.uk</w:t>
        </w:r>
      </w:hyperlink>
      <w:r>
        <w:rPr>
          <w:rFonts w:ascii="Arial" w:hAnsi="Arial"/>
          <w:sz w:val="20"/>
        </w:rPr>
        <w:t xml:space="preserve"> </w:t>
      </w:r>
    </w:p>
    <w:p w14:paraId="53B67593" w14:textId="77777777" w:rsidR="00841B37" w:rsidRPr="008F6A73" w:rsidRDefault="00841B37" w:rsidP="00841B37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19C95A60" w14:textId="72AA6826" w:rsidR="00841B37" w:rsidRPr="008F6A73" w:rsidRDefault="0018176B" w:rsidP="00841B37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/>
          <w:color w:val="000000"/>
          <w:sz w:val="20"/>
          <w:shd w:val="clear" w:color="auto" w:fill="FFFFFF"/>
        </w:rPr>
        <w:t>11 listopada</w:t>
      </w:r>
      <w:r>
        <w:rPr>
          <w:rFonts w:ascii="Arial" w:hAnsi="Arial"/>
          <w:color w:val="000000" w:themeColor="text1"/>
          <w:sz w:val="20"/>
        </w:rPr>
        <w:t xml:space="preserve"> 2021 r.</w:t>
      </w:r>
    </w:p>
    <w:p w14:paraId="5C9CE3C6" w14:textId="77777777" w:rsidR="00841B37" w:rsidRPr="008F6A73" w:rsidRDefault="00841B37" w:rsidP="00841B37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4847922C" w14:textId="5D83E3DF" w:rsidR="004A5D59" w:rsidRPr="00841B37" w:rsidRDefault="004A5D59" w:rsidP="00841B37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/>
          <w:b/>
          <w:sz w:val="26"/>
        </w:rPr>
        <w:t>Bofrost* i Fotolito Veneta: dynamiczna współpraca w zakresie opakowań giętkich z wykorzystaniem technologii KODAK FLEXCEL NX</w:t>
      </w:r>
    </w:p>
    <w:p w14:paraId="33088E9F" w14:textId="69EFB868" w:rsidR="00403EDD" w:rsidRPr="002B2329" w:rsidRDefault="00403EDD" w:rsidP="00841B37">
      <w:pPr>
        <w:spacing w:after="0" w:line="240" w:lineRule="auto"/>
        <w:rPr>
          <w:rFonts w:ascii="Arial" w:hAnsi="Arial" w:cs="Arial"/>
          <w:b/>
          <w:bCs/>
        </w:rPr>
      </w:pPr>
    </w:p>
    <w:p w14:paraId="2C824FB7" w14:textId="77777777" w:rsidR="00841B37" w:rsidRPr="002B2329" w:rsidRDefault="00841B37" w:rsidP="00841B37">
      <w:pPr>
        <w:spacing w:after="0" w:line="240" w:lineRule="auto"/>
        <w:rPr>
          <w:rFonts w:ascii="Arial" w:hAnsi="Arial" w:cs="Arial"/>
          <w:b/>
          <w:bCs/>
        </w:rPr>
      </w:pPr>
    </w:p>
    <w:p w14:paraId="5A06936D" w14:textId="0658503D" w:rsidR="004A5D59" w:rsidRDefault="004A5D59" w:rsidP="00403EDD">
      <w:pPr>
        <w:spacing w:after="0"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Historia firmy Bofrost* Italy z San Vito al Tagliamento (PN) zaczęła się w 1987 roku, kiedy Edoardo Roncadin testował model bezpośredniej sprzedaży mrożonej żywności stosowany przez Bofrost* Germany. Dziś, mająca ponad 30-letnie doświadczenie firma ma ponad 2400 pracowników i katalog zawierający ponad 450 produktów zgromadzonych w ponad 50 magazynach. Doskonale znane furgonetki dostarczają produkty do ponad miliona rodzin w całym kraju. </w:t>
      </w:r>
    </w:p>
    <w:p w14:paraId="657240D9" w14:textId="6055BEC5" w:rsidR="007D159F" w:rsidRPr="002B2329" w:rsidRDefault="007D159F" w:rsidP="00403EDD">
      <w:pPr>
        <w:spacing w:after="0" w:line="360" w:lineRule="auto"/>
        <w:rPr>
          <w:rFonts w:ascii="Arial" w:hAnsi="Arial" w:cs="Arial"/>
        </w:rPr>
      </w:pPr>
    </w:p>
    <w:p w14:paraId="790DFFAA" w14:textId="1A0C18D7" w:rsidR="00C22442" w:rsidRDefault="007D159F" w:rsidP="00403EDD">
      <w:pPr>
        <w:spacing w:after="0"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Od prawie dziesięciu lat firma korzysta z usług przygotowania do fleksodruku świadczonych przez firmę Fotolito Veneta, która dostarcza płyty używane do drukowania opakowań dla produktów oferowanych pod własną marką. </w:t>
      </w:r>
    </w:p>
    <w:p w14:paraId="09A607C6" w14:textId="77777777" w:rsidR="00C06717" w:rsidRPr="002B2329" w:rsidRDefault="00C06717" w:rsidP="00403EDD">
      <w:pPr>
        <w:spacing w:after="0" w:line="360" w:lineRule="auto"/>
        <w:rPr>
          <w:rFonts w:ascii="Arial" w:hAnsi="Arial" w:cs="Arial"/>
        </w:rPr>
      </w:pPr>
    </w:p>
    <w:p w14:paraId="3A2D5FB7" w14:textId="62B097A1" w:rsidR="00756131" w:rsidRDefault="004A5D59" w:rsidP="00403EDD">
      <w:pPr>
        <w:spacing w:after="0" w:line="360" w:lineRule="auto"/>
        <w:rPr>
          <w:rFonts w:ascii="Arial" w:hAnsi="Arial" w:cs="Arial"/>
        </w:rPr>
      </w:pPr>
      <w:r>
        <w:rPr>
          <w:rFonts w:ascii="Arial" w:hAnsi="Arial"/>
        </w:rPr>
        <w:t>Michele Muner, dyrektor ds. opakowań w Bofrost* Italia wyjaśnia, jak zaczęła się ta współpraca: „Kiedy pierwszy raz spotkaliśmy się z firmą Fotolito Veneta, pokazali nam kawałek folii wydrukowanej na jednej z naszych drukarek przy użyciu płyt KODAK FLEXCEL NX Plates firmy Miraclon. Byłem pod dużym wrażeniem jakości, ostrości i czystości druku – nigdy wcześniej nie byliśmy w stanie osiągnąć takiego rezultatu na tej samej maszynie, nawet stosując inne technologie. Szybko podjęliśmy decyzję, aby przejść na technologię FLEXCEL NX i tak rozpoczęła się nasza owocna współpraca z firmą Fotolito Veneta”.</w:t>
      </w:r>
    </w:p>
    <w:p w14:paraId="4C7C79D4" w14:textId="77777777" w:rsidR="00756131" w:rsidRPr="002B2329" w:rsidRDefault="00756131" w:rsidP="00403EDD">
      <w:pPr>
        <w:spacing w:after="0" w:line="360" w:lineRule="auto"/>
        <w:rPr>
          <w:rFonts w:ascii="Arial" w:hAnsi="Arial" w:cs="Arial"/>
        </w:rPr>
      </w:pPr>
    </w:p>
    <w:p w14:paraId="76427648" w14:textId="114A6B7F" w:rsidR="00756131" w:rsidRDefault="004A5D59" w:rsidP="00403EDD">
      <w:pPr>
        <w:spacing w:after="0"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Ale dlaczego firmie Bofrost* tak zależy na efektownych opakowaniach? Muner wyjaśnia, że „ponieważ klienci zamawiają z katalogu, to ważne, aby po otrzymaniu zamówionych produktów, niczym nie zakłócony, perfekcyjny ‘efekt wow’ w czasie ich otwierania zaczynał się od opakowania. Wydruki, jakie możemy uzyskać dzięki płytom FLEXCEL NX Plates są doskonałe – nawet w przypadku skomplikowanej grafiki wyróżniają się czystością druku, niskim przyrostem punktów rastrowych i pozbawionego wad pasowania”. </w:t>
      </w:r>
    </w:p>
    <w:p w14:paraId="6DD71C4F" w14:textId="77777777" w:rsidR="00756131" w:rsidRPr="002B2329" w:rsidRDefault="00756131" w:rsidP="00403EDD">
      <w:pPr>
        <w:spacing w:after="0" w:line="360" w:lineRule="auto"/>
        <w:rPr>
          <w:rFonts w:ascii="Arial" w:hAnsi="Arial" w:cs="Arial"/>
        </w:rPr>
      </w:pPr>
    </w:p>
    <w:p w14:paraId="17E889E3" w14:textId="360BE90F" w:rsidR="00C23FCF" w:rsidRDefault="004A5D59" w:rsidP="00403EDD">
      <w:pPr>
        <w:spacing w:after="0"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Firma Fotolito Veneta z San Martino Buon Albergo (VR) świadczy usługi obejmujące wszystkie etapy przygotowania do druku – od projektowania do druku do produkcji płyt do zastosowań fleksograficznych oraz plików wydruku do zadań offsetowych. Muner zwraca </w:t>
      </w:r>
      <w:r>
        <w:rPr>
          <w:rFonts w:ascii="Arial" w:hAnsi="Arial"/>
        </w:rPr>
        <w:lastRenderedPageBreak/>
        <w:t xml:space="preserve">uwagę, że „ściśle współpracujemy z Fotolito Veneta przy każdym projekcie, aby mogli zoptymalizować wykonywane dla nas płyty FLEXCEL NX Plates zgodnie ze specyfikacją – w tym reprodukcję tonów, profile kolorów i wałki rastrowe – konkretnej maszyny, która zostanie użyta do danego zadania”. Mając na uwadze, że w 2020 roku wykonano 130 różnych projektów fleksodruku, a w 2021 roku spodziewamy się 250 różnych projektów (woreczków i folii), aby pokazać zaangażowanie firmy w ciągłe badania i rozwój nowych produktów, bliskie stosunki zawodowe Bofrost* i Fotolito Veneta zdają się być ważne. </w:t>
      </w:r>
    </w:p>
    <w:p w14:paraId="5F270595" w14:textId="77777777" w:rsidR="00C23FCF" w:rsidRPr="002B2329" w:rsidRDefault="00C23FCF" w:rsidP="00403EDD">
      <w:pPr>
        <w:spacing w:after="0" w:line="360" w:lineRule="auto"/>
        <w:rPr>
          <w:rFonts w:ascii="Arial" w:hAnsi="Arial" w:cs="Arial"/>
        </w:rPr>
      </w:pPr>
    </w:p>
    <w:p w14:paraId="13D0B50B" w14:textId="3BA2636E" w:rsidR="00B949B2" w:rsidRDefault="004A5D59" w:rsidP="00403EDD">
      <w:pPr>
        <w:spacing w:after="0"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Muner wyjaśnia, co przekonało ich do wyboru Fotolito Veneta jako partnera przygotowania fleksodruku: „Zależy nam, aby naszych dostawców usług wyróżniały tzw. cechy ‘DDTK’: doświadczenie, doradztwo, najlepsza technologia i rozwój wraz z klientem. Dla nas oznacza to partnerstwo, które uwzględnia nasze priorytety”. </w:t>
      </w:r>
    </w:p>
    <w:p w14:paraId="4406D7B8" w14:textId="77777777" w:rsidR="00B949B2" w:rsidRPr="002B2329" w:rsidRDefault="00B949B2" w:rsidP="00403EDD">
      <w:pPr>
        <w:spacing w:after="0" w:line="360" w:lineRule="auto"/>
        <w:rPr>
          <w:rFonts w:ascii="Arial" w:hAnsi="Arial" w:cs="Arial"/>
        </w:rPr>
      </w:pPr>
    </w:p>
    <w:p w14:paraId="45293A25" w14:textId="55A28CC1" w:rsidR="001B5BB8" w:rsidRPr="00403EDD" w:rsidRDefault="00B949B2" w:rsidP="00403EDD">
      <w:pP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Najwyższa jakość dzięki płytom FLEXCEL NX Plates</w:t>
      </w:r>
    </w:p>
    <w:p w14:paraId="59A873D5" w14:textId="1C7A9926" w:rsidR="001B5BB8" w:rsidRDefault="00B949B2" w:rsidP="00403EDD">
      <w:pPr>
        <w:spacing w:after="0" w:line="360" w:lineRule="auto"/>
        <w:rPr>
          <w:rFonts w:ascii="Arial" w:hAnsi="Arial" w:cs="Arial"/>
        </w:rPr>
      </w:pPr>
      <w:r>
        <w:rPr>
          <w:rFonts w:ascii="Arial" w:hAnsi="Arial"/>
        </w:rPr>
        <w:t>Muner wyjaśnia, że przyjrzeli się także innym technologiom, ale „płyty FLEXCEL NX Plates okazały się po prostu najlepszym wyborem pod względem jakości i czystości druku, skrócenia czasów uruchomienia, większej zgodności między seriami wydruków próbnych i produktem końcowym, krótszym czasem konfiguracji na maszynie i powtarzalnością przedruków”.</w:t>
      </w:r>
    </w:p>
    <w:p w14:paraId="3D63EF0B" w14:textId="77777777" w:rsidR="00B949B2" w:rsidRPr="002B2329" w:rsidRDefault="00B949B2" w:rsidP="00403EDD">
      <w:pPr>
        <w:spacing w:after="0" w:line="360" w:lineRule="auto"/>
        <w:rPr>
          <w:rFonts w:ascii="Arial" w:hAnsi="Arial" w:cs="Arial"/>
        </w:rPr>
      </w:pPr>
    </w:p>
    <w:p w14:paraId="2E709CC7" w14:textId="2774BF31" w:rsidR="001B5BB8" w:rsidRDefault="001B5BB8" w:rsidP="00403EDD">
      <w:pPr>
        <w:spacing w:after="0" w:line="360" w:lineRule="auto"/>
        <w:rPr>
          <w:rFonts w:ascii="Arial" w:hAnsi="Arial" w:cs="Arial"/>
        </w:rPr>
      </w:pPr>
      <w:r>
        <w:rPr>
          <w:rFonts w:ascii="Arial" w:hAnsi="Arial"/>
        </w:rPr>
        <w:t>Drukarnie, które używają płyt FLEXCEL NX Plates dostarczanych przez Fotolito Veneta przekonują się, że uruchamianie trwa krócej, co obniża koszty w wyniku mniejszej ilości odpadów i krótszych przerw. Muner dodaje, że mogą drukować z większą gęstością farby, dzięki czemu kolory są żywsze i bardziej nasycone. „Nawet biel jest doskonała, a ogólna jakość obrazu lepsza; wysokie światła są bardziej stabilne i czystsze, zakres kolorów jest szerszy, a cienie zawierają więcej szczegółów. Także tekst ma odpowiednią rozdzielczość i ostrość”.</w:t>
      </w:r>
    </w:p>
    <w:p w14:paraId="4402B9A5" w14:textId="77777777" w:rsidR="009807DF" w:rsidRPr="002B2329" w:rsidRDefault="009807DF" w:rsidP="00403EDD">
      <w:pPr>
        <w:spacing w:after="0" w:line="360" w:lineRule="auto"/>
        <w:rPr>
          <w:rFonts w:ascii="Arial" w:hAnsi="Arial" w:cs="Arial"/>
        </w:rPr>
      </w:pPr>
    </w:p>
    <w:p w14:paraId="313B5570" w14:textId="3437AD31" w:rsidR="001B5BB8" w:rsidRPr="00403EDD" w:rsidRDefault="001B5BB8" w:rsidP="00403EDD">
      <w:pP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Rekordowy wzrost dla Bofrost* w czasie pandemii</w:t>
      </w:r>
    </w:p>
    <w:p w14:paraId="3D48F55A" w14:textId="44D78A73" w:rsidR="00AE28A4" w:rsidRDefault="001B5BB8" w:rsidP="00403EDD">
      <w:pPr>
        <w:spacing w:after="0" w:line="360" w:lineRule="auto"/>
        <w:rPr>
          <w:rFonts w:ascii="Arial" w:hAnsi="Arial" w:cs="Arial"/>
        </w:rPr>
      </w:pPr>
      <w:r>
        <w:rPr>
          <w:rFonts w:ascii="Arial" w:hAnsi="Arial"/>
        </w:rPr>
        <w:t>W lutym 2021 roku firma Bofrost* zamknęła swój budżet na lata 2020/21, uzyskując obroty na poziomie 313 milionów euro i wzrost o 31,9% w porównaniu z rokiem poprzednim. Wzrost popytu na spożywanie żywności w domu w wyniku pandemii spowodował zwiększenie obrotów w jej wszystkich kanałach zakupowych: tradycyjnym, telemarketingowym i internetowym. Zwłaszcza sprzedaż online odnotowała rekordowy wzrost o ponad 700%.</w:t>
      </w:r>
    </w:p>
    <w:p w14:paraId="68B520C7" w14:textId="77777777" w:rsidR="009807DF" w:rsidRPr="002B2329" w:rsidRDefault="009807DF" w:rsidP="00403EDD">
      <w:pPr>
        <w:spacing w:after="0" w:line="360" w:lineRule="auto"/>
        <w:rPr>
          <w:rFonts w:ascii="Arial" w:hAnsi="Arial" w:cs="Arial"/>
        </w:rPr>
      </w:pPr>
    </w:p>
    <w:p w14:paraId="223DD301" w14:textId="10C91483" w:rsidR="00BF2289" w:rsidRPr="00403EDD" w:rsidRDefault="00463BB8" w:rsidP="00403EDD">
      <w:pPr>
        <w:spacing w:after="0" w:line="360" w:lineRule="auto"/>
        <w:rPr>
          <w:rFonts w:ascii="Arial" w:hAnsi="Arial" w:cs="Arial"/>
        </w:rPr>
      </w:pPr>
      <w:r>
        <w:rPr>
          <w:rFonts w:ascii="Arial" w:hAnsi="Arial"/>
        </w:rPr>
        <w:lastRenderedPageBreak/>
        <w:t xml:space="preserve">Wyjątkowa sytuacja w ciągu kilku ostatnich miesięcy zmusiła firmę Bofrost* do szybkiego zajęcia się problemami dotyczącymi łańcucha dostaw i logistyki. Muner dodaje: „Po rozwiązaniu pierwszych najważniejszych problemów poczyniliśmy niezbędne inwestycje, chcąc tak przygotować strukturę firmy, aby móc reagować na zwiększone zainteresowanie zakupami domowymi – które stają się trwałym zwyczajem Włochów – zatrudniając 180 nowych pracowników i 200 partnerów w celu wzmocnienia naszej sieci handlowej w całych Włoszech”. Z tego powodu firma Bofrost* dostosowuje także swoją flotę pojazdów i oddziały, aby oprócz mrożonej żywności dostarczały także tę świeżą. Muner podsumowuje, że w coraz większym stopniu używają ekologicznych opakowań, a „technologia FLEXCEL NX od Miraclon okazuje się doskonale nadawać do druku na tych podłożach”. </w:t>
      </w:r>
    </w:p>
    <w:p w14:paraId="32F125C7" w14:textId="31851C4E" w:rsidR="00BA1DEE" w:rsidRPr="002B2329" w:rsidRDefault="00BA1DEE" w:rsidP="00403EDD">
      <w:pPr>
        <w:spacing w:after="0" w:line="360" w:lineRule="auto"/>
        <w:rPr>
          <w:rFonts w:ascii="Arial" w:hAnsi="Arial" w:cs="Arial"/>
        </w:rPr>
      </w:pPr>
    </w:p>
    <w:p w14:paraId="5A9B9E59" w14:textId="68B2BF73" w:rsidR="00BF2289" w:rsidRDefault="00BF2289" w:rsidP="00026C19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/>
        </w:rPr>
        <w:t>KONIEC</w:t>
      </w:r>
    </w:p>
    <w:p w14:paraId="1E73130C" w14:textId="77777777" w:rsidR="0033524E" w:rsidRPr="00691CFE" w:rsidRDefault="0033524E" w:rsidP="0033524E">
      <w:pPr>
        <w:rPr>
          <w:rFonts w:ascii="Arial" w:hAnsi="Arial" w:cs="Arial"/>
        </w:rPr>
      </w:pPr>
    </w:p>
    <w:p w14:paraId="3FAE796B" w14:textId="77777777" w:rsidR="0033524E" w:rsidRPr="00691CFE" w:rsidRDefault="0033524E" w:rsidP="0033524E">
      <w:pPr>
        <w:tabs>
          <w:tab w:val="left" w:pos="360"/>
          <w:tab w:val="right" w:pos="9360"/>
        </w:tabs>
        <w:textAlignment w:val="baseline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sz w:val="18"/>
        </w:rPr>
        <w:t>Informacje o firmie Miraclon</w:t>
      </w:r>
    </w:p>
    <w:p w14:paraId="2374D158" w14:textId="77777777" w:rsidR="0033524E" w:rsidRPr="00691CFE" w:rsidRDefault="0033524E" w:rsidP="0033524E">
      <w:pPr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Rozwiązania KODAK FLEXCEL Solutions od ponad dekady pomagają przekształcać druk fleksograficzny. Oferowane przez firmę Miraclon rozwiązania KODAK FLEXCEL Solutions — w tym najlepsze w branży systemy FLEXCEL NX i FLEXCEL NX Ultra — zapewniają klientom wyższą jakość, lepszą efektywność kosztową, wyższą produktywność i najlepsze w klasie wyniki. Koncentrując się na rozwijaniu nauk związanych z obrazowaniem, innowacji i współpracy z partnerami przemysłowymi i klientami, firma Miraclon angażuje się w przyszłość fleksografii, mając wszelkie widoki na pozycję lidera. </w:t>
      </w:r>
    </w:p>
    <w:p w14:paraId="538FDDC8" w14:textId="20429C4D" w:rsidR="0033524E" w:rsidRPr="00691CFE" w:rsidRDefault="0033524E" w:rsidP="0033524E">
      <w:pPr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Dowiedz się więcej pod adresem</w:t>
      </w:r>
      <w:r>
        <w:rPr>
          <w:rStyle w:val="Hyperlink"/>
          <w:rFonts w:ascii="Arial" w:hAnsi="Arial"/>
          <w:sz w:val="18"/>
        </w:rPr>
        <w:t xml:space="preserve"> </w:t>
      </w:r>
      <w:hyperlink r:id="rId8" w:history="1">
        <w:r>
          <w:rPr>
            <w:rStyle w:val="Hyperlink"/>
            <w:rFonts w:ascii="Arial" w:hAnsi="Arial"/>
            <w:sz w:val="18"/>
          </w:rPr>
          <w:t>www.miraclon.com</w:t>
        </w:r>
      </w:hyperlink>
      <w:r>
        <w:rPr>
          <w:rFonts w:ascii="Arial" w:hAnsi="Arial"/>
          <w:sz w:val="18"/>
        </w:rPr>
        <w:t xml:space="preserve">. Obserwuj nas na Twitterze: </w:t>
      </w:r>
      <w:hyperlink r:id="rId9" w:history="1">
        <w:r>
          <w:rPr>
            <w:rStyle w:val="Hyperlink"/>
            <w:rFonts w:ascii="Arial" w:hAnsi="Arial"/>
            <w:color w:val="4472C4" w:themeColor="accent1"/>
            <w:sz w:val="18"/>
          </w:rPr>
          <w:t>@kodakflexcel</w:t>
        </w:r>
      </w:hyperlink>
      <w:r>
        <w:rPr>
          <w:rFonts w:ascii="Arial" w:hAnsi="Arial"/>
          <w:color w:val="4472C4" w:themeColor="accent1"/>
          <w:sz w:val="18"/>
        </w:rPr>
        <w:t xml:space="preserve"> </w:t>
      </w:r>
      <w:r>
        <w:rPr>
          <w:rFonts w:ascii="Arial" w:hAnsi="Arial"/>
          <w:sz w:val="18"/>
        </w:rPr>
        <w:t xml:space="preserve">i dołącz do nas w LinkedIn: </w:t>
      </w:r>
      <w:hyperlink r:id="rId10" w:history="1">
        <w:r>
          <w:rPr>
            <w:rStyle w:val="Hyperlink"/>
            <w:rFonts w:ascii="Arial" w:hAnsi="Arial"/>
            <w:sz w:val="18"/>
          </w:rPr>
          <w:t>Miraclon Corporation</w:t>
        </w:r>
      </w:hyperlink>
      <w:r>
        <w:rPr>
          <w:rFonts w:ascii="Arial" w:hAnsi="Arial"/>
          <w:sz w:val="18"/>
        </w:rPr>
        <w:t xml:space="preserve">. </w:t>
      </w:r>
    </w:p>
    <w:p w14:paraId="513C2011" w14:textId="77777777" w:rsidR="0033524E" w:rsidRPr="00F60CB8" w:rsidRDefault="0033524E" w:rsidP="0033524E">
      <w:pPr>
        <w:rPr>
          <w:rFonts w:cstheme="minorHAnsi"/>
          <w:sz w:val="20"/>
          <w:szCs w:val="20"/>
        </w:rPr>
      </w:pPr>
    </w:p>
    <w:p w14:paraId="0AA700EC" w14:textId="77777777" w:rsidR="0033524E" w:rsidRPr="00CB59FA" w:rsidRDefault="0033524E" w:rsidP="0033524E"/>
    <w:p w14:paraId="2C67A008" w14:textId="77777777" w:rsidR="0033524E" w:rsidRPr="00403EDD" w:rsidRDefault="0033524E" w:rsidP="00026C19">
      <w:pPr>
        <w:spacing w:after="0" w:line="360" w:lineRule="auto"/>
        <w:jc w:val="center"/>
        <w:rPr>
          <w:rFonts w:ascii="Arial" w:hAnsi="Arial" w:cs="Arial"/>
          <w:lang w:val="en-US"/>
        </w:rPr>
      </w:pPr>
    </w:p>
    <w:sectPr w:rsidR="0033524E" w:rsidRPr="00403EDD" w:rsidSect="0033524E">
      <w:headerReference w:type="first" r:id="rId11"/>
      <w:pgSz w:w="11906" w:h="16838"/>
      <w:pgMar w:top="1417" w:right="1466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B4F79" w14:textId="77777777" w:rsidR="007B4419" w:rsidRDefault="007B4419" w:rsidP="00841B37">
      <w:pPr>
        <w:spacing w:after="0" w:line="240" w:lineRule="auto"/>
      </w:pPr>
      <w:r>
        <w:separator/>
      </w:r>
    </w:p>
  </w:endnote>
  <w:endnote w:type="continuationSeparator" w:id="0">
    <w:p w14:paraId="7019BE1A" w14:textId="77777777" w:rsidR="007B4419" w:rsidRDefault="007B4419" w:rsidP="00841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E5436" w14:textId="77777777" w:rsidR="007B4419" w:rsidRDefault="007B4419" w:rsidP="00841B37">
      <w:pPr>
        <w:spacing w:after="0" w:line="240" w:lineRule="auto"/>
      </w:pPr>
      <w:r>
        <w:separator/>
      </w:r>
    </w:p>
  </w:footnote>
  <w:footnote w:type="continuationSeparator" w:id="0">
    <w:p w14:paraId="5C1FEDBE" w14:textId="77777777" w:rsidR="007B4419" w:rsidRDefault="007B4419" w:rsidP="00841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68AF8" w14:textId="75834928" w:rsidR="00841B37" w:rsidRDefault="00841B3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89A6E01" wp14:editId="5E097F4C">
          <wp:simplePos x="0" y="0"/>
          <wp:positionH relativeFrom="page">
            <wp:align>right</wp:align>
          </wp:positionH>
          <wp:positionV relativeFrom="paragraph">
            <wp:posOffset>-451973</wp:posOffset>
          </wp:positionV>
          <wp:extent cx="2296759" cy="125331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6759" cy="1253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xtDQwNzI3tjQyNDNR0lEKTi0uzszPAykwrAUAJifcySwAAAA="/>
  </w:docVars>
  <w:rsids>
    <w:rsidRoot w:val="00E54140"/>
    <w:rsid w:val="000052AD"/>
    <w:rsid w:val="00026C19"/>
    <w:rsid w:val="0004480A"/>
    <w:rsid w:val="00071DD2"/>
    <w:rsid w:val="000D0591"/>
    <w:rsid w:val="00140EE9"/>
    <w:rsid w:val="00175538"/>
    <w:rsid w:val="0018176B"/>
    <w:rsid w:val="001949FF"/>
    <w:rsid w:val="001B5BB8"/>
    <w:rsid w:val="001D0CA2"/>
    <w:rsid w:val="001F084E"/>
    <w:rsid w:val="00202F80"/>
    <w:rsid w:val="00224333"/>
    <w:rsid w:val="002B2329"/>
    <w:rsid w:val="00306CAF"/>
    <w:rsid w:val="0033524E"/>
    <w:rsid w:val="00362F84"/>
    <w:rsid w:val="0037468D"/>
    <w:rsid w:val="003832B6"/>
    <w:rsid w:val="003D13D3"/>
    <w:rsid w:val="004029A7"/>
    <w:rsid w:val="00403EDD"/>
    <w:rsid w:val="004529E1"/>
    <w:rsid w:val="00463BB8"/>
    <w:rsid w:val="004911F9"/>
    <w:rsid w:val="004A5D59"/>
    <w:rsid w:val="004C0C4F"/>
    <w:rsid w:val="004E19EC"/>
    <w:rsid w:val="00513A6B"/>
    <w:rsid w:val="00526ECE"/>
    <w:rsid w:val="00530F54"/>
    <w:rsid w:val="00566FF0"/>
    <w:rsid w:val="00572A55"/>
    <w:rsid w:val="005A0E20"/>
    <w:rsid w:val="005B5705"/>
    <w:rsid w:val="005D66E9"/>
    <w:rsid w:val="005D6E48"/>
    <w:rsid w:val="00604D6E"/>
    <w:rsid w:val="0061076B"/>
    <w:rsid w:val="00616C5F"/>
    <w:rsid w:val="00633BFD"/>
    <w:rsid w:val="006421DC"/>
    <w:rsid w:val="00675648"/>
    <w:rsid w:val="006E16C0"/>
    <w:rsid w:val="006F1B55"/>
    <w:rsid w:val="006F3F9C"/>
    <w:rsid w:val="00706715"/>
    <w:rsid w:val="00756131"/>
    <w:rsid w:val="007B138E"/>
    <w:rsid w:val="007B4419"/>
    <w:rsid w:val="007C4F47"/>
    <w:rsid w:val="007D159F"/>
    <w:rsid w:val="00831A34"/>
    <w:rsid w:val="00841B37"/>
    <w:rsid w:val="0086405D"/>
    <w:rsid w:val="008E38ED"/>
    <w:rsid w:val="008F18F5"/>
    <w:rsid w:val="0093049F"/>
    <w:rsid w:val="00930552"/>
    <w:rsid w:val="009337C0"/>
    <w:rsid w:val="009402A1"/>
    <w:rsid w:val="00980271"/>
    <w:rsid w:val="009807DF"/>
    <w:rsid w:val="009F32AF"/>
    <w:rsid w:val="009F5807"/>
    <w:rsid w:val="00A329C8"/>
    <w:rsid w:val="00A45BA1"/>
    <w:rsid w:val="00A53F7B"/>
    <w:rsid w:val="00A87100"/>
    <w:rsid w:val="00A9210E"/>
    <w:rsid w:val="00AD3901"/>
    <w:rsid w:val="00AE28A4"/>
    <w:rsid w:val="00B5087C"/>
    <w:rsid w:val="00B64199"/>
    <w:rsid w:val="00B71D1A"/>
    <w:rsid w:val="00B949B2"/>
    <w:rsid w:val="00BA1DEE"/>
    <w:rsid w:val="00BF2289"/>
    <w:rsid w:val="00BF7818"/>
    <w:rsid w:val="00C06717"/>
    <w:rsid w:val="00C22424"/>
    <w:rsid w:val="00C22442"/>
    <w:rsid w:val="00C23FCF"/>
    <w:rsid w:val="00C7567F"/>
    <w:rsid w:val="00CB407F"/>
    <w:rsid w:val="00CE2659"/>
    <w:rsid w:val="00DA2803"/>
    <w:rsid w:val="00DB3AFF"/>
    <w:rsid w:val="00DE60BF"/>
    <w:rsid w:val="00E20B9C"/>
    <w:rsid w:val="00E2672B"/>
    <w:rsid w:val="00E37E0A"/>
    <w:rsid w:val="00E54140"/>
    <w:rsid w:val="00F234AA"/>
    <w:rsid w:val="00F3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65F6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D15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5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5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5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59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41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B37"/>
  </w:style>
  <w:style w:type="paragraph" w:styleId="Footer">
    <w:name w:val="footer"/>
    <w:basedOn w:val="Normal"/>
    <w:link w:val="FooterChar"/>
    <w:uiPriority w:val="99"/>
    <w:unhideWhenUsed/>
    <w:rsid w:val="00841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B37"/>
  </w:style>
  <w:style w:type="character" w:styleId="Hyperlink">
    <w:name w:val="Hyperlink"/>
    <w:basedOn w:val="DefaultParagraphFont"/>
    <w:uiPriority w:val="99"/>
    <w:unhideWhenUsed/>
    <w:rsid w:val="00841B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aclon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woods@adcomms.co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ni.vanrensburg@miraclon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linkedin.com/company/miraclon-corporation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witter.com/KodakFlexce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2021-11-04T13:27:00Z</dcterms:created>
  <dcterms:modified xsi:type="dcterms:W3CDTF">2021-11-05T15:47:00Z</dcterms:modified>
</cp:coreProperties>
</file>