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3AC92573" w:rsidR="0033645A" w:rsidRDefault="00786C3B" w:rsidP="0033645A">
      <w:pPr>
        <w:spacing w:line="360" w:lineRule="auto"/>
        <w:jc w:val="both"/>
        <w:rPr>
          <w:b/>
          <w:bCs/>
          <w:color w:val="000000" w:themeColor="text1"/>
          <w:lang w:val="en-GB"/>
        </w:rPr>
      </w:pPr>
      <w:r>
        <w:rPr>
          <w:b/>
          <w:bCs/>
          <w:color w:val="000000" w:themeColor="text1"/>
          <w:lang w:val="en-GB"/>
        </w:rPr>
        <w:t>30</w:t>
      </w:r>
      <w:r w:rsidR="004F6E8F">
        <w:rPr>
          <w:b/>
          <w:bCs/>
          <w:color w:val="000000" w:themeColor="text1"/>
          <w:lang w:val="en-GB"/>
        </w:rPr>
        <w:t xml:space="preserve"> November</w:t>
      </w:r>
      <w:r w:rsidR="0033645A" w:rsidRPr="00E3354B">
        <w:rPr>
          <w:b/>
          <w:bCs/>
          <w:color w:val="000000" w:themeColor="text1"/>
          <w:lang w:val="en-GB"/>
        </w:rPr>
        <w:t xml:space="preserve"> 2021</w:t>
      </w:r>
    </w:p>
    <w:p w14:paraId="007C95CC" w14:textId="77777777" w:rsidR="0033645A" w:rsidRPr="00E3354B" w:rsidRDefault="0033645A" w:rsidP="0033645A">
      <w:pPr>
        <w:spacing w:line="360" w:lineRule="auto"/>
        <w:jc w:val="both"/>
        <w:rPr>
          <w:b/>
          <w:bCs/>
          <w:color w:val="000000" w:themeColor="text1"/>
          <w:lang w:val="en-GB"/>
        </w:rPr>
      </w:pPr>
    </w:p>
    <w:p w14:paraId="5C7B891C" w14:textId="3A6B5501" w:rsidR="0033645A" w:rsidRPr="00FA0705" w:rsidRDefault="00E26C90" w:rsidP="002F5DF0">
      <w:pPr>
        <w:spacing w:after="160" w:line="360" w:lineRule="auto"/>
        <w:jc w:val="both"/>
        <w:rPr>
          <w:b/>
          <w:bCs/>
          <w:color w:val="000000" w:themeColor="text1"/>
          <w:sz w:val="40"/>
          <w:szCs w:val="40"/>
          <w:lang w:val="en-GB"/>
        </w:rPr>
      </w:pPr>
      <w:r w:rsidRPr="00FA0705">
        <w:rPr>
          <w:b/>
          <w:bCs/>
          <w:color w:val="000000"/>
          <w:sz w:val="24"/>
          <w:szCs w:val="24"/>
          <w:shd w:val="clear" w:color="auto" w:fill="FFFFFF"/>
        </w:rPr>
        <w:t>Celebrate Digital Printing GmbH invests in yet another Jet Press</w:t>
      </w:r>
    </w:p>
    <w:p w14:paraId="2E5170BA" w14:textId="77777777" w:rsidR="008D641C" w:rsidRPr="00FA0705" w:rsidRDefault="008D641C" w:rsidP="00ED0CF7">
      <w:pPr>
        <w:tabs>
          <w:tab w:val="left" w:pos="7695"/>
        </w:tabs>
        <w:spacing w:after="160" w:line="360" w:lineRule="auto"/>
        <w:jc w:val="both"/>
        <w:rPr>
          <w:i/>
          <w:iCs/>
          <w:color w:val="000000"/>
          <w:szCs w:val="22"/>
          <w:shd w:val="clear" w:color="auto" w:fill="FFFFFF"/>
        </w:rPr>
      </w:pPr>
      <w:r w:rsidRPr="00FA0705">
        <w:rPr>
          <w:i/>
          <w:iCs/>
          <w:color w:val="000000"/>
          <w:szCs w:val="22"/>
          <w:shd w:val="clear" w:color="auto" w:fill="FFFFFF"/>
        </w:rPr>
        <w:t>Major German print company makes its fifth Jet Press investment in seven years</w:t>
      </w:r>
      <w:r w:rsidRPr="00FA0705">
        <w:rPr>
          <w:i/>
          <w:iCs/>
          <w:color w:val="000000"/>
          <w:sz w:val="20"/>
          <w:shd w:val="clear" w:color="auto" w:fill="FFFFFF"/>
        </w:rPr>
        <w:t xml:space="preserve"> </w:t>
      </w:r>
    </w:p>
    <w:p w14:paraId="7F20B7CE" w14:textId="1B21C66A" w:rsidR="00FA0705" w:rsidRPr="00FA0705" w:rsidRDefault="00FA0705" w:rsidP="00FA0705">
      <w:pPr>
        <w:tabs>
          <w:tab w:val="left" w:pos="7695"/>
        </w:tabs>
        <w:spacing w:after="160" w:line="360" w:lineRule="auto"/>
        <w:jc w:val="both"/>
        <w:rPr>
          <w:color w:val="000000"/>
          <w:szCs w:val="22"/>
          <w:shd w:val="clear" w:color="auto" w:fill="FFFFFF"/>
        </w:rPr>
      </w:pPr>
      <w:r w:rsidRPr="00FA0705">
        <w:rPr>
          <w:color w:val="000000"/>
          <w:szCs w:val="22"/>
          <w:shd w:val="clear" w:color="auto" w:fill="FFFFFF"/>
        </w:rPr>
        <w:t>With a significant presence in the European print market, Celebrate Digital Printing GmbH is looking to continue its remarkable rate of growth after investing in Fujifilm’s Jet Press 750S. Celebrate Digital Printing, formerly Straub Druck &amp; Medien, has previously invested in four Jet Press presses; two each of the 720S and 750S models. With the new machine on board, Celebrate will be running three Jet Press 750S models simultaneously, and is looking forward to sustaining its growth.</w:t>
      </w:r>
    </w:p>
    <w:p w14:paraId="7F4D3315" w14:textId="1C0DACD3" w:rsidR="00FA0705" w:rsidRPr="00FA0705" w:rsidRDefault="00FA0705" w:rsidP="00FA0705">
      <w:pPr>
        <w:tabs>
          <w:tab w:val="left" w:pos="7695"/>
        </w:tabs>
        <w:spacing w:after="160" w:line="360" w:lineRule="auto"/>
        <w:jc w:val="both"/>
        <w:rPr>
          <w:color w:val="000000"/>
          <w:szCs w:val="22"/>
          <w:shd w:val="clear" w:color="auto" w:fill="FFFFFF"/>
        </w:rPr>
      </w:pPr>
      <w:r w:rsidRPr="00FA0705">
        <w:rPr>
          <w:color w:val="000000"/>
          <w:szCs w:val="22"/>
          <w:shd w:val="clear" w:color="auto" w:fill="FFFFFF"/>
        </w:rPr>
        <w:t>“We know all about the Jet Press,” says Francisco Martinez, Managing Director at Celebrate Digital Printing GmbH. “I have enjoyed many successful years using the Jet Press 720S and the Jet Press 750S. We still have two of the 750S presses at our facility – they are very important printers to our business, so it was an easy decision to invest again and have this new press run alongside the other two.</w:t>
      </w:r>
    </w:p>
    <w:p w14:paraId="40DC26F5" w14:textId="4E3F0C15" w:rsidR="00FA0705" w:rsidRPr="00FA0705" w:rsidRDefault="00FA0705" w:rsidP="00FA0705">
      <w:pPr>
        <w:tabs>
          <w:tab w:val="left" w:pos="7695"/>
        </w:tabs>
        <w:spacing w:after="160" w:line="360" w:lineRule="auto"/>
        <w:jc w:val="both"/>
        <w:rPr>
          <w:color w:val="000000"/>
          <w:szCs w:val="22"/>
          <w:shd w:val="clear" w:color="auto" w:fill="FFFFFF"/>
        </w:rPr>
      </w:pPr>
      <w:r w:rsidRPr="00FA0705">
        <w:rPr>
          <w:color w:val="000000"/>
          <w:szCs w:val="22"/>
          <w:shd w:val="clear" w:color="auto" w:fill="FFFFFF"/>
        </w:rPr>
        <w:t>“We are always looking to the future. The print landscape is ever-changing and we know that versatile equipment can help us along the journey. With the Jet Press 750S, whether we’re printing on coated or uncoated paper, our production capacity to produce the exceptional high-quality, fast turnaround print we’re known for, is now greater than ever.”</w:t>
      </w:r>
    </w:p>
    <w:p w14:paraId="25AFFF11" w14:textId="5A76E1DD" w:rsidR="00FA0705" w:rsidRDefault="00FA0705" w:rsidP="00FA0705">
      <w:pPr>
        <w:tabs>
          <w:tab w:val="left" w:pos="7695"/>
        </w:tabs>
        <w:spacing w:after="160" w:line="360" w:lineRule="auto"/>
        <w:jc w:val="both"/>
        <w:rPr>
          <w:color w:val="000000"/>
          <w:sz w:val="23"/>
          <w:szCs w:val="23"/>
          <w:shd w:val="clear" w:color="auto" w:fill="FFFFFF"/>
        </w:rPr>
      </w:pPr>
      <w:r w:rsidRPr="00FA0705">
        <w:rPr>
          <w:color w:val="000000"/>
          <w:szCs w:val="22"/>
          <w:shd w:val="clear" w:color="auto" w:fill="FFFFFF"/>
        </w:rPr>
        <w:t>Taro Aoki, head of digital press solutions at Fujifilm Graphic Systems Europe says: “For Celebrate Digital Printing, one of the biggest print companies in Europe, the Jet Press has been a cornerstone of their success. We’re delighted that they have invested again in yet another machine and are delighted to continue working with them.”</w:t>
      </w:r>
    </w:p>
    <w:p w14:paraId="24AB9D73" w14:textId="77777777" w:rsidR="00FA0705" w:rsidRPr="002F6EDE" w:rsidRDefault="00FA0705" w:rsidP="00FA0705">
      <w:pPr>
        <w:tabs>
          <w:tab w:val="left" w:pos="7695"/>
        </w:tabs>
        <w:spacing w:after="160" w:line="360" w:lineRule="auto"/>
        <w:jc w:val="both"/>
        <w:rPr>
          <w:color w:val="000000"/>
          <w:szCs w:val="22"/>
          <w:shd w:val="clear" w:color="auto" w:fill="FFFFFF"/>
        </w:rPr>
      </w:pPr>
    </w:p>
    <w:p w14:paraId="4D11DE86" w14:textId="179CB421" w:rsidR="0033645A" w:rsidRDefault="0033645A" w:rsidP="007B72D4">
      <w:pPr>
        <w:spacing w:line="360" w:lineRule="auto"/>
        <w:jc w:val="center"/>
        <w:rPr>
          <w:b/>
          <w:bCs/>
          <w:color w:val="000000" w:themeColor="text1"/>
          <w:lang w:val="en-GB"/>
        </w:rPr>
      </w:pPr>
      <w:r w:rsidRPr="00E3354B">
        <w:rPr>
          <w:b/>
          <w:bCs/>
          <w:color w:val="000000" w:themeColor="text1"/>
          <w:lang w:val="en-GB"/>
        </w:rPr>
        <w:t>ENDS</w:t>
      </w:r>
    </w:p>
    <w:p w14:paraId="3F27DBD9" w14:textId="77777777" w:rsidR="002F6EDE" w:rsidRDefault="002F6EDE" w:rsidP="00241BA8">
      <w:pPr>
        <w:spacing w:line="360" w:lineRule="auto"/>
        <w:jc w:val="both"/>
        <w:rPr>
          <w:b/>
          <w:bCs/>
          <w:color w:val="000000" w:themeColor="text1"/>
          <w:lang w:val="en-GB"/>
        </w:rPr>
      </w:pPr>
    </w:p>
    <w:p w14:paraId="1CB5667F" w14:textId="77777777" w:rsidR="002F6EDE" w:rsidRPr="00E3354B" w:rsidRDefault="002F6EDE" w:rsidP="00241BA8">
      <w:pPr>
        <w:spacing w:line="360" w:lineRule="auto"/>
        <w:jc w:val="both"/>
        <w:rPr>
          <w:b/>
          <w:bCs/>
          <w:color w:val="000000" w:themeColor="text1"/>
          <w:lang w:val="en-GB"/>
        </w:rPr>
      </w:pPr>
    </w:p>
    <w:p w14:paraId="41928DB3" w14:textId="77777777" w:rsidR="0033645A" w:rsidRPr="00742D96" w:rsidRDefault="0033645A" w:rsidP="00FE23A8">
      <w:pPr>
        <w:tabs>
          <w:tab w:val="center" w:pos="3691"/>
        </w:tabs>
        <w:spacing w:line="360" w:lineRule="auto"/>
        <w:jc w:val="both"/>
        <w:rPr>
          <w:bCs/>
          <w:color w:val="000000" w:themeColor="text1"/>
          <w:sz w:val="20"/>
        </w:rPr>
      </w:pPr>
      <w:r w:rsidRPr="00742D96">
        <w:rPr>
          <w:b/>
          <w:bCs/>
          <w:color w:val="000000" w:themeColor="text1"/>
          <w:sz w:val="20"/>
        </w:rPr>
        <w:t>About FUJIFILM Corporation</w:t>
      </w:r>
      <w:r w:rsidRPr="00742D96">
        <w:rPr>
          <w:b/>
          <w:bCs/>
          <w:color w:val="000000" w:themeColor="text1"/>
          <w:sz w:val="20"/>
        </w:rPr>
        <w:tab/>
      </w:r>
    </w:p>
    <w:p w14:paraId="2E52EFC2" w14:textId="7FAD721A" w:rsidR="0033645A" w:rsidRPr="00742D96" w:rsidRDefault="0033645A">
      <w:pPr>
        <w:spacing w:line="360" w:lineRule="auto"/>
        <w:jc w:val="both"/>
        <w:rPr>
          <w:color w:val="000000" w:themeColor="text1"/>
          <w:sz w:val="20"/>
        </w:rPr>
      </w:pPr>
      <w:r w:rsidRPr="00742D96">
        <w:rPr>
          <w:color w:val="000000" w:themeColor="text1"/>
          <w:sz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w:t>
      </w:r>
      <w:r w:rsidRPr="00742D96">
        <w:rPr>
          <w:color w:val="000000" w:themeColor="text1"/>
          <w:sz w:val="20"/>
        </w:rPr>
        <w:lastRenderedPageBreak/>
        <w:t>Life Science fields. Fujifilm is also expanding growth in the highly functional materials business, including flat panel display materials, and in the graphic systems and optical devices businesses.</w:t>
      </w:r>
    </w:p>
    <w:p w14:paraId="3BFF49CE" w14:textId="77777777" w:rsidR="00626FD1" w:rsidRPr="00742D96" w:rsidRDefault="00626FD1">
      <w:pPr>
        <w:spacing w:line="360" w:lineRule="auto"/>
        <w:jc w:val="both"/>
        <w:rPr>
          <w:color w:val="000000" w:themeColor="text1"/>
          <w:sz w:val="20"/>
        </w:rPr>
      </w:pPr>
    </w:p>
    <w:p w14:paraId="3EC4B640" w14:textId="77777777" w:rsidR="0033645A" w:rsidRPr="00742D96" w:rsidRDefault="0033645A">
      <w:pPr>
        <w:spacing w:line="360" w:lineRule="auto"/>
        <w:jc w:val="both"/>
        <w:rPr>
          <w:bCs/>
          <w:color w:val="000000" w:themeColor="text1"/>
          <w:sz w:val="20"/>
        </w:rPr>
      </w:pPr>
      <w:r w:rsidRPr="00742D96">
        <w:rPr>
          <w:b/>
          <w:bCs/>
          <w:color w:val="000000" w:themeColor="text1"/>
          <w:sz w:val="20"/>
        </w:rPr>
        <w:t>About Fujifilm Graphic Systems</w:t>
      </w:r>
      <w:r w:rsidRPr="00742D96">
        <w:rPr>
          <w:b/>
          <w:color w:val="000000" w:themeColor="text1"/>
          <w:sz w:val="20"/>
        </w:rPr>
        <w:t xml:space="preserve"> </w:t>
      </w:r>
    </w:p>
    <w:p w14:paraId="1B9087C0" w14:textId="06B8F604" w:rsidR="0033645A" w:rsidRPr="00742D96" w:rsidRDefault="0033645A">
      <w:pPr>
        <w:spacing w:line="360" w:lineRule="auto"/>
        <w:jc w:val="both"/>
        <w:rPr>
          <w:color w:val="000000" w:themeColor="text1"/>
          <w:sz w:val="20"/>
        </w:rPr>
      </w:pPr>
      <w:r w:rsidRPr="00742D96">
        <w:rPr>
          <w:color w:val="000000" w:themeColor="text1"/>
          <w:sz w:val="20"/>
        </w:rPr>
        <w:t xml:space="preserve">Fujifilm Graphic Systems is a stable, long term partner focussed on delivering </w:t>
      </w:r>
      <w:r w:rsidR="00AA7AA2" w:rsidRPr="00742D96">
        <w:rPr>
          <w:color w:val="000000" w:themeColor="text1"/>
          <w:sz w:val="20"/>
        </w:rPr>
        <w:t>high-quality</w:t>
      </w:r>
      <w:r w:rsidRPr="00742D96">
        <w:rPr>
          <w:color w:val="000000" w:themeColor="text1"/>
          <w:sz w:val="20"/>
        </w:rPr>
        <w:t xml:space="preserve">,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742D96">
          <w:rPr>
            <w:rStyle w:val="Hyperlink"/>
            <w:color w:val="000000" w:themeColor="text1"/>
            <w:sz w:val="20"/>
          </w:rPr>
          <w:t>fujifilm.eu/eu/products/graphic-systems/</w:t>
        </w:r>
      </w:hyperlink>
      <w:r w:rsidRPr="00742D96">
        <w:rPr>
          <w:color w:val="000000" w:themeColor="text1"/>
          <w:sz w:val="20"/>
        </w:rPr>
        <w:t xml:space="preserve">, or </w:t>
      </w:r>
      <w:hyperlink r:id="rId12" w:history="1">
        <w:r w:rsidRPr="00742D96">
          <w:rPr>
            <w:rStyle w:val="Hyperlink"/>
            <w:color w:val="000000" w:themeColor="text1"/>
            <w:sz w:val="20"/>
          </w:rPr>
          <w:t>youtube.com/FujifilmGSEurope</w:t>
        </w:r>
      </w:hyperlink>
      <w:r w:rsidRPr="00742D96">
        <w:rPr>
          <w:color w:val="000000" w:themeColor="text1"/>
          <w:sz w:val="20"/>
        </w:rPr>
        <w:t xml:space="preserve"> or follow us on @FujifilmPrint</w:t>
      </w:r>
    </w:p>
    <w:p w14:paraId="12B483B4" w14:textId="00C2ADEE" w:rsidR="0033645A" w:rsidRPr="00742D96" w:rsidRDefault="0033645A">
      <w:pPr>
        <w:spacing w:line="360" w:lineRule="auto"/>
        <w:jc w:val="both"/>
        <w:rPr>
          <w:b/>
          <w:color w:val="000000" w:themeColor="text1"/>
          <w:sz w:val="20"/>
        </w:rPr>
      </w:pPr>
    </w:p>
    <w:p w14:paraId="10884B2E" w14:textId="574229BD" w:rsidR="0033645A" w:rsidRPr="00742D96" w:rsidRDefault="0033645A">
      <w:pPr>
        <w:spacing w:line="360" w:lineRule="auto"/>
        <w:jc w:val="both"/>
        <w:rPr>
          <w:b/>
          <w:color w:val="000000" w:themeColor="text1"/>
          <w:sz w:val="20"/>
        </w:rPr>
      </w:pPr>
      <w:r w:rsidRPr="00742D96">
        <w:rPr>
          <w:b/>
          <w:color w:val="000000" w:themeColor="text1"/>
          <w:sz w:val="20"/>
        </w:rPr>
        <w:t>For further information contact:</w:t>
      </w:r>
    </w:p>
    <w:p w14:paraId="0399B6BA" w14:textId="77777777" w:rsidR="00EF43C7" w:rsidRPr="00742D96" w:rsidRDefault="00EF43C7" w:rsidP="00EF43C7">
      <w:pPr>
        <w:jc w:val="both"/>
        <w:rPr>
          <w:b/>
          <w:color w:val="000000" w:themeColor="text1"/>
          <w:sz w:val="20"/>
        </w:rPr>
      </w:pPr>
      <w:r w:rsidRPr="00742D96">
        <w:rPr>
          <w:color w:val="000000" w:themeColor="text1"/>
          <w:kern w:val="2"/>
          <w:sz w:val="20"/>
        </w:rPr>
        <w:t>Daniel Porter</w:t>
      </w:r>
    </w:p>
    <w:p w14:paraId="3B03AE0D" w14:textId="77777777" w:rsidR="00EF43C7" w:rsidRPr="00742D96" w:rsidRDefault="00EF43C7" w:rsidP="00EF43C7">
      <w:pPr>
        <w:jc w:val="both"/>
        <w:rPr>
          <w:b/>
          <w:color w:val="000000" w:themeColor="text1"/>
          <w:sz w:val="20"/>
        </w:rPr>
      </w:pPr>
      <w:r w:rsidRPr="00742D96">
        <w:rPr>
          <w:color w:val="000000" w:themeColor="text1"/>
          <w:kern w:val="2"/>
          <w:sz w:val="20"/>
        </w:rPr>
        <w:t>AD Communications</w:t>
      </w:r>
      <w:r w:rsidRPr="00742D96">
        <w:rPr>
          <w:color w:val="000000" w:themeColor="text1"/>
          <w:kern w:val="2"/>
          <w:sz w:val="20"/>
        </w:rPr>
        <w:tab/>
      </w:r>
    </w:p>
    <w:p w14:paraId="1738F035" w14:textId="77777777" w:rsidR="00EF43C7" w:rsidRPr="00742D96" w:rsidRDefault="00EF43C7" w:rsidP="00EF43C7">
      <w:pPr>
        <w:jc w:val="both"/>
        <w:rPr>
          <w:color w:val="000000" w:themeColor="text1"/>
          <w:kern w:val="2"/>
          <w:sz w:val="20"/>
        </w:rPr>
      </w:pPr>
      <w:r w:rsidRPr="00742D96">
        <w:rPr>
          <w:color w:val="000000" w:themeColor="text1"/>
          <w:kern w:val="2"/>
          <w:sz w:val="20"/>
        </w:rPr>
        <w:t xml:space="preserve">E: </w:t>
      </w:r>
      <w:hyperlink r:id="rId13" w:history="1">
        <w:r w:rsidRPr="00742D96">
          <w:rPr>
            <w:rStyle w:val="Hyperlink"/>
            <w:color w:val="000000" w:themeColor="text1"/>
            <w:kern w:val="2"/>
            <w:sz w:val="20"/>
          </w:rPr>
          <w:t>dporter@adcomms.co.uk</w:t>
        </w:r>
      </w:hyperlink>
    </w:p>
    <w:p w14:paraId="7E63DFAA" w14:textId="77777777" w:rsidR="00EF43C7" w:rsidRPr="00742D96" w:rsidRDefault="00EF43C7" w:rsidP="00EF43C7">
      <w:pPr>
        <w:jc w:val="both"/>
        <w:rPr>
          <w:color w:val="000000" w:themeColor="text1"/>
          <w:sz w:val="20"/>
        </w:rPr>
      </w:pPr>
      <w:r w:rsidRPr="00742D96">
        <w:rPr>
          <w:color w:val="000000" w:themeColor="text1"/>
          <w:kern w:val="2"/>
          <w:sz w:val="20"/>
        </w:rPr>
        <w:t>Tel: +44 (0)1372 464470</w:t>
      </w:r>
    </w:p>
    <w:p w14:paraId="40CCA562" w14:textId="77777777" w:rsidR="00AD2727" w:rsidRPr="0033645A" w:rsidRDefault="00AD2727" w:rsidP="0033645A"/>
    <w:sectPr w:rsidR="00AD2727" w:rsidRPr="0033645A" w:rsidSect="00B222C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189F" w14:textId="77777777" w:rsidR="000E7B1E" w:rsidRDefault="000E7B1E">
      <w:r>
        <w:separator/>
      </w:r>
    </w:p>
  </w:endnote>
  <w:endnote w:type="continuationSeparator" w:id="0">
    <w:p w14:paraId="553203AF" w14:textId="77777777" w:rsidR="000E7B1E" w:rsidRDefault="000E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6F5C" w14:textId="77777777" w:rsidR="000E7B1E" w:rsidRDefault="000E7B1E">
      <w:r>
        <w:separator/>
      </w:r>
    </w:p>
  </w:footnote>
  <w:footnote w:type="continuationSeparator" w:id="0">
    <w:p w14:paraId="6C140D4C" w14:textId="77777777" w:rsidR="000E7B1E" w:rsidRDefault="000E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F016B"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51ABB"/>
    <w:rsid w:val="00055659"/>
    <w:rsid w:val="0005762B"/>
    <w:rsid w:val="00064024"/>
    <w:rsid w:val="000651E0"/>
    <w:rsid w:val="0006699F"/>
    <w:rsid w:val="00071645"/>
    <w:rsid w:val="00071F87"/>
    <w:rsid w:val="000A6DD5"/>
    <w:rsid w:val="000C270E"/>
    <w:rsid w:val="000C7309"/>
    <w:rsid w:val="000D222E"/>
    <w:rsid w:val="000E0EB7"/>
    <w:rsid w:val="000E3D5E"/>
    <w:rsid w:val="000E4C78"/>
    <w:rsid w:val="000E7B1E"/>
    <w:rsid w:val="00104383"/>
    <w:rsid w:val="00124E05"/>
    <w:rsid w:val="00125226"/>
    <w:rsid w:val="00127830"/>
    <w:rsid w:val="00132167"/>
    <w:rsid w:val="0013610D"/>
    <w:rsid w:val="00143E89"/>
    <w:rsid w:val="001643A8"/>
    <w:rsid w:val="00166A5B"/>
    <w:rsid w:val="00174336"/>
    <w:rsid w:val="001766CF"/>
    <w:rsid w:val="001907A8"/>
    <w:rsid w:val="001918CC"/>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1BA6"/>
    <w:rsid w:val="002C2E85"/>
    <w:rsid w:val="002C3AAA"/>
    <w:rsid w:val="002C673D"/>
    <w:rsid w:val="002C6AC5"/>
    <w:rsid w:val="002D44F1"/>
    <w:rsid w:val="002D6B9B"/>
    <w:rsid w:val="002E4102"/>
    <w:rsid w:val="002F20CA"/>
    <w:rsid w:val="002F4463"/>
    <w:rsid w:val="002F5DF0"/>
    <w:rsid w:val="002F6EDE"/>
    <w:rsid w:val="002F6F41"/>
    <w:rsid w:val="0030781D"/>
    <w:rsid w:val="00314070"/>
    <w:rsid w:val="003269BD"/>
    <w:rsid w:val="00326CD6"/>
    <w:rsid w:val="0033378E"/>
    <w:rsid w:val="0033645A"/>
    <w:rsid w:val="003413BD"/>
    <w:rsid w:val="00343A5E"/>
    <w:rsid w:val="00347192"/>
    <w:rsid w:val="00362615"/>
    <w:rsid w:val="00370F38"/>
    <w:rsid w:val="0037456E"/>
    <w:rsid w:val="00376719"/>
    <w:rsid w:val="00376F26"/>
    <w:rsid w:val="00390EE7"/>
    <w:rsid w:val="00393328"/>
    <w:rsid w:val="003A4AB2"/>
    <w:rsid w:val="003B0015"/>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90E"/>
    <w:rsid w:val="00525E6E"/>
    <w:rsid w:val="0054108D"/>
    <w:rsid w:val="00545EE2"/>
    <w:rsid w:val="00546B1E"/>
    <w:rsid w:val="005533A2"/>
    <w:rsid w:val="00562A0F"/>
    <w:rsid w:val="00567B3C"/>
    <w:rsid w:val="00567B46"/>
    <w:rsid w:val="00582C3D"/>
    <w:rsid w:val="005867C0"/>
    <w:rsid w:val="00586D9F"/>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1BB5"/>
    <w:rsid w:val="006B25E0"/>
    <w:rsid w:val="006B60EF"/>
    <w:rsid w:val="006D2964"/>
    <w:rsid w:val="006D5275"/>
    <w:rsid w:val="006E07AE"/>
    <w:rsid w:val="006E3789"/>
    <w:rsid w:val="006F1132"/>
    <w:rsid w:val="00704AF6"/>
    <w:rsid w:val="00705AEA"/>
    <w:rsid w:val="0071031D"/>
    <w:rsid w:val="00714616"/>
    <w:rsid w:val="00716D07"/>
    <w:rsid w:val="00721B16"/>
    <w:rsid w:val="0072764D"/>
    <w:rsid w:val="00740366"/>
    <w:rsid w:val="0074089E"/>
    <w:rsid w:val="00742D96"/>
    <w:rsid w:val="0075078F"/>
    <w:rsid w:val="00754387"/>
    <w:rsid w:val="00760623"/>
    <w:rsid w:val="007608B4"/>
    <w:rsid w:val="0076093A"/>
    <w:rsid w:val="0076309E"/>
    <w:rsid w:val="00765F49"/>
    <w:rsid w:val="00786039"/>
    <w:rsid w:val="00786C3B"/>
    <w:rsid w:val="0079119F"/>
    <w:rsid w:val="0079381C"/>
    <w:rsid w:val="007A048B"/>
    <w:rsid w:val="007A0903"/>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316"/>
    <w:rsid w:val="00873FA7"/>
    <w:rsid w:val="008753B8"/>
    <w:rsid w:val="0088610C"/>
    <w:rsid w:val="008A6945"/>
    <w:rsid w:val="008B3644"/>
    <w:rsid w:val="008B392D"/>
    <w:rsid w:val="008D1864"/>
    <w:rsid w:val="008D3E75"/>
    <w:rsid w:val="008D4A26"/>
    <w:rsid w:val="008D641C"/>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A342D"/>
    <w:rsid w:val="009A41A0"/>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074"/>
    <w:rsid w:val="00A92B09"/>
    <w:rsid w:val="00AA7AA2"/>
    <w:rsid w:val="00AB5A55"/>
    <w:rsid w:val="00AC15DA"/>
    <w:rsid w:val="00AD2727"/>
    <w:rsid w:val="00AD2D73"/>
    <w:rsid w:val="00AD363F"/>
    <w:rsid w:val="00AE0A38"/>
    <w:rsid w:val="00AE1395"/>
    <w:rsid w:val="00AE3CE9"/>
    <w:rsid w:val="00AF69CC"/>
    <w:rsid w:val="00B222C6"/>
    <w:rsid w:val="00B239B4"/>
    <w:rsid w:val="00B25727"/>
    <w:rsid w:val="00B27886"/>
    <w:rsid w:val="00B42D53"/>
    <w:rsid w:val="00B42EC6"/>
    <w:rsid w:val="00B43F00"/>
    <w:rsid w:val="00B51757"/>
    <w:rsid w:val="00B550E8"/>
    <w:rsid w:val="00B725D6"/>
    <w:rsid w:val="00B77444"/>
    <w:rsid w:val="00B828BB"/>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329"/>
    <w:rsid w:val="00D23B2A"/>
    <w:rsid w:val="00D2429C"/>
    <w:rsid w:val="00D252CA"/>
    <w:rsid w:val="00D322E4"/>
    <w:rsid w:val="00D3771A"/>
    <w:rsid w:val="00D517FA"/>
    <w:rsid w:val="00D51BCC"/>
    <w:rsid w:val="00D526BE"/>
    <w:rsid w:val="00D56137"/>
    <w:rsid w:val="00D6010B"/>
    <w:rsid w:val="00D61188"/>
    <w:rsid w:val="00D7657B"/>
    <w:rsid w:val="00D770A0"/>
    <w:rsid w:val="00D811BF"/>
    <w:rsid w:val="00D82774"/>
    <w:rsid w:val="00D84D18"/>
    <w:rsid w:val="00D91985"/>
    <w:rsid w:val="00D932C2"/>
    <w:rsid w:val="00DB070A"/>
    <w:rsid w:val="00DB22FC"/>
    <w:rsid w:val="00DB23EC"/>
    <w:rsid w:val="00DB3F46"/>
    <w:rsid w:val="00DC70A7"/>
    <w:rsid w:val="00DC7EBD"/>
    <w:rsid w:val="00DD058A"/>
    <w:rsid w:val="00DE0FA8"/>
    <w:rsid w:val="00DE20D9"/>
    <w:rsid w:val="00DE7EA1"/>
    <w:rsid w:val="00E01A35"/>
    <w:rsid w:val="00E0386A"/>
    <w:rsid w:val="00E03AB8"/>
    <w:rsid w:val="00E12F44"/>
    <w:rsid w:val="00E1642B"/>
    <w:rsid w:val="00E22F38"/>
    <w:rsid w:val="00E26C90"/>
    <w:rsid w:val="00E32903"/>
    <w:rsid w:val="00E50400"/>
    <w:rsid w:val="00E54339"/>
    <w:rsid w:val="00E83CBC"/>
    <w:rsid w:val="00E86B7B"/>
    <w:rsid w:val="00E93319"/>
    <w:rsid w:val="00E9465F"/>
    <w:rsid w:val="00EA0747"/>
    <w:rsid w:val="00EA2142"/>
    <w:rsid w:val="00EC238D"/>
    <w:rsid w:val="00EC2F86"/>
    <w:rsid w:val="00ED0CF7"/>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A0705"/>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customXml/itemProps2.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3.xml><?xml version="1.0" encoding="utf-8"?>
<ds:datastoreItem xmlns:ds="http://schemas.openxmlformats.org/officeDocument/2006/customXml" ds:itemID="{CBEC78D2-4F21-45F6-BCB3-0D272B5F706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33b56bcf-be2a-4e62-9c4b-3ead3d1d9cef"/>
    <ds:schemaRef ds:uri="http://www.w3.org/XML/1998/namespace"/>
    <ds:schemaRef ds:uri="http://schemas.microsoft.com/office/infopath/2007/PartnerControls"/>
    <ds:schemaRef ds:uri="a9d656df-bdb6-49eb-b737-341170c2f580"/>
    <ds:schemaRef ds:uri="http://schemas.microsoft.com/office/2006/metadata/properties"/>
  </ds:schemaRefs>
</ds:datastoreItem>
</file>

<file path=customXml/itemProps4.xml><?xml version="1.0" encoding="utf-8"?>
<ds:datastoreItem xmlns:ds="http://schemas.openxmlformats.org/officeDocument/2006/customXml" ds:itemID="{EEE85CC5-201A-4ACE-9BC9-F3C8437F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527</Words>
  <Characters>3009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3529</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Rachelle Harry</cp:lastModifiedBy>
  <cp:revision>16</cp:revision>
  <cp:lastPrinted>2018-11-06T09:21:00Z</cp:lastPrinted>
  <dcterms:created xsi:type="dcterms:W3CDTF">2021-11-23T15:10:00Z</dcterms:created>
  <dcterms:modified xsi:type="dcterms:W3CDTF">2021-11-29T12:53:00Z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