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9D0807" w:rsidRDefault="00ED0D5A" w:rsidP="00ED0D5A">
      <w:pPr>
        <w:spacing w:line="360" w:lineRule="auto"/>
        <w:jc w:val="both"/>
        <w:rPr>
          <w:rFonts w:ascii="Arial" w:eastAsia="HGPSoeiKakugothicUB" w:cs="Arial"/>
          <w:b/>
        </w:rPr>
      </w:pPr>
    </w:p>
    <w:p w14:paraId="63B14C34" w14:textId="7769A46E" w:rsidR="002C70EA" w:rsidRPr="009D0807" w:rsidRDefault="00754E9C" w:rsidP="006A67BC">
      <w:pPr>
        <w:spacing w:line="360" w:lineRule="auto"/>
        <w:jc w:val="both"/>
        <w:rPr>
          <w:rFonts w:ascii="Arial" w:hAnsi="Arial" w:cs="Arial"/>
          <w:b/>
          <w:bCs/>
        </w:rPr>
      </w:pPr>
      <w:r>
        <w:rPr>
          <w:rFonts w:ascii="Arial" w:eastAsia="Arial" w:hAnsi="Arial" w:cs="Arial"/>
          <w:b/>
          <w:lang w:bidi="it-IT"/>
        </w:rPr>
        <w:t>02</w:t>
      </w:r>
      <w:r w:rsidR="002C70EA" w:rsidRPr="009D0807">
        <w:rPr>
          <w:rFonts w:ascii="Arial" w:eastAsia="Arial" w:hAnsi="Arial" w:cs="Arial"/>
          <w:b/>
          <w:lang w:bidi="it-IT"/>
        </w:rPr>
        <w:t xml:space="preserve"> </w:t>
      </w:r>
      <w:r w:rsidR="009F3064">
        <w:rPr>
          <w:rFonts w:ascii="Arial" w:eastAsia="Arial" w:hAnsi="Arial" w:cs="Arial"/>
          <w:b/>
          <w:lang w:bidi="it-IT"/>
        </w:rPr>
        <w:t>novembre</w:t>
      </w:r>
      <w:r w:rsidR="00187816">
        <w:rPr>
          <w:rFonts w:ascii="Arial" w:eastAsia="Arial" w:hAnsi="Arial" w:cs="Arial"/>
          <w:b/>
          <w:lang w:bidi="it-IT"/>
        </w:rPr>
        <w:t xml:space="preserve"> </w:t>
      </w:r>
      <w:r w:rsidR="002C70EA" w:rsidRPr="009D0807">
        <w:rPr>
          <w:rFonts w:ascii="Arial" w:eastAsia="Arial" w:hAnsi="Arial" w:cs="Arial"/>
          <w:b/>
          <w:lang w:bidi="it-IT"/>
        </w:rPr>
        <w:t>2021</w:t>
      </w:r>
    </w:p>
    <w:p w14:paraId="1D738C6F" w14:textId="6CDCAD56" w:rsidR="00A108C5" w:rsidRPr="0044218E" w:rsidRDefault="0018601C" w:rsidP="006B5A70">
      <w:pPr>
        <w:spacing w:after="0" w:line="360" w:lineRule="auto"/>
        <w:jc w:val="both"/>
        <w:rPr>
          <w:rFonts w:ascii="Arial" w:eastAsia="Times New Roman" w:hAnsi="Arial" w:cs="Arial"/>
          <w:b/>
          <w:bCs/>
          <w:color w:val="000000"/>
          <w:sz w:val="24"/>
          <w:szCs w:val="24"/>
          <w:lang w:val="en-GB" w:eastAsia="en-GB"/>
        </w:rPr>
      </w:pPr>
      <w:r w:rsidRPr="0018601C">
        <w:rPr>
          <w:rFonts w:ascii="Arial" w:eastAsia="Times New Roman" w:hAnsi="Arial" w:cs="Arial"/>
          <w:b/>
          <w:bCs/>
          <w:color w:val="000000"/>
          <w:sz w:val="24"/>
          <w:szCs w:val="24"/>
          <w:lang w:val="en-GB" w:eastAsia="en-GB"/>
        </w:rPr>
        <w:t xml:space="preserve">Healeys Printers riduce gli scarti e migliora l’efficienza dopo aver scelto la tecnologia processless nell’ambito del programma PLATESENSE di Fujifilm  </w:t>
      </w:r>
      <w:r w:rsidR="007F7F0F" w:rsidRPr="007F7F0F">
        <w:rPr>
          <w:rFonts w:ascii="Arial" w:eastAsia="Arial" w:hAnsi="Arial" w:cs="Arial"/>
          <w:b/>
          <w:sz w:val="24"/>
          <w:szCs w:val="24"/>
          <w:lang w:bidi="it-IT"/>
        </w:rPr>
        <w:tab/>
      </w:r>
    </w:p>
    <w:p w14:paraId="34A01D85" w14:textId="37B85A65" w:rsidR="00B3155F" w:rsidRPr="006B5A70" w:rsidRDefault="0044218E" w:rsidP="006B5A70">
      <w:pPr>
        <w:spacing w:after="0" w:line="360" w:lineRule="auto"/>
        <w:jc w:val="both"/>
        <w:rPr>
          <w:rFonts w:ascii="Arial" w:eastAsia="Times New Roman" w:hAnsi="Arial" w:cs="Arial"/>
          <w:b/>
          <w:bCs/>
          <w:color w:val="000000"/>
          <w:sz w:val="24"/>
          <w:szCs w:val="24"/>
          <w:lang w:val="en-GB" w:eastAsia="en-GB"/>
        </w:rPr>
      </w:pPr>
      <w:r>
        <w:rPr>
          <w:rFonts w:ascii="Arial" w:eastAsia="Times New Roman" w:hAnsi="Arial" w:cs="Arial"/>
          <w:i/>
          <w:iCs/>
          <w:color w:val="000000"/>
          <w:lang w:val="en-GB" w:eastAsia="en-GB"/>
        </w:rPr>
        <w:br/>
      </w:r>
      <w:r w:rsidR="00424341" w:rsidRPr="00424341">
        <w:rPr>
          <w:rFonts w:ascii="Arial" w:eastAsia="Times New Roman" w:hAnsi="Arial" w:cs="Arial"/>
          <w:i/>
          <w:iCs/>
          <w:color w:val="000000"/>
          <w:lang w:val="en-GB" w:eastAsia="en-GB"/>
        </w:rPr>
        <w:t>Azienda di stampa britannica investe nel platesetter Luxel T-6500 e nelle lastre processless Superia nel quadro del contratto PLATESENSE</w:t>
      </w:r>
      <w:r w:rsidR="00465E14" w:rsidRPr="00465E14">
        <w:rPr>
          <w:rFonts w:ascii="Arial" w:eastAsia="Arial" w:hAnsi="Arial" w:cs="Arial"/>
          <w:i/>
          <w:lang w:bidi="it-IT"/>
        </w:rPr>
        <w:tab/>
      </w:r>
      <w:r w:rsidR="00465E14" w:rsidRPr="00465E14">
        <w:rPr>
          <w:rFonts w:ascii="Arial" w:eastAsia="Arial" w:hAnsi="Arial" w:cs="Arial"/>
          <w:i/>
          <w:lang w:bidi="it-IT"/>
        </w:rPr>
        <w:tab/>
      </w:r>
      <w:r w:rsidR="00465E14" w:rsidRPr="00465E14">
        <w:rPr>
          <w:rFonts w:ascii="Arial" w:eastAsia="Arial" w:hAnsi="Arial" w:cs="Arial"/>
          <w:i/>
          <w:lang w:bidi="it-IT"/>
        </w:rPr>
        <w:tab/>
      </w:r>
    </w:p>
    <w:p w14:paraId="3AB3D70C" w14:textId="068B27E0"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Nel novembre 2020, Healeys ha investito nel programma PLATESENSE di Fujifilm, comprendente il leasing di un platesetter Luxel T-6500 di alta qualità e l’utilizzo delle lastre processless Superia di Fujifilm. Trascorsi 10 mesi, l’azienda è estremamente soddisfatta dei risultati.</w:t>
      </w:r>
    </w:p>
    <w:p w14:paraId="5EA3D99B" w14:textId="5B650EBC"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 xml:space="preserve">La sostenibilità è un aspetto fondamentale degli obiettivi commerciali di Healey. Nel 2013, diventando uno dei primi Carbon Balanced Publication Printers del Regno Unito, l’azienda si è impegnata a bilanciare tutte le attività di produzione e trasporto, e a utilizzare carta con contenuto bilanciato di carbonio – il tutto, ricorrendo a fonti sostenibili. L’azienda collabora inoltre con il World Land Trust che acquista e gestisce in tutto il mondo foreste a rischio e zone importanti per la biodiversità. </w:t>
      </w:r>
    </w:p>
    <w:p w14:paraId="0421CD61" w14:textId="5B76A2D6"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“Data l’importanza fondamentale della sostenibilità per il nostro business, cercavamo una lastra processless che garantisse un’alternativa fattibile alle lastre che utilizzavamo all’epoca. Dopo un’attenta analisi del mercato, abbiamo individuato in Fujifilm l’azienda con il miglior prodotto.” Philip Dodd, Amministratore delegato di Healeys Printers, spiega. “Avevamo già collaborato con Fujifilm, poiché nel 2017 abbiamo acquistato una stampante Acuity LED 1600. La loro filosofia e i loro valori sono chiaramente in sintonia con i nostri.</w:t>
      </w:r>
    </w:p>
    <w:p w14:paraId="243FA602" w14:textId="09690CDD"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 xml:space="preserve">“Abbiamo effettuato alcune prove, con Fujifilm, e siamo rimasti molto impressionati dall’affidabilità, dalla produttività e dalle credenziali ecologiche delle lastre. La produzione è risultata veloce e di qualità straordinaria.” Dodd prosegue così: “Tutto questo, unitamente alle problematiche che stavamo affrontando con l’unità CTP che utilizzavamo </w:t>
      </w:r>
      <w:r w:rsidRPr="00977150">
        <w:rPr>
          <w:rFonts w:ascii="Arial" w:eastAsia="Arial" w:hAnsi="Arial" w:cs="Arial"/>
          <w:iCs/>
          <w:lang w:bidi="it-IT"/>
        </w:rPr>
        <w:lastRenderedPageBreak/>
        <w:t xml:space="preserve">allora, ci ha fatto immediatamente propendere per le lastre processless Superia di Fujifilm.” </w:t>
      </w:r>
    </w:p>
    <w:p w14:paraId="2E40256E" w14:textId="754C003B"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Healeys ha anche deciso di aderire al programma PLATESENSE di Fujifilm che fornisce pacchetti di soluzioni di prestampa personalizzati in base alle specifiche esigenze di business. Il contratto, oltre alla consegna delle lastre e al loro ritiro dopo l’uso, per il riciclo, prevede il noleggio di attrezzature e la fornitura dei relativi consumabili. Dodd spiega: “La possibilità di finanziare il sistema mediante l’acquisto costante delle lastre, giorno dopo giorno, è stato ideale ed estremamente conveniente per la nostra impresa. La nostra produzione di lastre ne è risultata non solo più economica ma anche più efficiente.</w:t>
      </w:r>
    </w:p>
    <w:p w14:paraId="133CB962" w14:textId="06581F31"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“Il noleggio di un platesetter Luxel T-6500 rientrava nel contratto PLATESENSE”, continua Dodd. “Oltre alla garanzia di durata e affidabilità della macchina, i minori interventi manuali aumentano la produttività complessiva e ne riducono l’impatto ambientale. L’accordo prevedeva anche la fornitura di un secondo sistema CTP (di back-up). In questo modo, sia noi che i nostri clienti siamo certi che eventuali guasti non influiranno sui programmi di produzione; inoltre, nei periodi di picco disponiamo di una maggiore capacità produttiva.”</w:t>
      </w:r>
    </w:p>
    <w:p w14:paraId="7E66A15C" w14:textId="4B2EE49C" w:rsidR="00977150" w:rsidRPr="00977150" w:rsidRDefault="00977150" w:rsidP="00977150">
      <w:pPr>
        <w:spacing w:line="360" w:lineRule="auto"/>
        <w:rPr>
          <w:rFonts w:ascii="Arial" w:eastAsia="Arial" w:hAnsi="Arial" w:cs="Arial"/>
          <w:iCs/>
          <w:lang w:bidi="it-IT"/>
        </w:rPr>
      </w:pPr>
      <w:r w:rsidRPr="00977150">
        <w:rPr>
          <w:rFonts w:ascii="Arial" w:eastAsia="Arial" w:hAnsi="Arial" w:cs="Arial"/>
          <w:iCs/>
          <w:lang w:bidi="it-IT"/>
        </w:rPr>
        <w:t>Dodd spiega in che modo gli investimenti aiutano Healeys ad anticipare le tendenze di mercato. “Osserviamo costantemente gli sviluppi del mercato e valutiamo in continuazione le nostre attrezzature e i nostri processi di stampa. Quasi i nostri clienti si aspettano tempi di produzione rapidi, alta qualità e tariffe competitive. La nostra capacità di accontentarli ci consente di fidelizzarli. Gli investimenti hanno rappresentato l’ovvio passo in avanti per facilitare questo aspetto e siamo certi che la nostra partnership con Fujifilm ci permetterà di andare oltre questo standard e di aumentare la base di clienti.</w:t>
      </w:r>
    </w:p>
    <w:p w14:paraId="189307C4" w14:textId="3ADFD6D9" w:rsidR="00B3155F" w:rsidRDefault="00977150" w:rsidP="00977150">
      <w:pPr>
        <w:spacing w:line="360" w:lineRule="auto"/>
        <w:rPr>
          <w:rFonts w:ascii="Arial" w:eastAsia="Arial" w:hAnsi="Arial" w:cs="Arial"/>
          <w:iCs/>
          <w:lang w:bidi="it-IT"/>
        </w:rPr>
      </w:pPr>
      <w:r w:rsidRPr="00977150">
        <w:rPr>
          <w:rFonts w:ascii="Arial" w:eastAsia="Arial" w:hAnsi="Arial" w:cs="Arial"/>
          <w:iCs/>
          <w:lang w:bidi="it-IT"/>
        </w:rPr>
        <w:t>“Il livello di assistenza e supporto ricevuto in tutto il processo di vendita e installazione, e anche dopo, è stato eccellente.“ Dodd conclude: “Abbiamo sempre ritenuto il competente team di assistenza Fujifilm, con le sue straordinarie capacità tecniche, un elemento essenziale per una partnership solida.”</w:t>
      </w:r>
    </w:p>
    <w:p w14:paraId="654523AA" w14:textId="77777777" w:rsidR="00093FB8" w:rsidRPr="00093FB8" w:rsidRDefault="00093FB8" w:rsidP="00093FB8">
      <w:pPr>
        <w:spacing w:after="0" w:line="360" w:lineRule="auto"/>
        <w:rPr>
          <w:rFonts w:ascii="Arial" w:eastAsia="Times New Roman" w:hAnsi="Arial" w:cs="Arial"/>
          <w:color w:val="000000"/>
          <w:lang w:val="en-GB" w:eastAsia="en-GB"/>
        </w:rPr>
      </w:pPr>
      <w:r w:rsidRPr="00093FB8">
        <w:rPr>
          <w:rFonts w:ascii="Arial" w:eastAsia="Times New Roman" w:hAnsi="Arial" w:cs="Arial"/>
          <w:color w:val="000000"/>
          <w:lang w:val="en-GB" w:eastAsia="en-GB"/>
        </w:rPr>
        <w:lastRenderedPageBreak/>
        <w:t>Andy Kent, Division Manager, Fujifilm Graphic Systems UK, dichiara: “Collaboriamo ormai con Healeys da diversi anni, ed è fantastico riuscire ad aiutarli nello sviluppo e nella crescita del business con soluzioni che si allineano precisamente con i loro obiettivi commerciali. Siamo lieti di vedere che questi recenti investimenti hanno ulteriormente rafforzato il loro business nel corso dell’ultimo anno.”</w:t>
      </w:r>
    </w:p>
    <w:p w14:paraId="38421E65" w14:textId="77777777" w:rsidR="00093FB8" w:rsidRPr="00093FB8" w:rsidRDefault="00093FB8" w:rsidP="00093FB8">
      <w:pPr>
        <w:spacing w:line="360" w:lineRule="auto"/>
        <w:rPr>
          <w:rFonts w:ascii="Arial" w:eastAsia="Arial" w:hAnsi="Arial" w:cs="Arial"/>
          <w:bCs/>
          <w:lang w:val="en-US" w:bidi="it-IT"/>
        </w:rPr>
      </w:pPr>
    </w:p>
    <w:p w14:paraId="35BF7F56" w14:textId="1C2438B4" w:rsidR="00675646" w:rsidRPr="007745AE" w:rsidRDefault="00675646" w:rsidP="00675646">
      <w:pPr>
        <w:spacing w:line="360" w:lineRule="auto"/>
        <w:jc w:val="center"/>
        <w:rPr>
          <w:rFonts w:ascii="Arial" w:hAnsi="Arial" w:cs="Arial"/>
          <w:b/>
          <w:bCs/>
          <w:lang w:val="en-US"/>
        </w:rPr>
      </w:pPr>
      <w:r w:rsidRPr="007745AE">
        <w:rPr>
          <w:rFonts w:ascii="Arial" w:eastAsia="Arial" w:hAnsi="Arial" w:cs="Arial"/>
          <w:b/>
          <w:lang w:val="en-US" w:bidi="it-IT"/>
        </w:rPr>
        <w:t>FINE</w:t>
      </w:r>
    </w:p>
    <w:p w14:paraId="0E84E0E9" w14:textId="77777777" w:rsidR="00675646" w:rsidRPr="004B265F" w:rsidRDefault="00675646" w:rsidP="00675646">
      <w:pPr>
        <w:tabs>
          <w:tab w:val="left" w:pos="5505"/>
        </w:tabs>
        <w:spacing w:after="0" w:line="240" w:lineRule="auto"/>
        <w:jc w:val="both"/>
        <w:rPr>
          <w:rFonts w:ascii="Arial" w:hAnsi="Arial" w:cs="Arial"/>
          <w:b/>
          <w:sz w:val="20"/>
          <w:szCs w:val="20"/>
          <w:lang w:eastAsia="de-DE"/>
        </w:rPr>
      </w:pPr>
      <w:r w:rsidRPr="004B265F">
        <w:rPr>
          <w:rFonts w:ascii="Arial" w:hAnsi="Arial" w:cs="Arial"/>
          <w:b/>
          <w:sz w:val="20"/>
          <w:szCs w:val="20"/>
          <w:lang w:eastAsia="de-DE"/>
        </w:rPr>
        <w:t>A proposito di FUJIFILM Corporation</w:t>
      </w:r>
      <w:r w:rsidRPr="004B265F">
        <w:rPr>
          <w:rFonts w:ascii="Arial" w:hAnsi="Arial" w:cs="Arial"/>
          <w:b/>
          <w:sz w:val="20"/>
          <w:szCs w:val="20"/>
          <w:lang w:eastAsia="de-DE"/>
        </w:rPr>
        <w:tab/>
      </w:r>
    </w:p>
    <w:p w14:paraId="1AB4F5E1" w14:textId="77777777" w:rsidR="00675646" w:rsidRPr="004B265F" w:rsidRDefault="00675646" w:rsidP="00675646">
      <w:pPr>
        <w:spacing w:after="0" w:line="240" w:lineRule="auto"/>
        <w:jc w:val="both"/>
        <w:rPr>
          <w:rFonts w:ascii="Arial" w:hAnsi="Arial" w:cs="Arial"/>
          <w:sz w:val="20"/>
          <w:szCs w:val="20"/>
          <w:lang w:eastAsia="de-DE"/>
        </w:rPr>
      </w:pPr>
      <w:r w:rsidRPr="004B265F">
        <w:rPr>
          <w:rFonts w:ascii="Arial" w:hAnsi="Arial" w:cs="Arial"/>
          <w:sz w:val="20"/>
          <w:szCs w:val="20"/>
          <w:lang w:eastAsia="de-DE"/>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2B498B29" w14:textId="77777777" w:rsidR="00675646" w:rsidRPr="004B265F" w:rsidRDefault="00675646" w:rsidP="00675646">
      <w:pPr>
        <w:spacing w:after="0" w:line="240" w:lineRule="auto"/>
        <w:jc w:val="both"/>
        <w:rPr>
          <w:rFonts w:ascii="Arial" w:hAnsi="Arial" w:cs="Arial"/>
          <w:b/>
          <w:sz w:val="20"/>
          <w:szCs w:val="20"/>
          <w:lang w:eastAsia="de-DE"/>
        </w:rPr>
      </w:pPr>
    </w:p>
    <w:p w14:paraId="3F6C763E" w14:textId="77777777" w:rsidR="00675646" w:rsidRPr="004B265F" w:rsidRDefault="00675646" w:rsidP="00675646">
      <w:pPr>
        <w:spacing w:after="0" w:line="240" w:lineRule="auto"/>
        <w:jc w:val="both"/>
        <w:rPr>
          <w:rFonts w:ascii="Arial" w:hAnsi="Arial" w:cs="Arial"/>
          <w:b/>
          <w:sz w:val="20"/>
          <w:szCs w:val="20"/>
          <w:lang w:eastAsia="de-DE"/>
        </w:rPr>
      </w:pPr>
      <w:r w:rsidRPr="004B265F">
        <w:rPr>
          <w:rFonts w:ascii="Arial" w:hAnsi="Arial" w:cs="Arial"/>
          <w:b/>
          <w:sz w:val="20"/>
          <w:szCs w:val="20"/>
          <w:lang w:eastAsia="de-DE"/>
        </w:rPr>
        <w:t xml:space="preserve">A proposito di FUJIFILM Graphic Systems </w:t>
      </w:r>
    </w:p>
    <w:p w14:paraId="3F00F3E7" w14:textId="77777777" w:rsidR="00675646" w:rsidRPr="004B265F" w:rsidRDefault="00675646" w:rsidP="00675646">
      <w:pPr>
        <w:spacing w:after="0" w:line="240" w:lineRule="auto"/>
        <w:jc w:val="both"/>
        <w:rPr>
          <w:rFonts w:ascii="Arial" w:hAnsi="Arial" w:cs="Arial"/>
          <w:sz w:val="20"/>
          <w:szCs w:val="20"/>
          <w:lang w:eastAsia="de-DE"/>
        </w:rPr>
      </w:pPr>
      <w:r w:rsidRPr="004B265F">
        <w:rPr>
          <w:rFonts w:ascii="Arial" w:hAnsi="Arial" w:cs="Arial"/>
          <w:sz w:val="20"/>
          <w:szCs w:val="20"/>
          <w:lang w:eastAsia="de-DE"/>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history="1">
        <w:r w:rsidRPr="004B265F">
          <w:rPr>
            <w:rFonts w:ascii="Arial" w:hAnsi="Arial" w:cs="Arial"/>
            <w:color w:val="0000FF"/>
            <w:sz w:val="20"/>
            <w:szCs w:val="20"/>
            <w:u w:val="single"/>
            <w:lang w:eastAsia="de-DE"/>
          </w:rPr>
          <w:t>www.fujifilm.eu/eu/products/graphic-systems/</w:t>
        </w:r>
      </w:hyperlink>
      <w:r w:rsidRPr="004B265F">
        <w:rPr>
          <w:rFonts w:ascii="Arial" w:hAnsi="Arial" w:cs="Arial"/>
          <w:sz w:val="20"/>
          <w:szCs w:val="20"/>
          <w:lang w:eastAsia="de-DE"/>
        </w:rPr>
        <w:t xml:space="preserve"> oppure </w:t>
      </w:r>
      <w:hyperlink r:id="rId11" w:history="1">
        <w:r w:rsidRPr="004B265F">
          <w:rPr>
            <w:rFonts w:ascii="Arial" w:hAnsi="Arial" w:cs="Arial"/>
            <w:color w:val="0000FF"/>
            <w:sz w:val="20"/>
            <w:szCs w:val="20"/>
            <w:u w:val="single"/>
            <w:lang w:eastAsia="de-DE"/>
          </w:rPr>
          <w:t>www.youtube.com/FujifilmGSEurope</w:t>
        </w:r>
      </w:hyperlink>
      <w:r w:rsidRPr="004B265F">
        <w:rPr>
          <w:rFonts w:ascii="Arial" w:hAnsi="Arial" w:cs="Arial"/>
          <w:sz w:val="20"/>
          <w:szCs w:val="20"/>
          <w:lang w:eastAsia="de-DE"/>
        </w:rPr>
        <w:t>;seguiteci su @FujifilmPrint</w:t>
      </w:r>
    </w:p>
    <w:p w14:paraId="2299B46B" w14:textId="77777777" w:rsidR="00675646" w:rsidRPr="004B265F" w:rsidRDefault="00675646" w:rsidP="00675646">
      <w:pPr>
        <w:spacing w:after="0" w:line="240" w:lineRule="auto"/>
        <w:jc w:val="both"/>
        <w:rPr>
          <w:rFonts w:ascii="Arial" w:hAnsi="Arial" w:cs="Arial"/>
          <w:b/>
          <w:sz w:val="20"/>
          <w:szCs w:val="20"/>
          <w:lang w:eastAsia="de-DE"/>
        </w:rPr>
      </w:pPr>
    </w:p>
    <w:p w14:paraId="7DAB3BFE" w14:textId="77777777" w:rsidR="00675646" w:rsidRPr="004B265F" w:rsidRDefault="00675646" w:rsidP="00675646">
      <w:pPr>
        <w:spacing w:after="0" w:line="240" w:lineRule="auto"/>
        <w:jc w:val="both"/>
        <w:rPr>
          <w:rFonts w:ascii="Arial" w:hAnsi="Arial" w:cs="Arial"/>
          <w:b/>
          <w:sz w:val="20"/>
          <w:szCs w:val="20"/>
          <w:lang w:eastAsia="de-DE"/>
        </w:rPr>
      </w:pPr>
      <w:r w:rsidRPr="004B265F">
        <w:rPr>
          <w:rFonts w:ascii="Arial" w:hAnsi="Arial" w:cs="Arial"/>
          <w:b/>
          <w:sz w:val="20"/>
          <w:szCs w:val="20"/>
          <w:lang w:eastAsia="de-DE"/>
        </w:rPr>
        <w:t>Per ulteriori informazioni:</w:t>
      </w:r>
    </w:p>
    <w:p w14:paraId="2D297849" w14:textId="77777777" w:rsidR="00675646" w:rsidRPr="004B265F" w:rsidRDefault="00675646" w:rsidP="00675646">
      <w:pPr>
        <w:spacing w:after="0" w:line="240" w:lineRule="auto"/>
        <w:jc w:val="both"/>
        <w:rPr>
          <w:rFonts w:ascii="Arial" w:hAnsi="Arial" w:cs="Arial"/>
          <w:sz w:val="20"/>
          <w:szCs w:val="20"/>
          <w:lang w:eastAsia="de-DE"/>
        </w:rPr>
      </w:pPr>
      <w:r>
        <w:rPr>
          <w:rFonts w:ascii="Arial" w:hAnsi="Arial" w:cs="Arial"/>
          <w:sz w:val="20"/>
          <w:szCs w:val="20"/>
          <w:lang w:eastAsia="de-DE"/>
        </w:rPr>
        <w:t>Tom Platt</w:t>
      </w:r>
    </w:p>
    <w:p w14:paraId="2AF8497C" w14:textId="77777777" w:rsidR="00675646" w:rsidRPr="004B265F" w:rsidRDefault="00675646" w:rsidP="00675646">
      <w:pPr>
        <w:spacing w:after="0" w:line="240" w:lineRule="auto"/>
        <w:jc w:val="both"/>
        <w:rPr>
          <w:rFonts w:ascii="Arial" w:hAnsi="Arial" w:cs="Arial"/>
          <w:sz w:val="20"/>
          <w:szCs w:val="20"/>
          <w:lang w:eastAsia="de-DE"/>
        </w:rPr>
      </w:pPr>
      <w:r w:rsidRPr="004B265F">
        <w:rPr>
          <w:rFonts w:ascii="Arial" w:hAnsi="Arial" w:cs="Arial"/>
          <w:sz w:val="20"/>
          <w:szCs w:val="20"/>
          <w:lang w:eastAsia="de-DE"/>
        </w:rPr>
        <w:t>AD Communications</w:t>
      </w:r>
      <w:r w:rsidRPr="004B265F">
        <w:rPr>
          <w:rFonts w:ascii="Arial" w:hAnsi="Arial" w:cs="Arial"/>
          <w:sz w:val="20"/>
          <w:szCs w:val="20"/>
          <w:lang w:eastAsia="de-DE"/>
        </w:rPr>
        <w:tab/>
      </w:r>
    </w:p>
    <w:p w14:paraId="1227E008" w14:textId="77777777" w:rsidR="00675646" w:rsidRPr="004B265F" w:rsidRDefault="00675646" w:rsidP="00675646">
      <w:pPr>
        <w:spacing w:after="0" w:line="240" w:lineRule="auto"/>
        <w:jc w:val="both"/>
        <w:rPr>
          <w:rFonts w:ascii="Arial" w:hAnsi="Arial" w:cs="Arial"/>
          <w:sz w:val="20"/>
          <w:szCs w:val="20"/>
          <w:lang w:val="pt-PT" w:eastAsia="de-DE"/>
        </w:rPr>
      </w:pPr>
      <w:r w:rsidRPr="004B265F">
        <w:rPr>
          <w:rFonts w:ascii="Arial" w:hAnsi="Arial" w:cs="Arial"/>
          <w:sz w:val="20"/>
          <w:szCs w:val="20"/>
          <w:lang w:val="pt-PT" w:eastAsia="de-DE"/>
        </w:rPr>
        <w:t xml:space="preserve">E: </w:t>
      </w:r>
      <w:hyperlink r:id="rId12" w:history="1">
        <w:r w:rsidRPr="0038047A">
          <w:rPr>
            <w:rStyle w:val="Hyperlink"/>
            <w:rFonts w:ascii="Arial" w:hAnsi="Arial" w:cs="Arial"/>
            <w:sz w:val="20"/>
            <w:szCs w:val="20"/>
            <w:lang w:val="pt-PT" w:eastAsia="de-DE"/>
          </w:rPr>
          <w:t>tplatt@adcomms.co.uk</w:t>
        </w:r>
      </w:hyperlink>
    </w:p>
    <w:p w14:paraId="1ECA5F69" w14:textId="2B9705C7" w:rsidR="00675646" w:rsidRPr="004B265F" w:rsidRDefault="00675646" w:rsidP="00675646">
      <w:pPr>
        <w:spacing w:after="0" w:line="240" w:lineRule="auto"/>
        <w:jc w:val="both"/>
        <w:rPr>
          <w:rFonts w:ascii="Arial" w:hAnsi="Arial" w:cs="Arial"/>
          <w:sz w:val="20"/>
          <w:szCs w:val="20"/>
          <w:lang w:val="pt-PT" w:eastAsia="de-DE"/>
        </w:rPr>
      </w:pPr>
      <w:r w:rsidRPr="004B265F">
        <w:rPr>
          <w:rFonts w:ascii="Arial" w:hAnsi="Arial" w:cs="Arial"/>
          <w:sz w:val="20"/>
          <w:szCs w:val="20"/>
          <w:lang w:val="pt-PT" w:eastAsia="de-DE"/>
        </w:rPr>
        <w:t xml:space="preserve">Tel: </w:t>
      </w:r>
      <w:r w:rsidR="00072EEC" w:rsidRPr="00072EEC">
        <w:rPr>
          <w:rFonts w:ascii="Arial" w:hAnsi="Arial" w:cs="Arial"/>
          <w:sz w:val="20"/>
          <w:szCs w:val="20"/>
          <w:lang w:val="pt-PT" w:eastAsia="de-DE"/>
        </w:rPr>
        <w:t xml:space="preserve">+ 44 (0)1372 460 586  </w:t>
      </w:r>
    </w:p>
    <w:p w14:paraId="54BB0414" w14:textId="77777777" w:rsidR="00675646" w:rsidRDefault="00675646" w:rsidP="00675646">
      <w:pPr>
        <w:spacing w:line="360" w:lineRule="auto"/>
        <w:jc w:val="both"/>
        <w:rPr>
          <w:rFonts w:cs="Arial"/>
          <w:lang w:bidi="it-IT"/>
        </w:rPr>
      </w:pPr>
      <w:r w:rsidRPr="00BE45C8">
        <w:rPr>
          <w:rFonts w:cs="Arial"/>
          <w:lang w:bidi="it-IT"/>
        </w:rPr>
        <w:tab/>
      </w:r>
      <w:r w:rsidRPr="00BE45C8">
        <w:rPr>
          <w:rFonts w:cs="Arial"/>
          <w:lang w:bidi="it-IT"/>
        </w:rPr>
        <w:tab/>
      </w:r>
      <w:r w:rsidRPr="00BE45C8">
        <w:rPr>
          <w:rFonts w:cs="Arial"/>
          <w:lang w:bidi="it-IT"/>
        </w:rPr>
        <w:tab/>
      </w:r>
      <w:r w:rsidRPr="00BE45C8">
        <w:rPr>
          <w:rFonts w:cs="Arial"/>
          <w:lang w:bidi="it-IT"/>
        </w:rPr>
        <w:tab/>
      </w:r>
    </w:p>
    <w:p w14:paraId="2598514D" w14:textId="77777777" w:rsidR="00675646" w:rsidRPr="007745AE" w:rsidRDefault="00675646" w:rsidP="00675646">
      <w:pPr>
        <w:spacing w:line="360" w:lineRule="auto"/>
        <w:jc w:val="both"/>
        <w:rPr>
          <w:rFonts w:ascii="Arial" w:eastAsia="Arial" w:hAnsi="Arial" w:cs="Arial"/>
          <w:color w:val="000000" w:themeColor="text1"/>
        </w:rPr>
      </w:pPr>
      <w:r w:rsidRPr="007745AE">
        <w:rPr>
          <w:rFonts w:ascii="Arial" w:eastAsia="Arial" w:hAnsi="Arial" w:cs="Arial"/>
          <w:color w:val="000000" w:themeColor="text1"/>
        </w:rPr>
        <w:tab/>
      </w:r>
      <w:r w:rsidRPr="007745AE">
        <w:rPr>
          <w:rFonts w:ascii="Arial" w:eastAsia="Arial" w:hAnsi="Arial" w:cs="Arial"/>
          <w:color w:val="000000" w:themeColor="text1"/>
        </w:rPr>
        <w:tab/>
      </w:r>
      <w:r w:rsidRPr="007745AE">
        <w:rPr>
          <w:rFonts w:ascii="Arial" w:eastAsia="Arial" w:hAnsi="Arial" w:cs="Arial"/>
          <w:color w:val="000000" w:themeColor="text1"/>
        </w:rPr>
        <w:tab/>
      </w:r>
    </w:p>
    <w:p w14:paraId="5F73CF3D" w14:textId="77777777" w:rsidR="00675646" w:rsidRPr="007745AE" w:rsidRDefault="00675646" w:rsidP="00675646">
      <w:pPr>
        <w:spacing w:line="240" w:lineRule="auto"/>
        <w:jc w:val="both"/>
        <w:rPr>
          <w:rFonts w:ascii="Arial" w:hAnsi="Arial" w:cs="Arial"/>
          <w:color w:val="000000" w:themeColor="text1"/>
        </w:rPr>
      </w:pPr>
    </w:p>
    <w:p w14:paraId="167890C1" w14:textId="77777777" w:rsidR="00691C15" w:rsidRPr="009D0807" w:rsidRDefault="00691C15" w:rsidP="00691C15">
      <w:pPr>
        <w:spacing w:line="360" w:lineRule="auto"/>
        <w:jc w:val="both"/>
        <w:rPr>
          <w:rFonts w:ascii="Arial" w:eastAsia="Arial" w:hAnsi="Arial" w:cs="Arial"/>
          <w:color w:val="000000" w:themeColor="text1"/>
        </w:rPr>
      </w:pPr>
      <w:r w:rsidRPr="009D0807">
        <w:rPr>
          <w:rFonts w:ascii="Arial" w:eastAsia="Arial" w:hAnsi="Arial" w:cs="Arial"/>
          <w:color w:val="000000" w:themeColor="text1"/>
        </w:rPr>
        <w:tab/>
      </w:r>
      <w:r w:rsidRPr="009D0807">
        <w:rPr>
          <w:rFonts w:ascii="Arial" w:eastAsia="Arial" w:hAnsi="Arial" w:cs="Arial"/>
          <w:color w:val="000000" w:themeColor="text1"/>
        </w:rPr>
        <w:tab/>
      </w:r>
      <w:r w:rsidRPr="009D0807">
        <w:rPr>
          <w:rFonts w:ascii="Arial" w:eastAsia="Arial" w:hAnsi="Arial" w:cs="Arial"/>
          <w:color w:val="000000" w:themeColor="text1"/>
        </w:rPr>
        <w:tab/>
      </w:r>
    </w:p>
    <w:p w14:paraId="2A5603F9" w14:textId="77777777" w:rsidR="00691C15" w:rsidRPr="009D0807" w:rsidRDefault="00691C15" w:rsidP="00691C15">
      <w:pPr>
        <w:spacing w:line="240" w:lineRule="auto"/>
        <w:jc w:val="both"/>
        <w:rPr>
          <w:rFonts w:ascii="Arial" w:hAnsi="Arial" w:cs="Arial"/>
          <w:color w:val="000000" w:themeColor="text1"/>
        </w:rPr>
      </w:pP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10C2" w14:textId="77777777" w:rsidR="00692E1F" w:rsidRDefault="00692E1F" w:rsidP="00155739">
      <w:pPr>
        <w:spacing w:after="0" w:line="240" w:lineRule="auto"/>
      </w:pPr>
      <w:r>
        <w:separator/>
      </w:r>
    </w:p>
  </w:endnote>
  <w:endnote w:type="continuationSeparator" w:id="0">
    <w:p w14:paraId="1FBAC911" w14:textId="77777777" w:rsidR="00692E1F" w:rsidRDefault="00692E1F"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445D" w14:textId="77777777" w:rsidR="00692E1F" w:rsidRDefault="00692E1F" w:rsidP="00155739">
      <w:pPr>
        <w:spacing w:after="0" w:line="240" w:lineRule="auto"/>
      </w:pPr>
      <w:r>
        <w:separator/>
      </w:r>
    </w:p>
  </w:footnote>
  <w:footnote w:type="continuationSeparator" w:id="0">
    <w:p w14:paraId="79DDC7E8" w14:textId="77777777" w:rsidR="00692E1F" w:rsidRDefault="00692E1F"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EE41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6305"/>
    <w:rsid w:val="0007029B"/>
    <w:rsid w:val="0007245D"/>
    <w:rsid w:val="00072EEC"/>
    <w:rsid w:val="000732B5"/>
    <w:rsid w:val="00074C52"/>
    <w:rsid w:val="000773FD"/>
    <w:rsid w:val="00083278"/>
    <w:rsid w:val="000853BC"/>
    <w:rsid w:val="00086C10"/>
    <w:rsid w:val="000913ED"/>
    <w:rsid w:val="00093FB8"/>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7EE8"/>
    <w:rsid w:val="000F4568"/>
    <w:rsid w:val="000F68F1"/>
    <w:rsid w:val="00106546"/>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01C"/>
    <w:rsid w:val="00186B25"/>
    <w:rsid w:val="00187816"/>
    <w:rsid w:val="00190979"/>
    <w:rsid w:val="00190EEE"/>
    <w:rsid w:val="00191B48"/>
    <w:rsid w:val="00192152"/>
    <w:rsid w:val="0019367E"/>
    <w:rsid w:val="0019789D"/>
    <w:rsid w:val="001A1A25"/>
    <w:rsid w:val="001A1DD8"/>
    <w:rsid w:val="001C267D"/>
    <w:rsid w:val="001D0026"/>
    <w:rsid w:val="001D6532"/>
    <w:rsid w:val="001D6AA3"/>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B21"/>
    <w:rsid w:val="00216E7C"/>
    <w:rsid w:val="00217CE4"/>
    <w:rsid w:val="00224700"/>
    <w:rsid w:val="00226571"/>
    <w:rsid w:val="00226F17"/>
    <w:rsid w:val="00230602"/>
    <w:rsid w:val="0023478D"/>
    <w:rsid w:val="002348F4"/>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70EA"/>
    <w:rsid w:val="002D0421"/>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0408"/>
    <w:rsid w:val="003E3B7A"/>
    <w:rsid w:val="003E4EE8"/>
    <w:rsid w:val="003F30B4"/>
    <w:rsid w:val="0040309D"/>
    <w:rsid w:val="00405C0A"/>
    <w:rsid w:val="004116E6"/>
    <w:rsid w:val="004139FC"/>
    <w:rsid w:val="004147CF"/>
    <w:rsid w:val="00417C6F"/>
    <w:rsid w:val="00423B4B"/>
    <w:rsid w:val="00424341"/>
    <w:rsid w:val="00425CFE"/>
    <w:rsid w:val="004303A7"/>
    <w:rsid w:val="0043091A"/>
    <w:rsid w:val="00431015"/>
    <w:rsid w:val="0043176D"/>
    <w:rsid w:val="00434B48"/>
    <w:rsid w:val="004358DA"/>
    <w:rsid w:val="00437F9F"/>
    <w:rsid w:val="0044218E"/>
    <w:rsid w:val="004441D1"/>
    <w:rsid w:val="00444386"/>
    <w:rsid w:val="0044579D"/>
    <w:rsid w:val="00447C4B"/>
    <w:rsid w:val="00450E55"/>
    <w:rsid w:val="00451597"/>
    <w:rsid w:val="00452471"/>
    <w:rsid w:val="00454ED8"/>
    <w:rsid w:val="00456BAD"/>
    <w:rsid w:val="00463464"/>
    <w:rsid w:val="00464075"/>
    <w:rsid w:val="00465A32"/>
    <w:rsid w:val="00465E14"/>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F152F"/>
    <w:rsid w:val="004F1892"/>
    <w:rsid w:val="00504518"/>
    <w:rsid w:val="00507A48"/>
    <w:rsid w:val="00517627"/>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5F0"/>
    <w:rsid w:val="00591910"/>
    <w:rsid w:val="005955EB"/>
    <w:rsid w:val="005A0C37"/>
    <w:rsid w:val="005B1527"/>
    <w:rsid w:val="005B18DB"/>
    <w:rsid w:val="005B2E86"/>
    <w:rsid w:val="005B7443"/>
    <w:rsid w:val="005C3169"/>
    <w:rsid w:val="005C4CAE"/>
    <w:rsid w:val="005D10AE"/>
    <w:rsid w:val="005D3FA3"/>
    <w:rsid w:val="005D43B3"/>
    <w:rsid w:val="005E1D15"/>
    <w:rsid w:val="005E322E"/>
    <w:rsid w:val="005E3454"/>
    <w:rsid w:val="005F16A3"/>
    <w:rsid w:val="005F3E4F"/>
    <w:rsid w:val="005F59A7"/>
    <w:rsid w:val="005F79DA"/>
    <w:rsid w:val="0061045B"/>
    <w:rsid w:val="006136D8"/>
    <w:rsid w:val="00613FAA"/>
    <w:rsid w:val="00614CF8"/>
    <w:rsid w:val="00620691"/>
    <w:rsid w:val="006224C9"/>
    <w:rsid w:val="0062432B"/>
    <w:rsid w:val="00625142"/>
    <w:rsid w:val="006258F8"/>
    <w:rsid w:val="0063001F"/>
    <w:rsid w:val="006368E9"/>
    <w:rsid w:val="00641868"/>
    <w:rsid w:val="00641B95"/>
    <w:rsid w:val="00645134"/>
    <w:rsid w:val="00646A04"/>
    <w:rsid w:val="00647BF8"/>
    <w:rsid w:val="00650A74"/>
    <w:rsid w:val="00651346"/>
    <w:rsid w:val="00651E38"/>
    <w:rsid w:val="00652A39"/>
    <w:rsid w:val="00653AAE"/>
    <w:rsid w:val="00655631"/>
    <w:rsid w:val="006612D2"/>
    <w:rsid w:val="006634F4"/>
    <w:rsid w:val="006668F2"/>
    <w:rsid w:val="0066769E"/>
    <w:rsid w:val="00675646"/>
    <w:rsid w:val="006761CB"/>
    <w:rsid w:val="006765D3"/>
    <w:rsid w:val="00681DF3"/>
    <w:rsid w:val="006822DB"/>
    <w:rsid w:val="0068533D"/>
    <w:rsid w:val="00690810"/>
    <w:rsid w:val="0069086F"/>
    <w:rsid w:val="00691C15"/>
    <w:rsid w:val="00692DCC"/>
    <w:rsid w:val="00692E1F"/>
    <w:rsid w:val="00693228"/>
    <w:rsid w:val="00693CE3"/>
    <w:rsid w:val="00693D7B"/>
    <w:rsid w:val="00697D8B"/>
    <w:rsid w:val="00697FE2"/>
    <w:rsid w:val="006A008C"/>
    <w:rsid w:val="006A67BC"/>
    <w:rsid w:val="006B1A3D"/>
    <w:rsid w:val="006B597C"/>
    <w:rsid w:val="006B5A70"/>
    <w:rsid w:val="006B66F1"/>
    <w:rsid w:val="006C13D5"/>
    <w:rsid w:val="006C16CE"/>
    <w:rsid w:val="006C1C79"/>
    <w:rsid w:val="006C3003"/>
    <w:rsid w:val="006D0E12"/>
    <w:rsid w:val="006D4103"/>
    <w:rsid w:val="006D6236"/>
    <w:rsid w:val="006E692F"/>
    <w:rsid w:val="006F1521"/>
    <w:rsid w:val="006F161F"/>
    <w:rsid w:val="006F18A7"/>
    <w:rsid w:val="006F4431"/>
    <w:rsid w:val="00700343"/>
    <w:rsid w:val="0070586D"/>
    <w:rsid w:val="00706B37"/>
    <w:rsid w:val="00707F93"/>
    <w:rsid w:val="00715333"/>
    <w:rsid w:val="0072126A"/>
    <w:rsid w:val="00722A37"/>
    <w:rsid w:val="007243BC"/>
    <w:rsid w:val="00731305"/>
    <w:rsid w:val="007333AB"/>
    <w:rsid w:val="0074198F"/>
    <w:rsid w:val="007462B7"/>
    <w:rsid w:val="0075103C"/>
    <w:rsid w:val="00754E9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2B9F"/>
    <w:rsid w:val="007B34FB"/>
    <w:rsid w:val="007B5D32"/>
    <w:rsid w:val="007C073D"/>
    <w:rsid w:val="007C3125"/>
    <w:rsid w:val="007D379F"/>
    <w:rsid w:val="007D55E0"/>
    <w:rsid w:val="007E00A3"/>
    <w:rsid w:val="007E2E04"/>
    <w:rsid w:val="007F10D0"/>
    <w:rsid w:val="007F1342"/>
    <w:rsid w:val="007F3294"/>
    <w:rsid w:val="007F7288"/>
    <w:rsid w:val="007F7F0F"/>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77150"/>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07"/>
    <w:rsid w:val="009D088D"/>
    <w:rsid w:val="009D1B62"/>
    <w:rsid w:val="009D2940"/>
    <w:rsid w:val="009D49C0"/>
    <w:rsid w:val="009D769A"/>
    <w:rsid w:val="009E131B"/>
    <w:rsid w:val="009E20EF"/>
    <w:rsid w:val="009E37AA"/>
    <w:rsid w:val="009F2AB8"/>
    <w:rsid w:val="009F3064"/>
    <w:rsid w:val="009F4C31"/>
    <w:rsid w:val="00A01D06"/>
    <w:rsid w:val="00A0216E"/>
    <w:rsid w:val="00A04CF2"/>
    <w:rsid w:val="00A105E0"/>
    <w:rsid w:val="00A108C5"/>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1294"/>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D50"/>
    <w:rsid w:val="00B2494B"/>
    <w:rsid w:val="00B275CE"/>
    <w:rsid w:val="00B27FBD"/>
    <w:rsid w:val="00B3155F"/>
    <w:rsid w:val="00B3635C"/>
    <w:rsid w:val="00B36646"/>
    <w:rsid w:val="00B376CC"/>
    <w:rsid w:val="00B37D98"/>
    <w:rsid w:val="00B41A95"/>
    <w:rsid w:val="00B41EBE"/>
    <w:rsid w:val="00B4384B"/>
    <w:rsid w:val="00B441BA"/>
    <w:rsid w:val="00B5053E"/>
    <w:rsid w:val="00B51F1B"/>
    <w:rsid w:val="00B5469B"/>
    <w:rsid w:val="00B57FE5"/>
    <w:rsid w:val="00B65AFE"/>
    <w:rsid w:val="00B71BC6"/>
    <w:rsid w:val="00B72600"/>
    <w:rsid w:val="00B7288E"/>
    <w:rsid w:val="00B73864"/>
    <w:rsid w:val="00B7620D"/>
    <w:rsid w:val="00B830AF"/>
    <w:rsid w:val="00B846A5"/>
    <w:rsid w:val="00B95E1A"/>
    <w:rsid w:val="00B96099"/>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178D"/>
    <w:rsid w:val="00BE7B90"/>
    <w:rsid w:val="00BF3460"/>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324A"/>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7D1"/>
    <w:rsid w:val="00CF1DA4"/>
    <w:rsid w:val="00CF2A7F"/>
    <w:rsid w:val="00CF6D1C"/>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5818"/>
    <w:rsid w:val="00D56CE8"/>
    <w:rsid w:val="00D56F98"/>
    <w:rsid w:val="00D57629"/>
    <w:rsid w:val="00D601C1"/>
    <w:rsid w:val="00D62193"/>
    <w:rsid w:val="00D66FC9"/>
    <w:rsid w:val="00D753ED"/>
    <w:rsid w:val="00D915D3"/>
    <w:rsid w:val="00D9489E"/>
    <w:rsid w:val="00D94AF8"/>
    <w:rsid w:val="00D95C00"/>
    <w:rsid w:val="00DA7E91"/>
    <w:rsid w:val="00DB52B2"/>
    <w:rsid w:val="00DB5CD3"/>
    <w:rsid w:val="00DB6B93"/>
    <w:rsid w:val="00DB743D"/>
    <w:rsid w:val="00DC5595"/>
    <w:rsid w:val="00DD0E8B"/>
    <w:rsid w:val="00DD71C8"/>
    <w:rsid w:val="00DD775D"/>
    <w:rsid w:val="00DF0911"/>
    <w:rsid w:val="00DF0F80"/>
    <w:rsid w:val="00DF1C23"/>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1533"/>
    <w:rsid w:val="00E72C45"/>
    <w:rsid w:val="00E74333"/>
    <w:rsid w:val="00E7493D"/>
    <w:rsid w:val="00E81F01"/>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D0D5A"/>
    <w:rsid w:val="00ED2E28"/>
    <w:rsid w:val="00ED7049"/>
    <w:rsid w:val="00EE016A"/>
    <w:rsid w:val="00EE07DB"/>
    <w:rsid w:val="00EE22FF"/>
    <w:rsid w:val="00EE56F8"/>
    <w:rsid w:val="00EF1591"/>
    <w:rsid w:val="00EF162D"/>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84428886">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0001153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06988062">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9832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5DD8F-CC70-457E-8381-6305EB685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31D5A-7402-4DB3-96FC-F1B417DBEB1E}">
  <ds:schemaRefs>
    <ds:schemaRef ds:uri="http://schemas.microsoft.com/sharepoint/v3/contenttype/forms"/>
  </ds:schemaRefs>
</ds:datastoreItem>
</file>

<file path=customXml/itemProps3.xml><?xml version="1.0" encoding="utf-8"?>
<ds:datastoreItem xmlns:ds="http://schemas.openxmlformats.org/officeDocument/2006/customXml" ds:itemID="{95C49F6A-D53E-4323-A035-4E308C018012}">
  <ds:schemaRef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3b56bcf-be2a-4e62-9c4b-3ead3d1d9cef"/>
    <ds:schemaRef ds:uri="http://schemas.openxmlformats.org/package/2006/metadata/core-properties"/>
    <ds:schemaRef ds:uri="a9d656df-bdb6-49eb-b737-341170c2f58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2021-10-11T15:27:00Z</dcterms:created>
  <dcterms:modified xsi:type="dcterms:W3CDTF">2021-10-28T13:55:00Z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