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46DC441C" w:rsidR="0033645A" w:rsidRDefault="0091671E" w:rsidP="0033645A">
      <w:pPr>
        <w:spacing w:line="360" w:lineRule="auto"/>
        <w:jc w:val="both"/>
        <w:rPr>
          <w:b/>
          <w:bCs/>
          <w:color w:val="000000" w:themeColor="text1"/>
          <w:lang w:val="en-GB"/>
        </w:rPr>
      </w:pPr>
      <w:r>
        <w:rPr>
          <w:b/>
          <w:bCs/>
          <w:color w:val="000000" w:themeColor="text1"/>
          <w:lang w:val="en-GB"/>
        </w:rPr>
        <w:t>2</w:t>
      </w:r>
      <w:r w:rsidR="009C5B16">
        <w:rPr>
          <w:b/>
          <w:bCs/>
          <w:color w:val="000000" w:themeColor="text1"/>
          <w:lang w:val="en-GB"/>
        </w:rPr>
        <w:t>9</w:t>
      </w:r>
      <w:r w:rsidR="004F6E8F">
        <w:rPr>
          <w:b/>
          <w:bCs/>
          <w:color w:val="000000" w:themeColor="text1"/>
          <w:lang w:val="en-GB"/>
        </w:rPr>
        <w:t xml:space="preserve"> November</w:t>
      </w:r>
      <w:r w:rsidR="0033645A" w:rsidRPr="00E3354B">
        <w:rPr>
          <w:b/>
          <w:bCs/>
          <w:color w:val="000000" w:themeColor="text1"/>
          <w:lang w:val="en-GB"/>
        </w:rPr>
        <w:t xml:space="preserve"> 2021</w:t>
      </w:r>
    </w:p>
    <w:p w14:paraId="007C95CC" w14:textId="77777777" w:rsidR="0033645A" w:rsidRPr="00E3354B" w:rsidRDefault="0033645A" w:rsidP="0033645A">
      <w:pPr>
        <w:spacing w:line="360" w:lineRule="auto"/>
        <w:jc w:val="both"/>
        <w:rPr>
          <w:b/>
          <w:bCs/>
          <w:color w:val="000000" w:themeColor="text1"/>
          <w:lang w:val="en-GB"/>
        </w:rPr>
      </w:pPr>
    </w:p>
    <w:p w14:paraId="6F2FCAFE" w14:textId="77777777" w:rsidR="00135552" w:rsidRDefault="002D1499" w:rsidP="00135552">
      <w:pPr>
        <w:spacing w:after="160" w:line="360" w:lineRule="auto"/>
        <w:jc w:val="both"/>
        <w:rPr>
          <w:b/>
          <w:bCs/>
          <w:color w:val="000000" w:themeColor="text1"/>
          <w:sz w:val="32"/>
          <w:szCs w:val="32"/>
          <w:lang w:val="en-GB"/>
        </w:rPr>
      </w:pPr>
      <w:r w:rsidRPr="002D1499">
        <w:rPr>
          <w:b/>
          <w:bCs/>
          <w:sz w:val="24"/>
          <w:szCs w:val="24"/>
        </w:rPr>
        <w:t>Fujifilm hails the success of Rankin PERFORMANCE book launch</w:t>
      </w:r>
    </w:p>
    <w:p w14:paraId="0380DD4D" w14:textId="4E124505" w:rsidR="0033645A" w:rsidRPr="00E74DA0" w:rsidRDefault="00135552" w:rsidP="002F5DF0">
      <w:pPr>
        <w:spacing w:after="160" w:line="360" w:lineRule="auto"/>
        <w:jc w:val="both"/>
        <w:rPr>
          <w:b/>
          <w:bCs/>
          <w:color w:val="000000" w:themeColor="text1"/>
          <w:sz w:val="32"/>
          <w:szCs w:val="32"/>
          <w:lang w:val="en-GB"/>
        </w:rPr>
      </w:pPr>
      <w:r w:rsidRPr="00B50B2B">
        <w:rPr>
          <w:i/>
          <w:iCs/>
        </w:rPr>
        <w:t>Fujifilm Jet Press 750S adds vibrancy and character to Rankin’s new photo book</w:t>
      </w:r>
    </w:p>
    <w:p w14:paraId="25C04DCB" w14:textId="77777777" w:rsidR="00E74DA0" w:rsidRPr="00B50B2B" w:rsidRDefault="00E74DA0" w:rsidP="00BC40E7">
      <w:pPr>
        <w:spacing w:after="160" w:line="360" w:lineRule="auto"/>
      </w:pPr>
      <w:r w:rsidRPr="00B50B2B">
        <w:t>Fujifilm has collaborated with globally renowned photographer Rankin on the release of his new PERFO</w:t>
      </w:r>
      <w:r>
        <w:t>R</w:t>
      </w:r>
      <w:r w:rsidRPr="00B50B2B">
        <w:t>MANCE book, which pays tribute to the resilience of London’s theatre industry during</w:t>
      </w:r>
      <w:r>
        <w:t xml:space="preserve"> </w:t>
      </w:r>
      <w:r w:rsidRPr="00B50B2B">
        <w:t>the pandemic.</w:t>
      </w:r>
    </w:p>
    <w:p w14:paraId="5D75257C" w14:textId="77777777" w:rsidR="00E74DA0" w:rsidRPr="00B50B2B" w:rsidRDefault="00E74DA0" w:rsidP="00BC40E7">
      <w:pPr>
        <w:spacing w:after="160" w:line="360" w:lineRule="auto"/>
      </w:pPr>
      <w:r>
        <w:t>A short run of</w:t>
      </w:r>
      <w:r w:rsidRPr="00B50B2B">
        <w:t xml:space="preserve"> copies </w:t>
      </w:r>
      <w:r>
        <w:t>was printed</w:t>
      </w:r>
      <w:r w:rsidRPr="00B50B2B">
        <w:t xml:space="preserve"> </w:t>
      </w:r>
      <w:r>
        <w:t>on</w:t>
      </w:r>
      <w:r w:rsidRPr="00B50B2B">
        <w:t xml:space="preserve"> </w:t>
      </w:r>
      <w:r>
        <w:t>the</w:t>
      </w:r>
      <w:r w:rsidRPr="00B50B2B">
        <w:t xml:space="preserve"> Fujifilm Jet Press 750S </w:t>
      </w:r>
      <w:r>
        <w:t>with the remainder printed offset using Fujifilm’s Superia processless printing plates, by Emmerson Press.</w:t>
      </w:r>
    </w:p>
    <w:p w14:paraId="722BDD7C" w14:textId="77777777" w:rsidR="00E74DA0" w:rsidRPr="009D657B" w:rsidRDefault="00E74DA0" w:rsidP="00BC40E7">
      <w:pPr>
        <w:spacing w:after="160" w:line="360" w:lineRule="auto"/>
      </w:pPr>
      <w:r>
        <w:t>The book showcases a variety of unique</w:t>
      </w:r>
      <w:r w:rsidRPr="009D657B">
        <w:t xml:space="preserve">, striking portraits of those who work in the West End: from actors, dancers, writers, directors and producers; to stage managers, dressers, designers, technicians, pit musicians and puppeteers. Alongside the portraits are inspiring and heartfelt reflections </w:t>
      </w:r>
      <w:r>
        <w:t>from</w:t>
      </w:r>
      <w:r w:rsidRPr="009D657B">
        <w:t xml:space="preserve"> the subjects about the 18 months in which the West End was severely impacted by the pandemic lockdowns. All the portraits for the book were shot on a </w:t>
      </w:r>
      <w:r w:rsidRPr="009D657B">
        <w:rPr>
          <w:rFonts w:eastAsia="Times New Roman"/>
          <w:lang w:eastAsia="en-GB"/>
        </w:rPr>
        <w:t>Fujifilm GFX100 medium format</w:t>
      </w:r>
      <w:r w:rsidRPr="009D657B">
        <w:t xml:space="preserve"> camera, making the project yet another example of the powerful combination of Fujifilm photographic and print technology</w:t>
      </w:r>
      <w:r>
        <w:t>.</w:t>
      </w:r>
    </w:p>
    <w:p w14:paraId="17DCDD47" w14:textId="77777777" w:rsidR="00E74DA0" w:rsidRPr="009D657B" w:rsidRDefault="00E74DA0" w:rsidP="00BC40E7">
      <w:pPr>
        <w:spacing w:after="160" w:line="360" w:lineRule="auto"/>
      </w:pPr>
      <w:r w:rsidRPr="009D657B">
        <w:t>During the launch event, which took place at Fujifilm’s House of Photography in Covent Garden, London, Rankin discussed the project with Emma De Souza, Head of Marketing and Communications at the Society of London Theatre, director Jamie Lloyd, and producer and theatre owner Nica Burns – all of whom are featured in the book. </w:t>
      </w:r>
    </w:p>
    <w:p w14:paraId="0F21B0C2" w14:textId="77777777" w:rsidR="00E74DA0" w:rsidRPr="009D657B" w:rsidRDefault="00E74DA0" w:rsidP="00BC40E7">
      <w:pPr>
        <w:spacing w:after="160" w:line="360" w:lineRule="auto"/>
      </w:pPr>
      <w:r w:rsidRPr="009D657B">
        <w:t xml:space="preserve">During the discussion, Rankin said: “I met so many incredible people working on this project. The pictures bottle up the spirit of theatre and live shows, and that is why </w:t>
      </w:r>
      <w:r>
        <w:t>the book is</w:t>
      </w:r>
      <w:r w:rsidRPr="009D657B">
        <w:t xml:space="preserve"> called PERFORMANCE.”</w:t>
      </w:r>
    </w:p>
    <w:p w14:paraId="1A86AC4A" w14:textId="77777777" w:rsidR="00E74DA0" w:rsidRPr="009D657B" w:rsidRDefault="00E74DA0" w:rsidP="00BC40E7">
      <w:pPr>
        <w:spacing w:after="160" w:line="360" w:lineRule="auto"/>
      </w:pPr>
      <w:r w:rsidRPr="009D657B">
        <w:t>The discussion was followed by a book signing with Rankin.</w:t>
      </w:r>
    </w:p>
    <w:p w14:paraId="3B8C53FF" w14:textId="77777777" w:rsidR="00E74DA0" w:rsidRPr="009D657B" w:rsidRDefault="00E74DA0" w:rsidP="00BC40E7">
      <w:pPr>
        <w:spacing w:after="160" w:line="360" w:lineRule="auto"/>
      </w:pPr>
      <w:r w:rsidRPr="009D657B">
        <w:t xml:space="preserve">The book is part of Rankin’s wider PERFORMANCE project, which also includes a free-to-attend exhibition at Fujifilm’s House of Photography. </w:t>
      </w:r>
    </w:p>
    <w:p w14:paraId="117F318F" w14:textId="77777777" w:rsidR="00E74DA0" w:rsidRPr="009D657B" w:rsidRDefault="00E74DA0" w:rsidP="00BC40E7">
      <w:pPr>
        <w:spacing w:after="160" w:line="360" w:lineRule="auto"/>
      </w:pPr>
      <w:r w:rsidRPr="009D657B">
        <w:t>The project is in partnership with</w:t>
      </w:r>
      <w:r>
        <w:t xml:space="preserve"> the</w:t>
      </w:r>
      <w:r w:rsidRPr="009D657B">
        <w:t xml:space="preserve"> Official London Theatre as part of its #BackOnStage campaign and received funding from the Mayor of London as part of the city’s Let’s Do London campaign.</w:t>
      </w:r>
    </w:p>
    <w:p w14:paraId="579CFF35" w14:textId="77777777" w:rsidR="00E74DA0" w:rsidRPr="009D657B" w:rsidRDefault="00E74DA0" w:rsidP="00BC40E7">
      <w:pPr>
        <w:spacing w:after="160" w:line="360" w:lineRule="auto"/>
      </w:pPr>
      <w:r w:rsidRPr="009D657B">
        <w:t>All proceeds from PERFORMANCE are being donated to the Theatre Artists Fund and a selection of charities in London that support the homeless.</w:t>
      </w:r>
    </w:p>
    <w:p w14:paraId="3CF7804D" w14:textId="77777777" w:rsidR="00E74DA0" w:rsidRPr="009D657B" w:rsidRDefault="00E74DA0" w:rsidP="00BC40E7">
      <w:pPr>
        <w:spacing w:after="160" w:line="360" w:lineRule="auto"/>
        <w:rPr>
          <w:lang w:val="en-US"/>
        </w:rPr>
      </w:pPr>
      <w:r w:rsidRPr="00DD6A16">
        <w:rPr>
          <w:rFonts w:eastAsia="Times New Roman"/>
          <w:lang w:eastAsia="en-GB"/>
        </w:rPr>
        <w:lastRenderedPageBreak/>
        <w:t xml:space="preserve">Andy Kent, </w:t>
      </w:r>
      <w:r w:rsidRPr="00DD6A16">
        <w:rPr>
          <w:rFonts w:eastAsia="Times New Roman"/>
          <w:color w:val="000000"/>
          <w:lang w:eastAsia="en-GB"/>
        </w:rPr>
        <w:t>Division Manager</w:t>
      </w:r>
      <w:r w:rsidRPr="00DD6A16">
        <w:rPr>
          <w:rFonts w:eastAsia="Times New Roman"/>
          <w:i/>
          <w:iCs/>
          <w:color w:val="000000"/>
          <w:lang w:eastAsia="en-GB"/>
        </w:rPr>
        <w:t xml:space="preserve"> </w:t>
      </w:r>
      <w:r w:rsidRPr="009D657B">
        <w:rPr>
          <w:rFonts w:eastAsia="Times New Roman"/>
          <w:lang w:eastAsia="en-GB"/>
        </w:rPr>
        <w:t xml:space="preserve">at Fujifilm Graphics Systems, commented: “Fujifilm is proud to have been involved with such a unique and exciting project. The technology used to print the books delivers on quality and colour, helping to portray the powerful spirit of the West End as it bounces back from the pandemic.”  </w:t>
      </w:r>
    </w:p>
    <w:p w14:paraId="35945913" w14:textId="77777777" w:rsidR="002F6EDE" w:rsidRPr="002F6EDE" w:rsidRDefault="002F6EDE" w:rsidP="002F6EDE">
      <w:pPr>
        <w:tabs>
          <w:tab w:val="left" w:pos="7695"/>
        </w:tabs>
        <w:spacing w:after="160" w:line="360" w:lineRule="auto"/>
        <w:jc w:val="both"/>
        <w:rPr>
          <w:color w:val="000000"/>
          <w:szCs w:val="22"/>
          <w:shd w:val="clear" w:color="auto" w:fill="FFFFFF"/>
        </w:rPr>
      </w:pPr>
    </w:p>
    <w:p w14:paraId="4D11DE86" w14:textId="179CB421" w:rsidR="0033645A" w:rsidRDefault="0033645A" w:rsidP="007B72D4">
      <w:pPr>
        <w:spacing w:line="360" w:lineRule="auto"/>
        <w:jc w:val="center"/>
        <w:rPr>
          <w:b/>
          <w:bCs/>
          <w:color w:val="000000" w:themeColor="text1"/>
          <w:lang w:val="en-GB"/>
        </w:rPr>
      </w:pPr>
      <w:r w:rsidRPr="00E3354B">
        <w:rPr>
          <w:b/>
          <w:bCs/>
          <w:color w:val="000000" w:themeColor="text1"/>
          <w:lang w:val="en-GB"/>
        </w:rPr>
        <w:t>ENDS</w:t>
      </w:r>
    </w:p>
    <w:p w14:paraId="71B701AB" w14:textId="77777777" w:rsidR="00241BA8" w:rsidRDefault="00241BA8" w:rsidP="00241BA8">
      <w:pPr>
        <w:spacing w:line="360" w:lineRule="auto"/>
        <w:jc w:val="both"/>
        <w:rPr>
          <w:b/>
          <w:bCs/>
          <w:color w:val="000000" w:themeColor="text1"/>
          <w:lang w:val="en-GB"/>
        </w:rPr>
      </w:pPr>
    </w:p>
    <w:p w14:paraId="3F27DBD9" w14:textId="77777777" w:rsidR="002F6EDE" w:rsidRDefault="002F6EDE" w:rsidP="00241BA8">
      <w:pPr>
        <w:spacing w:line="360" w:lineRule="auto"/>
        <w:jc w:val="both"/>
        <w:rPr>
          <w:b/>
          <w:bCs/>
          <w:color w:val="000000" w:themeColor="text1"/>
          <w:lang w:val="en-GB"/>
        </w:rPr>
      </w:pPr>
    </w:p>
    <w:p w14:paraId="1CB5667F" w14:textId="77777777" w:rsidR="002F6EDE" w:rsidRPr="00E3354B" w:rsidRDefault="002F6EDE" w:rsidP="00241BA8">
      <w:pPr>
        <w:spacing w:line="360" w:lineRule="auto"/>
        <w:jc w:val="both"/>
        <w:rPr>
          <w:b/>
          <w:bCs/>
          <w:color w:val="000000" w:themeColor="text1"/>
          <w:lang w:val="en-GB"/>
        </w:rPr>
      </w:pPr>
    </w:p>
    <w:p w14:paraId="41928DB3" w14:textId="77777777" w:rsidR="0033645A" w:rsidRPr="00742D96" w:rsidRDefault="0033645A" w:rsidP="00FE23A8">
      <w:pPr>
        <w:tabs>
          <w:tab w:val="center" w:pos="3691"/>
        </w:tabs>
        <w:spacing w:line="360" w:lineRule="auto"/>
        <w:jc w:val="both"/>
        <w:rPr>
          <w:bCs/>
          <w:color w:val="000000" w:themeColor="text1"/>
          <w:sz w:val="20"/>
        </w:rPr>
      </w:pPr>
      <w:r w:rsidRPr="00742D96">
        <w:rPr>
          <w:b/>
          <w:bCs/>
          <w:color w:val="000000" w:themeColor="text1"/>
          <w:sz w:val="20"/>
        </w:rPr>
        <w:t>About FUJIFILM Corporation</w:t>
      </w:r>
      <w:r w:rsidRPr="00742D96">
        <w:rPr>
          <w:b/>
          <w:bCs/>
          <w:color w:val="000000" w:themeColor="text1"/>
          <w:sz w:val="20"/>
        </w:rPr>
        <w:tab/>
      </w:r>
    </w:p>
    <w:p w14:paraId="2E52EFC2" w14:textId="7FAD721A" w:rsidR="0033645A" w:rsidRPr="00742D96" w:rsidRDefault="0033645A">
      <w:pPr>
        <w:spacing w:line="360" w:lineRule="auto"/>
        <w:jc w:val="both"/>
        <w:rPr>
          <w:color w:val="000000" w:themeColor="text1"/>
          <w:sz w:val="20"/>
        </w:rPr>
      </w:pPr>
      <w:r w:rsidRPr="00742D96">
        <w:rPr>
          <w:color w:val="000000" w:themeColor="text1"/>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BFF49CE" w14:textId="77777777" w:rsidR="00626FD1" w:rsidRPr="00742D96" w:rsidRDefault="00626FD1">
      <w:pPr>
        <w:spacing w:line="360" w:lineRule="auto"/>
        <w:jc w:val="both"/>
        <w:rPr>
          <w:color w:val="000000" w:themeColor="text1"/>
          <w:sz w:val="20"/>
        </w:rPr>
      </w:pPr>
    </w:p>
    <w:p w14:paraId="3EC4B640" w14:textId="77777777" w:rsidR="0033645A" w:rsidRPr="00742D96" w:rsidRDefault="0033645A">
      <w:pPr>
        <w:spacing w:line="360" w:lineRule="auto"/>
        <w:jc w:val="both"/>
        <w:rPr>
          <w:bCs/>
          <w:color w:val="000000" w:themeColor="text1"/>
          <w:sz w:val="20"/>
        </w:rPr>
      </w:pPr>
      <w:r w:rsidRPr="00742D96">
        <w:rPr>
          <w:b/>
          <w:bCs/>
          <w:color w:val="000000" w:themeColor="text1"/>
          <w:sz w:val="20"/>
        </w:rPr>
        <w:t>About Fujifilm Graphic Systems</w:t>
      </w:r>
      <w:r w:rsidRPr="00742D96">
        <w:rPr>
          <w:b/>
          <w:color w:val="000000" w:themeColor="text1"/>
          <w:sz w:val="20"/>
        </w:rPr>
        <w:t xml:space="preserve"> </w:t>
      </w:r>
    </w:p>
    <w:p w14:paraId="1B9087C0" w14:textId="06B8F604" w:rsidR="0033645A" w:rsidRPr="00742D96" w:rsidRDefault="0033645A">
      <w:pPr>
        <w:spacing w:line="360" w:lineRule="auto"/>
        <w:jc w:val="both"/>
        <w:rPr>
          <w:color w:val="000000" w:themeColor="text1"/>
          <w:sz w:val="20"/>
        </w:rPr>
      </w:pPr>
      <w:r w:rsidRPr="00742D96">
        <w:rPr>
          <w:color w:val="000000" w:themeColor="text1"/>
          <w:sz w:val="20"/>
        </w:rPr>
        <w:t xml:space="preserve">Fujifilm Graphic Systems is a stable, long term partner focussed on delivering </w:t>
      </w:r>
      <w:r w:rsidR="00AA7AA2" w:rsidRPr="00742D96">
        <w:rPr>
          <w:color w:val="000000" w:themeColor="text1"/>
          <w:sz w:val="20"/>
        </w:rPr>
        <w:t>high-quality</w:t>
      </w:r>
      <w:r w:rsidRPr="00742D96">
        <w:rPr>
          <w:color w:val="000000" w:themeColor="text1"/>
          <w:sz w:val="20"/>
        </w:rPr>
        <w:t xml:space="preserve">,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742D96">
          <w:rPr>
            <w:rStyle w:val="Hyperlink"/>
            <w:color w:val="000000" w:themeColor="text1"/>
            <w:sz w:val="20"/>
          </w:rPr>
          <w:t>fujifilm.eu/eu/products/graphic-systems/</w:t>
        </w:r>
      </w:hyperlink>
      <w:r w:rsidRPr="00742D96">
        <w:rPr>
          <w:color w:val="000000" w:themeColor="text1"/>
          <w:sz w:val="20"/>
        </w:rPr>
        <w:t xml:space="preserve">, or </w:t>
      </w:r>
      <w:hyperlink r:id="rId12" w:history="1">
        <w:r w:rsidRPr="00742D96">
          <w:rPr>
            <w:rStyle w:val="Hyperlink"/>
            <w:color w:val="000000" w:themeColor="text1"/>
            <w:sz w:val="20"/>
          </w:rPr>
          <w:t>youtube.com/FujifilmGSEurope</w:t>
        </w:r>
      </w:hyperlink>
      <w:r w:rsidRPr="00742D96">
        <w:rPr>
          <w:color w:val="000000" w:themeColor="text1"/>
          <w:sz w:val="20"/>
        </w:rPr>
        <w:t xml:space="preserve"> or follow us on @FujifilmPrint</w:t>
      </w:r>
    </w:p>
    <w:p w14:paraId="12B483B4" w14:textId="00C2ADEE" w:rsidR="0033645A" w:rsidRPr="00742D96" w:rsidRDefault="0033645A">
      <w:pPr>
        <w:spacing w:line="360" w:lineRule="auto"/>
        <w:jc w:val="both"/>
        <w:rPr>
          <w:b/>
          <w:color w:val="000000" w:themeColor="text1"/>
          <w:sz w:val="20"/>
        </w:rPr>
      </w:pPr>
    </w:p>
    <w:p w14:paraId="10884B2E" w14:textId="574229BD" w:rsidR="0033645A" w:rsidRPr="00742D96" w:rsidRDefault="0033645A">
      <w:pPr>
        <w:spacing w:line="360" w:lineRule="auto"/>
        <w:jc w:val="both"/>
        <w:rPr>
          <w:b/>
          <w:color w:val="000000" w:themeColor="text1"/>
          <w:sz w:val="20"/>
        </w:rPr>
      </w:pPr>
      <w:r w:rsidRPr="00742D96">
        <w:rPr>
          <w:b/>
          <w:color w:val="000000" w:themeColor="text1"/>
          <w:sz w:val="20"/>
        </w:rPr>
        <w:t>For further information contact:</w:t>
      </w:r>
    </w:p>
    <w:p w14:paraId="0399B6BA" w14:textId="77777777" w:rsidR="00EF43C7" w:rsidRPr="00742D96" w:rsidRDefault="00EF43C7" w:rsidP="00EF43C7">
      <w:pPr>
        <w:jc w:val="both"/>
        <w:rPr>
          <w:b/>
          <w:color w:val="000000" w:themeColor="text1"/>
          <w:sz w:val="20"/>
        </w:rPr>
      </w:pPr>
      <w:r w:rsidRPr="00742D96">
        <w:rPr>
          <w:color w:val="000000" w:themeColor="text1"/>
          <w:kern w:val="2"/>
          <w:sz w:val="20"/>
        </w:rPr>
        <w:t>Daniel Porter</w:t>
      </w:r>
    </w:p>
    <w:p w14:paraId="3B03AE0D" w14:textId="77777777" w:rsidR="00EF43C7" w:rsidRPr="00742D96" w:rsidRDefault="00EF43C7" w:rsidP="00EF43C7">
      <w:pPr>
        <w:jc w:val="both"/>
        <w:rPr>
          <w:b/>
          <w:color w:val="000000" w:themeColor="text1"/>
          <w:sz w:val="20"/>
        </w:rPr>
      </w:pPr>
      <w:r w:rsidRPr="00742D96">
        <w:rPr>
          <w:color w:val="000000" w:themeColor="text1"/>
          <w:kern w:val="2"/>
          <w:sz w:val="20"/>
        </w:rPr>
        <w:t>AD Communications</w:t>
      </w:r>
      <w:r w:rsidRPr="00742D96">
        <w:rPr>
          <w:color w:val="000000" w:themeColor="text1"/>
          <w:kern w:val="2"/>
          <w:sz w:val="20"/>
        </w:rPr>
        <w:tab/>
      </w:r>
    </w:p>
    <w:p w14:paraId="1738F035" w14:textId="77777777" w:rsidR="00EF43C7" w:rsidRPr="00742D96" w:rsidRDefault="00EF43C7" w:rsidP="00EF43C7">
      <w:pPr>
        <w:jc w:val="both"/>
        <w:rPr>
          <w:color w:val="000000" w:themeColor="text1"/>
          <w:kern w:val="2"/>
          <w:sz w:val="20"/>
        </w:rPr>
      </w:pPr>
      <w:r w:rsidRPr="00742D96">
        <w:rPr>
          <w:color w:val="000000" w:themeColor="text1"/>
          <w:kern w:val="2"/>
          <w:sz w:val="20"/>
        </w:rPr>
        <w:t xml:space="preserve">E: </w:t>
      </w:r>
      <w:hyperlink r:id="rId13" w:history="1">
        <w:r w:rsidRPr="00742D96">
          <w:rPr>
            <w:rStyle w:val="Hyperlink"/>
            <w:color w:val="000000" w:themeColor="text1"/>
            <w:kern w:val="2"/>
            <w:sz w:val="20"/>
          </w:rPr>
          <w:t>dporter@adcomms.co.uk</w:t>
        </w:r>
      </w:hyperlink>
    </w:p>
    <w:p w14:paraId="7E63DFAA" w14:textId="77777777" w:rsidR="00EF43C7" w:rsidRPr="00742D96" w:rsidRDefault="00EF43C7" w:rsidP="00EF43C7">
      <w:pPr>
        <w:jc w:val="both"/>
        <w:rPr>
          <w:color w:val="000000" w:themeColor="text1"/>
          <w:sz w:val="20"/>
        </w:rPr>
      </w:pPr>
      <w:r w:rsidRPr="00742D96">
        <w:rPr>
          <w:color w:val="000000" w:themeColor="text1"/>
          <w:kern w:val="2"/>
          <w:sz w:val="20"/>
        </w:rPr>
        <w:t>Tel: +44 (0)1372 464470</w:t>
      </w:r>
    </w:p>
    <w:p w14:paraId="71221192" w14:textId="77777777" w:rsidR="0033645A" w:rsidRPr="003B0015" w:rsidRDefault="0033645A" w:rsidP="00241BA8">
      <w:pPr>
        <w:spacing w:line="360" w:lineRule="auto"/>
        <w:jc w:val="both"/>
        <w:rPr>
          <w:b/>
          <w:bCs/>
          <w:color w:val="000000" w:themeColor="text1"/>
          <w:sz w:val="20"/>
          <w:lang w:val="en-GB"/>
        </w:rPr>
      </w:pPr>
    </w:p>
    <w:p w14:paraId="40CCA562" w14:textId="77777777" w:rsidR="00AD2727" w:rsidRPr="0033645A" w:rsidRDefault="00AD2727" w:rsidP="0033645A"/>
    <w:sectPr w:rsidR="00AD2727" w:rsidRPr="0033645A" w:rsidSect="00B222C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189F" w14:textId="77777777" w:rsidR="000E7B1E" w:rsidRDefault="000E7B1E">
      <w:r>
        <w:separator/>
      </w:r>
    </w:p>
  </w:endnote>
  <w:endnote w:type="continuationSeparator" w:id="0">
    <w:p w14:paraId="553203AF" w14:textId="77777777" w:rsidR="000E7B1E" w:rsidRDefault="000E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6F5C" w14:textId="77777777" w:rsidR="000E7B1E" w:rsidRDefault="000E7B1E">
      <w:r>
        <w:separator/>
      </w:r>
    </w:p>
  </w:footnote>
  <w:footnote w:type="continuationSeparator" w:id="0">
    <w:p w14:paraId="6C140D4C" w14:textId="77777777" w:rsidR="000E7B1E" w:rsidRDefault="000E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2F016B"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51ABB"/>
    <w:rsid w:val="00055659"/>
    <w:rsid w:val="0005762B"/>
    <w:rsid w:val="00064024"/>
    <w:rsid w:val="000651E0"/>
    <w:rsid w:val="0006699F"/>
    <w:rsid w:val="00071645"/>
    <w:rsid w:val="00071F87"/>
    <w:rsid w:val="000A6DD5"/>
    <w:rsid w:val="000C270E"/>
    <w:rsid w:val="000C7309"/>
    <w:rsid w:val="000D222E"/>
    <w:rsid w:val="000E0EB7"/>
    <w:rsid w:val="000E3D5E"/>
    <w:rsid w:val="000E4C78"/>
    <w:rsid w:val="000E7B1E"/>
    <w:rsid w:val="00104383"/>
    <w:rsid w:val="00124E05"/>
    <w:rsid w:val="00125226"/>
    <w:rsid w:val="00127830"/>
    <w:rsid w:val="00132167"/>
    <w:rsid w:val="00135552"/>
    <w:rsid w:val="0013610D"/>
    <w:rsid w:val="00143E89"/>
    <w:rsid w:val="001643A8"/>
    <w:rsid w:val="00166A5B"/>
    <w:rsid w:val="00174336"/>
    <w:rsid w:val="001766CF"/>
    <w:rsid w:val="001907A8"/>
    <w:rsid w:val="001918CC"/>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1BA6"/>
    <w:rsid w:val="002C2E85"/>
    <w:rsid w:val="002C3AAA"/>
    <w:rsid w:val="002C673D"/>
    <w:rsid w:val="002C6AC5"/>
    <w:rsid w:val="002D1499"/>
    <w:rsid w:val="002D44F1"/>
    <w:rsid w:val="002D6B9B"/>
    <w:rsid w:val="002E4102"/>
    <w:rsid w:val="002F20CA"/>
    <w:rsid w:val="002F4463"/>
    <w:rsid w:val="002F5DF0"/>
    <w:rsid w:val="002F6EDE"/>
    <w:rsid w:val="002F6F41"/>
    <w:rsid w:val="0030781D"/>
    <w:rsid w:val="00314070"/>
    <w:rsid w:val="003269BD"/>
    <w:rsid w:val="00326CD6"/>
    <w:rsid w:val="0033378E"/>
    <w:rsid w:val="0033645A"/>
    <w:rsid w:val="003413BD"/>
    <w:rsid w:val="00343A5E"/>
    <w:rsid w:val="00347192"/>
    <w:rsid w:val="00362615"/>
    <w:rsid w:val="00370F38"/>
    <w:rsid w:val="0037456E"/>
    <w:rsid w:val="00376719"/>
    <w:rsid w:val="00376F26"/>
    <w:rsid w:val="00390EE7"/>
    <w:rsid w:val="00393328"/>
    <w:rsid w:val="003A4AB2"/>
    <w:rsid w:val="003B0015"/>
    <w:rsid w:val="003B53B1"/>
    <w:rsid w:val="003C176D"/>
    <w:rsid w:val="003C5F7C"/>
    <w:rsid w:val="003C6D39"/>
    <w:rsid w:val="003D0E25"/>
    <w:rsid w:val="003D3DFC"/>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5E6E"/>
    <w:rsid w:val="0054108D"/>
    <w:rsid w:val="00545EE2"/>
    <w:rsid w:val="00546B1E"/>
    <w:rsid w:val="005533A2"/>
    <w:rsid w:val="00562A0F"/>
    <w:rsid w:val="00567B3C"/>
    <w:rsid w:val="00567B46"/>
    <w:rsid w:val="00582C3D"/>
    <w:rsid w:val="005867C0"/>
    <w:rsid w:val="00586D9F"/>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366"/>
    <w:rsid w:val="0074089E"/>
    <w:rsid w:val="00742D96"/>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A342D"/>
    <w:rsid w:val="009A41A0"/>
    <w:rsid w:val="009B05A2"/>
    <w:rsid w:val="009C1190"/>
    <w:rsid w:val="009C5B16"/>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074"/>
    <w:rsid w:val="00A92B09"/>
    <w:rsid w:val="00AA7AA2"/>
    <w:rsid w:val="00AB5A55"/>
    <w:rsid w:val="00AC15DA"/>
    <w:rsid w:val="00AD2727"/>
    <w:rsid w:val="00AD2D73"/>
    <w:rsid w:val="00AD363F"/>
    <w:rsid w:val="00AE0A38"/>
    <w:rsid w:val="00AE1395"/>
    <w:rsid w:val="00AE3CE9"/>
    <w:rsid w:val="00AF69CC"/>
    <w:rsid w:val="00B222C6"/>
    <w:rsid w:val="00B239B4"/>
    <w:rsid w:val="00B25727"/>
    <w:rsid w:val="00B27886"/>
    <w:rsid w:val="00B42D53"/>
    <w:rsid w:val="00B42EC6"/>
    <w:rsid w:val="00B43F00"/>
    <w:rsid w:val="00B51757"/>
    <w:rsid w:val="00B550E8"/>
    <w:rsid w:val="00B725D6"/>
    <w:rsid w:val="00B77444"/>
    <w:rsid w:val="00B828BB"/>
    <w:rsid w:val="00B91611"/>
    <w:rsid w:val="00BA4102"/>
    <w:rsid w:val="00BA5D98"/>
    <w:rsid w:val="00BC40E7"/>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329"/>
    <w:rsid w:val="00D23B2A"/>
    <w:rsid w:val="00D2429C"/>
    <w:rsid w:val="00D252CA"/>
    <w:rsid w:val="00D322E4"/>
    <w:rsid w:val="00D3771A"/>
    <w:rsid w:val="00D517FA"/>
    <w:rsid w:val="00D51BCC"/>
    <w:rsid w:val="00D526BE"/>
    <w:rsid w:val="00D56137"/>
    <w:rsid w:val="00D6010B"/>
    <w:rsid w:val="00D61188"/>
    <w:rsid w:val="00D7657B"/>
    <w:rsid w:val="00D770A0"/>
    <w:rsid w:val="00D811BF"/>
    <w:rsid w:val="00D82774"/>
    <w:rsid w:val="00D84D18"/>
    <w:rsid w:val="00D91985"/>
    <w:rsid w:val="00D932C2"/>
    <w:rsid w:val="00DB070A"/>
    <w:rsid w:val="00DB22FC"/>
    <w:rsid w:val="00DB23EC"/>
    <w:rsid w:val="00DB3F46"/>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74DA0"/>
    <w:rsid w:val="00E83CBC"/>
    <w:rsid w:val="00E86B7B"/>
    <w:rsid w:val="00E93319"/>
    <w:rsid w:val="00E9465F"/>
    <w:rsid w:val="00EA0747"/>
    <w:rsid w:val="00EA2142"/>
    <w:rsid w:val="00EC238D"/>
    <w:rsid w:val="00EC2F86"/>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35D4"/>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Props1.xml><?xml version="1.0" encoding="utf-8"?>
<ds:datastoreItem xmlns:ds="http://schemas.openxmlformats.org/officeDocument/2006/customXml" ds:itemID="{EEE85CC5-201A-4ACE-9BC9-F3C8437F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3.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4.xml><?xml version="1.0" encoding="utf-8"?>
<ds:datastoreItem xmlns:ds="http://schemas.openxmlformats.org/officeDocument/2006/customXml" ds:itemID="{CBEC78D2-4F21-45F6-BCB3-0D272B5F7060}">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purl.org/dc/dcmitype/"/>
    <ds:schemaRef ds:uri="33b56bcf-be2a-4e62-9c4b-3ead3d1d9cef"/>
    <ds:schemaRef ds:uri="http://schemas.openxmlformats.org/package/2006/metadata/core-properties"/>
    <ds:schemaRef ds:uri="a9d656df-bdb6-49eb-b737-341170c2f5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644</Words>
  <Characters>3672</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4308</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Rachelle Harry</cp:lastModifiedBy>
  <cp:revision>13</cp:revision>
  <cp:lastPrinted>2018-11-06T09:21:00Z</cp:lastPrinted>
  <dcterms:created xsi:type="dcterms:W3CDTF">2021-11-23T15:10:00Z</dcterms:created>
  <dcterms:modified xsi:type="dcterms:W3CDTF">2021-11-26T15:58:00Z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