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7C176F" w:rsidRDefault="00ED0D5A" w:rsidP="00ED0D5A">
      <w:pPr>
        <w:spacing w:line="360" w:lineRule="auto"/>
        <w:jc w:val="both"/>
        <w:rPr>
          <w:rFonts w:ascii="Arial" w:eastAsia="HGPSoeiKakugothicUB" w:cs="Arial"/>
          <w:b/>
        </w:rPr>
      </w:pPr>
    </w:p>
    <w:p w14:paraId="63B14C34" w14:textId="48EEC633" w:rsidR="002C70EA" w:rsidRPr="0043112E" w:rsidRDefault="00A101E5" w:rsidP="006A67BC">
      <w:pPr>
        <w:spacing w:line="360" w:lineRule="auto"/>
        <w:jc w:val="both"/>
        <w:rPr>
          <w:rFonts w:ascii="Arial" w:hAnsi="Arial" w:cs="Arial"/>
          <w:b/>
          <w:bCs/>
        </w:rPr>
      </w:pPr>
      <w:r w:rsidRPr="0043112E">
        <w:rPr>
          <w:rFonts w:ascii="Arial" w:eastAsia="Arial" w:hAnsi="Arial" w:cs="Arial"/>
          <w:b/>
          <w:lang w:bidi="fr-FR"/>
        </w:rPr>
        <w:t>2</w:t>
      </w:r>
      <w:r w:rsidR="005B34D1" w:rsidRPr="0043112E">
        <w:rPr>
          <w:rFonts w:ascii="Arial" w:eastAsia="Arial" w:hAnsi="Arial" w:cs="Arial"/>
          <w:b/>
          <w:lang w:bidi="fr-FR"/>
        </w:rPr>
        <w:t xml:space="preserve"> </w:t>
      </w:r>
      <w:r w:rsidR="009E66DA" w:rsidRPr="0043112E">
        <w:rPr>
          <w:rFonts w:ascii="Arial" w:eastAsia="Arial" w:hAnsi="Arial" w:cs="Arial"/>
          <w:b/>
          <w:lang w:bidi="fr-FR"/>
        </w:rPr>
        <w:t>décembre</w:t>
      </w:r>
      <w:r w:rsidR="005B34D1" w:rsidRPr="0043112E">
        <w:rPr>
          <w:rFonts w:ascii="Arial" w:eastAsia="Arial" w:hAnsi="Arial" w:cs="Arial"/>
          <w:b/>
          <w:lang w:bidi="fr-FR"/>
        </w:rPr>
        <w:t xml:space="preserve"> </w:t>
      </w:r>
      <w:r w:rsidR="002C70EA" w:rsidRPr="0043112E">
        <w:rPr>
          <w:rFonts w:ascii="Arial" w:eastAsia="Arial" w:hAnsi="Arial" w:cs="Arial"/>
          <w:b/>
          <w:lang w:bidi="fr-FR"/>
        </w:rPr>
        <w:t>2021</w:t>
      </w:r>
    </w:p>
    <w:p w14:paraId="05696748" w14:textId="4DF43F63" w:rsidR="000268A5" w:rsidRPr="00A97402" w:rsidRDefault="00C44A4C" w:rsidP="00BA497A">
      <w:pPr>
        <w:spacing w:line="360" w:lineRule="auto"/>
        <w:jc w:val="both"/>
        <w:rPr>
          <w:sz w:val="24"/>
          <w:szCs w:val="24"/>
        </w:rPr>
      </w:pPr>
      <w:r w:rsidRPr="00C44A4C">
        <w:rPr>
          <w:rFonts w:ascii="Arial" w:hAnsi="Arial" w:cs="Arial"/>
          <w:b/>
          <w:bCs/>
          <w:color w:val="000000"/>
          <w:sz w:val="24"/>
          <w:szCs w:val="24"/>
          <w:shd w:val="clear" w:color="auto" w:fill="FFFFFF"/>
        </w:rPr>
        <w:t>Fujifilm remporte le premier prix pour sa prestation de services</w:t>
      </w:r>
    </w:p>
    <w:p w14:paraId="06DAFB0D" w14:textId="7AE8BEFF" w:rsidR="00BA497A" w:rsidRPr="003A56B2" w:rsidRDefault="00FB681F" w:rsidP="00BA497A">
      <w:pPr>
        <w:spacing w:line="360" w:lineRule="auto"/>
        <w:jc w:val="both"/>
        <w:rPr>
          <w:rFonts w:ascii="Arial" w:hAnsi="Arial" w:cs="Arial"/>
          <w:b/>
          <w:bCs/>
          <w:i/>
          <w:iCs/>
          <w:color w:val="000000"/>
          <w:sz w:val="20"/>
          <w:szCs w:val="20"/>
          <w:shd w:val="clear" w:color="auto" w:fill="FFFFFF"/>
        </w:rPr>
      </w:pPr>
      <w:r w:rsidRPr="00FB681F">
        <w:rPr>
          <w:rFonts w:ascii="Arial" w:hAnsi="Arial" w:cs="Arial"/>
          <w:i/>
          <w:iCs/>
          <w:color w:val="000000"/>
          <w:shd w:val="clear" w:color="auto" w:fill="FFFFFF"/>
        </w:rPr>
        <w:t>L’équipe Fujifilm chargée des services graphiques au Royaume-Uni remporte les honneurs aux prix Field Service Europe</w:t>
      </w:r>
      <w:r w:rsidR="00BA497A" w:rsidRPr="003A56B2">
        <w:rPr>
          <w:rFonts w:ascii="Arial" w:eastAsia="Arial" w:hAnsi="Arial" w:cs="Arial"/>
          <w:bCs/>
          <w:i/>
          <w:iCs/>
          <w:sz w:val="18"/>
          <w:szCs w:val="18"/>
          <w:lang w:val="en-US" w:bidi="fr-FR"/>
        </w:rPr>
        <w:tab/>
      </w:r>
    </w:p>
    <w:p w14:paraId="6B167F7C" w14:textId="77777777" w:rsidR="0043112E" w:rsidRPr="0043112E" w:rsidRDefault="0043112E" w:rsidP="0043112E">
      <w:pPr>
        <w:spacing w:line="360" w:lineRule="auto"/>
        <w:jc w:val="both"/>
        <w:rPr>
          <w:rFonts w:ascii="Arial" w:hAnsi="Arial" w:cs="Arial"/>
          <w:color w:val="000000"/>
          <w:shd w:val="clear" w:color="auto" w:fill="FFFFFF"/>
        </w:rPr>
      </w:pPr>
      <w:r w:rsidRPr="0043112E">
        <w:rPr>
          <w:rFonts w:ascii="Arial" w:hAnsi="Arial" w:cs="Arial"/>
          <w:color w:val="000000"/>
          <w:shd w:val="clear" w:color="auto" w:fill="FFFFFF"/>
        </w:rPr>
        <w:t>Fujifilm a le plaisir d’annoncer que son équipe chargée des services graphiques au Royaume-Uni a remporté le prix Field Service de l’équipe de l’année à l’occasion des prix Field Service Europe inauguraux pour le soutien qu’elle a apporté au secteur de l’impression, notamment tout au long de la pandémie.</w:t>
      </w:r>
    </w:p>
    <w:p w14:paraId="5925AB96" w14:textId="77777777" w:rsidR="0043112E" w:rsidRPr="0043112E" w:rsidRDefault="0043112E" w:rsidP="0043112E">
      <w:pPr>
        <w:spacing w:line="360" w:lineRule="auto"/>
        <w:jc w:val="both"/>
        <w:rPr>
          <w:rFonts w:ascii="Arial" w:hAnsi="Arial" w:cs="Arial"/>
          <w:color w:val="000000"/>
          <w:shd w:val="clear" w:color="auto" w:fill="FFFFFF"/>
        </w:rPr>
      </w:pPr>
      <w:r w:rsidRPr="0043112E">
        <w:rPr>
          <w:rFonts w:ascii="Arial" w:hAnsi="Arial" w:cs="Arial"/>
          <w:color w:val="000000"/>
          <w:shd w:val="clear" w:color="auto" w:fill="FFFFFF"/>
        </w:rPr>
        <w:t xml:space="preserve">L’événement en direct, qui était organisé par le journal professionnel Field Service News, s’est déroulé à la bibliothèque et au </w:t>
      </w:r>
      <w:proofErr w:type="spellStart"/>
      <w:r w:rsidRPr="0043112E">
        <w:rPr>
          <w:rFonts w:ascii="Arial" w:hAnsi="Arial" w:cs="Arial"/>
          <w:color w:val="000000"/>
          <w:shd w:val="clear" w:color="auto" w:fill="FFFFFF"/>
        </w:rPr>
        <w:t>Symphony</w:t>
      </w:r>
      <w:proofErr w:type="spellEnd"/>
      <w:r w:rsidRPr="0043112E">
        <w:rPr>
          <w:rFonts w:ascii="Arial" w:hAnsi="Arial" w:cs="Arial"/>
          <w:color w:val="000000"/>
          <w:shd w:val="clear" w:color="auto" w:fill="FFFFFF"/>
        </w:rPr>
        <w:t xml:space="preserve"> Hall de Birmingham en octobre. Une centaine de personnes y ont assisté.</w:t>
      </w:r>
    </w:p>
    <w:p w14:paraId="153476EE" w14:textId="77777777" w:rsidR="0043112E" w:rsidRPr="0043112E" w:rsidRDefault="0043112E" w:rsidP="0043112E">
      <w:pPr>
        <w:spacing w:line="360" w:lineRule="auto"/>
        <w:jc w:val="both"/>
        <w:rPr>
          <w:rFonts w:ascii="Arial" w:hAnsi="Arial" w:cs="Arial"/>
          <w:color w:val="000000"/>
          <w:shd w:val="clear" w:color="auto" w:fill="FFFFFF"/>
        </w:rPr>
      </w:pPr>
      <w:r w:rsidRPr="0043112E">
        <w:rPr>
          <w:rFonts w:ascii="Arial" w:hAnsi="Arial" w:cs="Arial"/>
          <w:color w:val="000000"/>
          <w:shd w:val="clear" w:color="auto" w:fill="FFFFFF"/>
        </w:rPr>
        <w:t xml:space="preserve">Kris </w:t>
      </w:r>
      <w:proofErr w:type="spellStart"/>
      <w:r w:rsidRPr="0043112E">
        <w:rPr>
          <w:rFonts w:ascii="Arial" w:hAnsi="Arial" w:cs="Arial"/>
          <w:color w:val="000000"/>
          <w:shd w:val="clear" w:color="auto" w:fill="FFFFFF"/>
        </w:rPr>
        <w:t>Oldland</w:t>
      </w:r>
      <w:proofErr w:type="spellEnd"/>
      <w:r w:rsidRPr="0043112E">
        <w:rPr>
          <w:rFonts w:ascii="Arial" w:hAnsi="Arial" w:cs="Arial"/>
          <w:color w:val="000000"/>
          <w:shd w:val="clear" w:color="auto" w:fill="FFFFFF"/>
        </w:rPr>
        <w:t>, rédacteur en chef du Field Service News, a commenté l’événement en ces termes : « après des défis sans précédent au cours desquels le secteur des services sur le terrain a résisté à l’adversité durant les deux dernières années, les prix Field Service Europe inauguraux ont célébré le succès, l’excellence et l’ingéniosité d’une industrie qui a permis au monde de tourner pendant une période de confinements internationaux. La réception de remise des prix a été une soirée de célébration au cours de laquelle le public a partagé des témoignages sur fond de reconnaissance hautement méritée du secteur à tous les niveaux, des techniciens aux cadres supérieurs. »</w:t>
      </w:r>
    </w:p>
    <w:p w14:paraId="18C34F59" w14:textId="77777777" w:rsidR="0043112E" w:rsidRPr="0043112E" w:rsidRDefault="0043112E" w:rsidP="0043112E">
      <w:pPr>
        <w:spacing w:line="360" w:lineRule="auto"/>
        <w:jc w:val="both"/>
        <w:rPr>
          <w:rFonts w:ascii="Arial" w:hAnsi="Arial" w:cs="Arial"/>
          <w:color w:val="000000"/>
          <w:shd w:val="clear" w:color="auto" w:fill="FFFFFF"/>
        </w:rPr>
      </w:pPr>
      <w:r w:rsidRPr="0043112E">
        <w:rPr>
          <w:rFonts w:ascii="Arial" w:hAnsi="Arial" w:cs="Arial"/>
          <w:color w:val="000000"/>
          <w:shd w:val="clear" w:color="auto" w:fill="FFFFFF"/>
        </w:rPr>
        <w:t xml:space="preserve">M. </w:t>
      </w:r>
      <w:proofErr w:type="spellStart"/>
      <w:r w:rsidRPr="0043112E">
        <w:rPr>
          <w:rFonts w:ascii="Arial" w:hAnsi="Arial" w:cs="Arial"/>
          <w:color w:val="000000"/>
          <w:shd w:val="clear" w:color="auto" w:fill="FFFFFF"/>
        </w:rPr>
        <w:t>Oldland</w:t>
      </w:r>
      <w:proofErr w:type="spellEnd"/>
      <w:r w:rsidRPr="0043112E">
        <w:rPr>
          <w:rFonts w:ascii="Arial" w:hAnsi="Arial" w:cs="Arial"/>
          <w:color w:val="000000"/>
          <w:shd w:val="clear" w:color="auto" w:fill="FFFFFF"/>
        </w:rPr>
        <w:t xml:space="preserve"> a ajouté : « le prix Field Service de l’équipe de l’année a été remporté par Fujifilm qui, malgré les difficultés rencontrées par de nombreuses entreprises dont les équipes ont été réduites en raison de plans de chômage technique, de licenciements et de restructurations, a adopté une approche positive qui lui a permis de se souder et de travailler aux côtés de ses clients. Ils ont constamment fait évoluer leurs pratiques pour développer des solutions visant à aider leurs clients à rester opérationnels. »</w:t>
      </w:r>
    </w:p>
    <w:p w14:paraId="17C7B65E" w14:textId="77777777" w:rsidR="0043112E" w:rsidRPr="0043112E" w:rsidRDefault="0043112E" w:rsidP="0043112E">
      <w:pPr>
        <w:spacing w:line="360" w:lineRule="auto"/>
        <w:jc w:val="both"/>
        <w:rPr>
          <w:rFonts w:ascii="Arial" w:hAnsi="Arial" w:cs="Arial"/>
          <w:color w:val="000000"/>
          <w:shd w:val="clear" w:color="auto" w:fill="FFFFFF"/>
        </w:rPr>
      </w:pPr>
      <w:r w:rsidRPr="0043112E">
        <w:rPr>
          <w:rFonts w:ascii="Arial" w:hAnsi="Arial" w:cs="Arial"/>
          <w:color w:val="000000"/>
          <w:shd w:val="clear" w:color="auto" w:fill="FFFFFF"/>
        </w:rPr>
        <w:t>« L’histoire de Fujifilm est représentative de ce que j’ai constaté dans notre secteur au cours des deux dernières années. La ténacité, la témérité, ainsi qu’un désir résilient d’aider leurs clients qui dépassent toutes les attentes. »</w:t>
      </w:r>
    </w:p>
    <w:p w14:paraId="63ABEDFE" w14:textId="77777777" w:rsidR="0043112E" w:rsidRPr="0043112E" w:rsidRDefault="0043112E" w:rsidP="0043112E">
      <w:pPr>
        <w:spacing w:line="360" w:lineRule="auto"/>
        <w:jc w:val="both"/>
        <w:rPr>
          <w:rFonts w:ascii="Arial" w:hAnsi="Arial" w:cs="Arial"/>
          <w:color w:val="000000"/>
          <w:shd w:val="clear" w:color="auto" w:fill="FFFFFF"/>
        </w:rPr>
      </w:pPr>
      <w:r w:rsidRPr="0043112E">
        <w:rPr>
          <w:rFonts w:ascii="Arial" w:hAnsi="Arial" w:cs="Arial"/>
          <w:color w:val="000000"/>
          <w:shd w:val="clear" w:color="auto" w:fill="FFFFFF"/>
        </w:rPr>
        <w:lastRenderedPageBreak/>
        <w:t>Alan Holt, directeur des services chez Fujifilm, qui a également été nommé à titre personnel pour le prix Field Service du leader de l’année, a ajouté : « la nouvelle de notre sélection a suscité une grande émotion au sein de l’équipe chargée des services graphiques. Les années 2020 et 2021 ont été difficiles pour nous tous et je suis personnellement ravi que la résilience et le professionnalisme de l’équipe aient été récompensés. »</w:t>
      </w:r>
    </w:p>
    <w:p w14:paraId="55D60BCE" w14:textId="77777777" w:rsidR="0043112E" w:rsidRPr="0043112E" w:rsidRDefault="0043112E" w:rsidP="0043112E">
      <w:pPr>
        <w:spacing w:line="360" w:lineRule="auto"/>
        <w:jc w:val="both"/>
        <w:rPr>
          <w:rFonts w:ascii="Arial" w:hAnsi="Arial" w:cs="Arial"/>
          <w:color w:val="000000"/>
          <w:shd w:val="clear" w:color="auto" w:fill="FFFFFF"/>
        </w:rPr>
      </w:pPr>
      <w:r w:rsidRPr="0043112E">
        <w:rPr>
          <w:rFonts w:ascii="Arial" w:hAnsi="Arial" w:cs="Arial"/>
          <w:color w:val="000000"/>
          <w:shd w:val="clear" w:color="auto" w:fill="FFFFFF"/>
        </w:rPr>
        <w:t>À propos de la victoire de l’équipe, M. Holt a souligné : « gagner un prix voté par nos pairs du secteur des services est un rêve devenu réalité, une reconnaissance de tout le travail acharné de notre équipe par les chefs de service de nombreux domaines différents. Notre esprit d’équipe est plus fort que jamais ; l’équipe Fujifilm chargée des services graphiques fait toujours passer ses clients en premier, et ce prix confirme que nous faisons bien les choses. »</w:t>
      </w:r>
    </w:p>
    <w:p w14:paraId="4A813CEB" w14:textId="77777777" w:rsidR="0043112E" w:rsidRDefault="0043112E" w:rsidP="0043112E">
      <w:pPr>
        <w:spacing w:line="360" w:lineRule="auto"/>
        <w:jc w:val="both"/>
        <w:rPr>
          <w:rFonts w:ascii="Arial" w:hAnsi="Arial" w:cs="Arial"/>
          <w:color w:val="000000"/>
          <w:shd w:val="clear" w:color="auto" w:fill="FFFFFF"/>
        </w:rPr>
      </w:pPr>
      <w:r w:rsidRPr="0043112E">
        <w:rPr>
          <w:rFonts w:ascii="Arial" w:hAnsi="Arial" w:cs="Arial"/>
          <w:color w:val="000000"/>
          <w:shd w:val="clear" w:color="auto" w:fill="FFFFFF"/>
        </w:rPr>
        <w:t xml:space="preserve">« Le prix Field Service de l’équipe de l’année 2021 a été le premier prix annoncé, et nous l’avons gagné. L’ambiance était au beau fixe pour le reste de la soirée à la bibliothèque et au </w:t>
      </w:r>
      <w:proofErr w:type="spellStart"/>
      <w:r w:rsidRPr="0043112E">
        <w:rPr>
          <w:rFonts w:ascii="Arial" w:hAnsi="Arial" w:cs="Arial"/>
          <w:color w:val="000000"/>
          <w:shd w:val="clear" w:color="auto" w:fill="FFFFFF"/>
        </w:rPr>
        <w:t>Symphony</w:t>
      </w:r>
      <w:proofErr w:type="spellEnd"/>
      <w:r w:rsidRPr="0043112E">
        <w:rPr>
          <w:rFonts w:ascii="Arial" w:hAnsi="Arial" w:cs="Arial"/>
          <w:color w:val="000000"/>
          <w:shd w:val="clear" w:color="auto" w:fill="FFFFFF"/>
        </w:rPr>
        <w:t xml:space="preserve"> Hall de Birmingham, un lieu emblématique. Nous remercions le Field Service News d’avoir organisé une soirée mémorable pour célébrer notre succès. »</w:t>
      </w:r>
    </w:p>
    <w:p w14:paraId="5F6A82D4" w14:textId="1E58AA12" w:rsidR="00972001" w:rsidRPr="004B6472" w:rsidRDefault="00BA497A" w:rsidP="0043112E">
      <w:pPr>
        <w:spacing w:line="360" w:lineRule="auto"/>
        <w:jc w:val="both"/>
        <w:rPr>
          <w:rFonts w:ascii="Arial" w:eastAsia="Arial" w:hAnsi="Arial" w:cs="Arial"/>
          <w:bCs/>
          <w:i/>
          <w:iCs/>
          <w:lang w:val="en-US" w:bidi="fr-FR"/>
        </w:rPr>
      </w:pPr>
      <w:r w:rsidRPr="00DD7436">
        <w:rPr>
          <w:rFonts w:ascii="Arial" w:eastAsia="Arial" w:hAnsi="Arial" w:cs="Arial"/>
          <w:bCs/>
          <w:i/>
          <w:iCs/>
          <w:lang w:val="en-US" w:bidi="fr-FR"/>
        </w:rPr>
        <w:tab/>
      </w:r>
    </w:p>
    <w:p w14:paraId="5AD50C53" w14:textId="3D0089A5" w:rsidR="005E4022" w:rsidRDefault="005E4022" w:rsidP="005E4022">
      <w:pPr>
        <w:spacing w:line="360" w:lineRule="auto"/>
        <w:jc w:val="center"/>
        <w:rPr>
          <w:rFonts w:ascii="Arial" w:eastAsia="Arial" w:hAnsi="Arial" w:cs="Arial"/>
          <w:b/>
          <w:lang w:val="en-US" w:bidi="fr-FR"/>
        </w:rPr>
      </w:pPr>
      <w:r w:rsidRPr="00156884">
        <w:rPr>
          <w:rFonts w:ascii="Arial" w:eastAsia="Arial" w:hAnsi="Arial" w:cs="Arial"/>
          <w:b/>
          <w:lang w:val="en-US" w:bidi="fr-FR"/>
        </w:rPr>
        <w:t>FIN</w:t>
      </w:r>
    </w:p>
    <w:p w14:paraId="25515125" w14:textId="77777777" w:rsidR="00972001" w:rsidRPr="00156884" w:rsidRDefault="00972001" w:rsidP="005E4022">
      <w:pPr>
        <w:spacing w:line="360" w:lineRule="auto"/>
        <w:jc w:val="center"/>
        <w:rPr>
          <w:rFonts w:ascii="Arial" w:hAnsi="Arial" w:cs="Arial"/>
          <w:b/>
          <w:bCs/>
          <w:lang w:val="en-US"/>
        </w:rPr>
      </w:pPr>
    </w:p>
    <w:p w14:paraId="462692BE" w14:textId="2C99DE1F" w:rsidR="005E4022" w:rsidRPr="00FA59A0" w:rsidRDefault="005E4022" w:rsidP="005E4022">
      <w:pPr>
        <w:spacing w:after="0" w:line="240" w:lineRule="auto"/>
        <w:jc w:val="both"/>
        <w:outlineLvl w:val="0"/>
        <w:rPr>
          <w:rFonts w:ascii="Arial" w:hAnsi="Arial" w:cs="Arial"/>
          <w:b/>
          <w:bCs/>
          <w:iCs/>
          <w:sz w:val="20"/>
          <w:szCs w:val="20"/>
          <w:lang w:eastAsia="de-DE"/>
        </w:rPr>
      </w:pPr>
      <w:r w:rsidRPr="00852F1C">
        <w:rPr>
          <w:rFonts w:ascii="Arial" w:hAnsi="Arial" w:cs="Arial"/>
          <w:b/>
          <w:bCs/>
          <w:iCs/>
          <w:sz w:val="20"/>
          <w:szCs w:val="20"/>
          <w:lang w:eastAsia="de-DE"/>
        </w:rPr>
        <w:t>À propos de FUJIFILM Corporation</w:t>
      </w:r>
    </w:p>
    <w:p w14:paraId="50D86614" w14:textId="77777777" w:rsidR="005E4022" w:rsidRPr="00852F1C" w:rsidRDefault="005E4022" w:rsidP="005E4022">
      <w:pPr>
        <w:spacing w:after="0" w:line="240" w:lineRule="auto"/>
        <w:jc w:val="both"/>
        <w:rPr>
          <w:rFonts w:ascii="Arial" w:hAnsi="Arial" w:cs="Arial"/>
          <w:iCs/>
          <w:sz w:val="20"/>
          <w:szCs w:val="20"/>
          <w:lang w:eastAsia="de-DE"/>
        </w:rPr>
      </w:pPr>
      <w:r w:rsidRPr="00852F1C">
        <w:rPr>
          <w:rFonts w:ascii="Arial" w:hAnsi="Arial" w:cs="Arial"/>
          <w:iCs/>
          <w:sz w:val="20"/>
          <w:szCs w:val="20"/>
          <w:lang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8D0EC0D" w14:textId="77777777" w:rsidR="005E4022" w:rsidRPr="00852F1C" w:rsidRDefault="005E4022" w:rsidP="005E4022">
      <w:pPr>
        <w:spacing w:after="0" w:line="240" w:lineRule="auto"/>
        <w:jc w:val="both"/>
        <w:rPr>
          <w:rFonts w:ascii="Arial" w:hAnsi="Arial" w:cs="Arial"/>
          <w:iCs/>
          <w:sz w:val="20"/>
          <w:szCs w:val="20"/>
          <w:lang w:eastAsia="de-DE"/>
        </w:rPr>
      </w:pPr>
    </w:p>
    <w:p w14:paraId="6EC53CDB" w14:textId="6846A05B" w:rsidR="005E4022" w:rsidRPr="00FA59A0" w:rsidRDefault="005E4022" w:rsidP="005E4022">
      <w:pPr>
        <w:spacing w:after="0" w:line="240" w:lineRule="auto"/>
        <w:jc w:val="both"/>
        <w:outlineLvl w:val="0"/>
        <w:rPr>
          <w:rFonts w:ascii="Arial" w:hAnsi="Arial" w:cs="Arial"/>
          <w:b/>
          <w:color w:val="000000"/>
          <w:sz w:val="20"/>
          <w:szCs w:val="20"/>
          <w:lang w:eastAsia="de-DE"/>
        </w:rPr>
      </w:pPr>
      <w:r w:rsidRPr="00FA59A0">
        <w:rPr>
          <w:rFonts w:ascii="Arial" w:hAnsi="Arial" w:cs="Arial"/>
          <w:b/>
          <w:sz w:val="20"/>
          <w:szCs w:val="20"/>
          <w:lang w:eastAsia="de-DE"/>
        </w:rPr>
        <w:t xml:space="preserve">À </w:t>
      </w:r>
      <w:r w:rsidRPr="00FA59A0">
        <w:rPr>
          <w:rFonts w:ascii="Arial" w:hAnsi="Arial" w:cs="Arial"/>
          <w:b/>
          <w:color w:val="000000"/>
          <w:sz w:val="20"/>
          <w:szCs w:val="20"/>
          <w:lang w:eastAsia="de-DE"/>
        </w:rPr>
        <w:t xml:space="preserve">propos de Fujifilm Graphic </w:t>
      </w:r>
      <w:proofErr w:type="spellStart"/>
      <w:r w:rsidRPr="00FA59A0">
        <w:rPr>
          <w:rFonts w:ascii="Arial" w:hAnsi="Arial" w:cs="Arial"/>
          <w:b/>
          <w:color w:val="000000"/>
          <w:sz w:val="20"/>
          <w:szCs w:val="20"/>
          <w:lang w:eastAsia="de-DE"/>
        </w:rPr>
        <w:t>Systems</w:t>
      </w:r>
      <w:proofErr w:type="spellEnd"/>
    </w:p>
    <w:p w14:paraId="1FBC8483" w14:textId="77777777" w:rsidR="005E4022" w:rsidRPr="00BA34D4" w:rsidRDefault="005E4022" w:rsidP="00FA59A0">
      <w:pPr>
        <w:spacing w:after="0" w:line="240" w:lineRule="auto"/>
        <w:jc w:val="both"/>
        <w:rPr>
          <w:rFonts w:ascii="Arial" w:hAnsi="Arial" w:cs="Arial"/>
          <w:sz w:val="20"/>
          <w:szCs w:val="20"/>
          <w:lang w:eastAsia="de-DE"/>
        </w:rPr>
      </w:pPr>
      <w:r w:rsidRPr="00FA59A0">
        <w:rPr>
          <w:rFonts w:ascii="Arial" w:hAnsi="Arial" w:cs="Arial"/>
          <w:color w:val="000000"/>
          <w:sz w:val="20"/>
          <w:szCs w:val="20"/>
          <w:lang w:eastAsia="de-DE"/>
        </w:rPr>
        <w:t xml:space="preserve">Fujifilm Graphic </w:t>
      </w:r>
      <w:proofErr w:type="spellStart"/>
      <w:r w:rsidRPr="00FA59A0">
        <w:rPr>
          <w:rFonts w:ascii="Arial" w:hAnsi="Arial" w:cs="Arial"/>
          <w:color w:val="000000"/>
          <w:sz w:val="20"/>
          <w:szCs w:val="20"/>
          <w:lang w:eastAsia="de-DE"/>
        </w:rPr>
        <w:t>Systems</w:t>
      </w:r>
      <w:proofErr w:type="spellEnd"/>
      <w:r w:rsidRPr="00FA59A0">
        <w:rPr>
          <w:rFonts w:ascii="Arial" w:hAnsi="Arial" w:cs="Arial"/>
          <w:color w:val="000000"/>
          <w:sz w:val="20"/>
          <w:szCs w:val="20"/>
          <w:lang w:eastAsia="de-DE"/>
        </w:rPr>
        <w:t xml:space="preserve"> constitue un partenaire solide et pérenne déterminé à proposer des solutions d’impression de grande qualité et techniquement sophistiquées, en vue d’aider les imprimeurs à renforcer leur avantage concurrentiel </w:t>
      </w:r>
      <w:r w:rsidRPr="00FA59A0">
        <w:rPr>
          <w:rFonts w:ascii="Arial" w:hAnsi="Arial" w:cs="Arial"/>
          <w:sz w:val="20"/>
          <w:szCs w:val="20"/>
          <w:lang w:eastAsia="de-DE"/>
        </w:rPr>
        <w:t xml:space="preserve">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w:t>
      </w:r>
      <w:r w:rsidRPr="00BA34D4">
        <w:rPr>
          <w:rFonts w:ascii="Arial" w:hAnsi="Arial" w:cs="Arial"/>
          <w:sz w:val="20"/>
          <w:szCs w:val="20"/>
          <w:lang w:eastAsia="de-DE"/>
        </w:rPr>
        <w:t xml:space="preserve">à la gestion de la production d’imprimés. Fujifilm s’engage à réduire l’empreinte </w:t>
      </w:r>
      <w:r w:rsidRPr="00BA34D4">
        <w:rPr>
          <w:rFonts w:ascii="Arial" w:hAnsi="Arial" w:cs="Arial"/>
          <w:sz w:val="20"/>
          <w:szCs w:val="20"/>
          <w:lang w:eastAsia="de-DE"/>
        </w:rPr>
        <w:lastRenderedPageBreak/>
        <w:t xml:space="preserve">écologique de ses produits et de ses activités, et participe activement à la protection de l’environnement tout en s’efforçant d’informer les imprimeurs sur les meilleures pratiques dans ce domaine. Pour en savoir plus, merci de visiter le site </w:t>
      </w:r>
    </w:p>
    <w:p w14:paraId="00ECE7DD" w14:textId="65DCFDEA" w:rsidR="005E4022" w:rsidRPr="00BA34D4" w:rsidRDefault="0043112E" w:rsidP="00FA59A0">
      <w:pPr>
        <w:pStyle w:val="PlainText"/>
        <w:jc w:val="both"/>
        <w:rPr>
          <w:rFonts w:ascii="Arial" w:hAnsi="Arial" w:cs="Arial"/>
          <w:sz w:val="20"/>
          <w:szCs w:val="20"/>
        </w:rPr>
      </w:pPr>
      <w:hyperlink r:id="rId10" w:history="1">
        <w:r w:rsidR="00FA59A0" w:rsidRPr="00BA34D4">
          <w:rPr>
            <w:rStyle w:val="Hyperlink"/>
            <w:rFonts w:ascii="Arial" w:hAnsi="Arial" w:cs="Arial"/>
            <w:color w:val="auto"/>
            <w:sz w:val="20"/>
            <w:szCs w:val="20"/>
          </w:rPr>
          <w:t>fujifilm.com/fr/fr/business/graphic</w:t>
        </w:r>
      </w:hyperlink>
      <w:r w:rsidR="00FA59A0" w:rsidRPr="00BA34D4">
        <w:rPr>
          <w:rFonts w:ascii="Arial" w:hAnsi="Arial" w:cs="Arial"/>
          <w:sz w:val="20"/>
          <w:szCs w:val="20"/>
        </w:rPr>
        <w:t xml:space="preserve"> </w:t>
      </w:r>
      <w:proofErr w:type="spellStart"/>
      <w:r w:rsidR="005E4022" w:rsidRPr="00BA34D4">
        <w:rPr>
          <w:rFonts w:ascii="Arial" w:hAnsi="Arial" w:cs="Arial"/>
          <w:sz w:val="20"/>
          <w:szCs w:val="20"/>
          <w:lang w:eastAsia="de-DE"/>
        </w:rPr>
        <w:t>ou</w:t>
      </w:r>
      <w:proofErr w:type="spellEnd"/>
      <w:r w:rsidR="005E4022" w:rsidRPr="00BA34D4">
        <w:rPr>
          <w:rFonts w:ascii="Arial" w:hAnsi="Arial" w:cs="Arial"/>
          <w:sz w:val="20"/>
          <w:szCs w:val="20"/>
          <w:lang w:eastAsia="de-DE"/>
        </w:rPr>
        <w:t xml:space="preserve"> </w:t>
      </w:r>
      <w:hyperlink r:id="rId11" w:history="1">
        <w:r w:rsidR="005E4022" w:rsidRPr="00BA34D4">
          <w:rPr>
            <w:rFonts w:ascii="Arial" w:hAnsi="Arial" w:cs="Arial"/>
            <w:sz w:val="20"/>
            <w:szCs w:val="20"/>
            <w:u w:val="single"/>
            <w:lang w:eastAsia="de-DE"/>
          </w:rPr>
          <w:t>www.youtube.com/FujifilmGSEurope</w:t>
        </w:r>
      </w:hyperlink>
      <w:r w:rsidR="005E4022" w:rsidRPr="00BA34D4">
        <w:rPr>
          <w:rFonts w:ascii="Arial" w:hAnsi="Arial" w:cs="Arial"/>
          <w:sz w:val="20"/>
          <w:szCs w:val="20"/>
          <w:lang w:eastAsia="de-DE"/>
        </w:rPr>
        <w:t xml:space="preserve"> </w:t>
      </w:r>
      <w:proofErr w:type="spellStart"/>
      <w:r w:rsidR="005E4022" w:rsidRPr="00BA34D4">
        <w:rPr>
          <w:rFonts w:ascii="Arial" w:hAnsi="Arial" w:cs="Arial"/>
          <w:sz w:val="20"/>
          <w:szCs w:val="20"/>
          <w:lang w:eastAsia="de-DE"/>
        </w:rPr>
        <w:t>ou</w:t>
      </w:r>
      <w:proofErr w:type="spellEnd"/>
      <w:r w:rsidR="005E4022" w:rsidRPr="00BA34D4">
        <w:rPr>
          <w:rFonts w:ascii="Arial" w:hAnsi="Arial" w:cs="Arial"/>
          <w:sz w:val="20"/>
          <w:szCs w:val="20"/>
          <w:lang w:eastAsia="de-DE"/>
        </w:rPr>
        <w:t xml:space="preserve"> suivez-nous sur @FujifilmPrint</w:t>
      </w:r>
    </w:p>
    <w:p w14:paraId="1B87ACF4" w14:textId="77777777" w:rsidR="005E4022" w:rsidRPr="00852F1C" w:rsidRDefault="005E4022" w:rsidP="005E4022">
      <w:pPr>
        <w:spacing w:after="0" w:line="240" w:lineRule="auto"/>
        <w:jc w:val="both"/>
        <w:rPr>
          <w:rFonts w:ascii="Arial" w:hAnsi="Arial" w:cs="Arial"/>
          <w:color w:val="000000"/>
          <w:sz w:val="20"/>
          <w:szCs w:val="20"/>
          <w:lang w:eastAsia="de-DE"/>
        </w:rPr>
      </w:pPr>
    </w:p>
    <w:p w14:paraId="3F02D1CD" w14:textId="77777777" w:rsidR="005E4022" w:rsidRPr="00852F1C" w:rsidRDefault="005E4022" w:rsidP="00930E74">
      <w:pPr>
        <w:spacing w:after="0" w:line="240" w:lineRule="auto"/>
        <w:jc w:val="both"/>
        <w:outlineLvl w:val="0"/>
        <w:rPr>
          <w:rFonts w:ascii="Arial" w:hAnsi="Arial" w:cs="Arial"/>
          <w:b/>
          <w:color w:val="000000"/>
          <w:sz w:val="20"/>
          <w:szCs w:val="20"/>
          <w:lang w:eastAsia="de-DE"/>
        </w:rPr>
      </w:pPr>
      <w:r w:rsidRPr="00852F1C">
        <w:rPr>
          <w:rFonts w:ascii="Arial" w:hAnsi="Arial" w:cs="Arial"/>
          <w:b/>
          <w:color w:val="000000"/>
          <w:sz w:val="20"/>
          <w:szCs w:val="20"/>
          <w:lang w:eastAsia="de-DE"/>
        </w:rPr>
        <w:t xml:space="preserve">Pour tout contact </w:t>
      </w:r>
      <w:proofErr w:type="gramStart"/>
      <w:r w:rsidRPr="00852F1C">
        <w:rPr>
          <w:rFonts w:ascii="Arial" w:hAnsi="Arial" w:cs="Arial"/>
          <w:b/>
          <w:color w:val="000000"/>
          <w:sz w:val="20"/>
          <w:szCs w:val="20"/>
          <w:lang w:eastAsia="de-DE"/>
        </w:rPr>
        <w:t>communication:</w:t>
      </w:r>
      <w:proofErr w:type="gramEnd"/>
    </w:p>
    <w:p w14:paraId="2DE1A2CB" w14:textId="77777777" w:rsidR="00930E74" w:rsidRPr="00852F1C" w:rsidRDefault="00930E74" w:rsidP="00930E74">
      <w:pPr>
        <w:spacing w:after="0"/>
        <w:jc w:val="both"/>
        <w:rPr>
          <w:rFonts w:ascii="Arial" w:hAnsi="Arial" w:cs="Arial"/>
          <w:b/>
          <w:color w:val="000000" w:themeColor="text1"/>
          <w:sz w:val="20"/>
          <w:szCs w:val="20"/>
        </w:rPr>
      </w:pPr>
      <w:r w:rsidRPr="00852F1C">
        <w:rPr>
          <w:rFonts w:ascii="Arial" w:hAnsi="Arial" w:cs="Arial"/>
          <w:color w:val="000000" w:themeColor="text1"/>
          <w:kern w:val="2"/>
          <w:sz w:val="20"/>
          <w:szCs w:val="20"/>
        </w:rPr>
        <w:t>Daniel Porter</w:t>
      </w:r>
    </w:p>
    <w:p w14:paraId="442F1ED6" w14:textId="77777777" w:rsidR="00930E74" w:rsidRPr="00852F1C" w:rsidRDefault="00930E74" w:rsidP="00930E74">
      <w:pPr>
        <w:spacing w:after="0"/>
        <w:jc w:val="both"/>
        <w:rPr>
          <w:rFonts w:ascii="Arial" w:hAnsi="Arial" w:cs="Arial"/>
          <w:b/>
          <w:color w:val="000000" w:themeColor="text1"/>
          <w:sz w:val="20"/>
          <w:szCs w:val="20"/>
        </w:rPr>
      </w:pPr>
      <w:r w:rsidRPr="00852F1C">
        <w:rPr>
          <w:rFonts w:ascii="Arial" w:hAnsi="Arial" w:cs="Arial"/>
          <w:color w:val="000000" w:themeColor="text1"/>
          <w:kern w:val="2"/>
          <w:sz w:val="20"/>
          <w:szCs w:val="20"/>
        </w:rPr>
        <w:t>AD Communications</w:t>
      </w:r>
      <w:r w:rsidRPr="00852F1C">
        <w:rPr>
          <w:rFonts w:ascii="Arial" w:hAnsi="Arial" w:cs="Arial"/>
          <w:color w:val="000000" w:themeColor="text1"/>
          <w:kern w:val="2"/>
          <w:sz w:val="20"/>
          <w:szCs w:val="20"/>
        </w:rPr>
        <w:tab/>
      </w:r>
    </w:p>
    <w:p w14:paraId="5EBED075" w14:textId="77777777" w:rsidR="00930E74" w:rsidRPr="00852F1C" w:rsidRDefault="00930E74" w:rsidP="00930E74">
      <w:pPr>
        <w:spacing w:after="0"/>
        <w:jc w:val="both"/>
        <w:rPr>
          <w:rFonts w:ascii="Arial" w:hAnsi="Arial" w:cs="Arial"/>
          <w:color w:val="000000" w:themeColor="text1"/>
          <w:kern w:val="2"/>
          <w:sz w:val="20"/>
          <w:szCs w:val="20"/>
        </w:rPr>
      </w:pPr>
      <w:proofErr w:type="gramStart"/>
      <w:r w:rsidRPr="00852F1C">
        <w:rPr>
          <w:rFonts w:ascii="Arial" w:hAnsi="Arial" w:cs="Arial"/>
          <w:color w:val="000000" w:themeColor="text1"/>
          <w:kern w:val="2"/>
          <w:sz w:val="20"/>
          <w:szCs w:val="20"/>
        </w:rPr>
        <w:t>E:</w:t>
      </w:r>
      <w:proofErr w:type="gramEnd"/>
      <w:r w:rsidRPr="00852F1C">
        <w:rPr>
          <w:rFonts w:ascii="Arial" w:hAnsi="Arial" w:cs="Arial"/>
          <w:color w:val="000000" w:themeColor="text1"/>
          <w:kern w:val="2"/>
          <w:sz w:val="20"/>
          <w:szCs w:val="20"/>
        </w:rPr>
        <w:t xml:space="preserve"> </w:t>
      </w:r>
      <w:hyperlink r:id="rId12" w:history="1">
        <w:r w:rsidRPr="00852F1C">
          <w:rPr>
            <w:rStyle w:val="Hyperlink"/>
            <w:rFonts w:ascii="Arial" w:hAnsi="Arial" w:cs="Arial"/>
            <w:color w:val="000000" w:themeColor="text1"/>
            <w:kern w:val="2"/>
            <w:sz w:val="20"/>
            <w:szCs w:val="20"/>
          </w:rPr>
          <w:t>dporter@adcomms.co.uk</w:t>
        </w:r>
      </w:hyperlink>
    </w:p>
    <w:p w14:paraId="594FF4BD" w14:textId="77777777" w:rsidR="00930E74" w:rsidRPr="00852F1C" w:rsidRDefault="00930E74" w:rsidP="00930E74">
      <w:pPr>
        <w:spacing w:after="0"/>
        <w:jc w:val="both"/>
        <w:rPr>
          <w:rFonts w:ascii="Arial" w:hAnsi="Arial" w:cs="Arial"/>
          <w:color w:val="000000" w:themeColor="text1"/>
          <w:sz w:val="20"/>
          <w:szCs w:val="20"/>
        </w:rPr>
      </w:pPr>
      <w:proofErr w:type="gramStart"/>
      <w:r w:rsidRPr="00852F1C">
        <w:rPr>
          <w:rFonts w:ascii="Arial" w:hAnsi="Arial" w:cs="Arial"/>
          <w:color w:val="000000" w:themeColor="text1"/>
          <w:kern w:val="2"/>
          <w:sz w:val="20"/>
          <w:szCs w:val="20"/>
        </w:rPr>
        <w:t>Tel:</w:t>
      </w:r>
      <w:proofErr w:type="gramEnd"/>
      <w:r w:rsidRPr="00852F1C">
        <w:rPr>
          <w:rFonts w:ascii="Arial" w:hAnsi="Arial" w:cs="Arial"/>
          <w:color w:val="000000" w:themeColor="text1"/>
          <w:kern w:val="2"/>
          <w:sz w:val="20"/>
          <w:szCs w:val="20"/>
        </w:rPr>
        <w:t xml:space="preserve"> +44 (0)1372 464470</w:t>
      </w:r>
    </w:p>
    <w:p w14:paraId="6B6CE780" w14:textId="77777777" w:rsidR="00930E74" w:rsidRDefault="00930E74" w:rsidP="00930E74">
      <w:pPr>
        <w:spacing w:line="360" w:lineRule="auto"/>
        <w:jc w:val="both"/>
        <w:rPr>
          <w:b/>
          <w:bCs/>
          <w:color w:val="000000" w:themeColor="text1"/>
          <w:lang w:val="en-GB"/>
        </w:rPr>
      </w:pPr>
    </w:p>
    <w:p w14:paraId="2CE232D7" w14:textId="517886BB" w:rsidR="00C03ED1" w:rsidRPr="00365A90" w:rsidRDefault="005E4022" w:rsidP="00365A90">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sectPr w:rsidR="00C03ED1" w:rsidRPr="00365A9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48F4A" w14:textId="77777777" w:rsidR="00224674" w:rsidRDefault="00224674" w:rsidP="00155739">
      <w:pPr>
        <w:spacing w:after="0" w:line="240" w:lineRule="auto"/>
      </w:pPr>
      <w:r>
        <w:separator/>
      </w:r>
    </w:p>
  </w:endnote>
  <w:endnote w:type="continuationSeparator" w:id="0">
    <w:p w14:paraId="1216614B" w14:textId="77777777" w:rsidR="00224674" w:rsidRDefault="0022467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78B4" w14:textId="77777777" w:rsidR="00224674" w:rsidRDefault="00224674" w:rsidP="00155739">
      <w:pPr>
        <w:spacing w:after="0" w:line="240" w:lineRule="auto"/>
      </w:pPr>
      <w:r>
        <w:separator/>
      </w:r>
    </w:p>
  </w:footnote>
  <w:footnote w:type="continuationSeparator" w:id="0">
    <w:p w14:paraId="1894C315" w14:textId="77777777" w:rsidR="00224674" w:rsidRDefault="0022467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7DC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88E"/>
    <w:rsid w:val="00003BB9"/>
    <w:rsid w:val="000042D1"/>
    <w:rsid w:val="000134D1"/>
    <w:rsid w:val="000212AE"/>
    <w:rsid w:val="00022C7B"/>
    <w:rsid w:val="00025590"/>
    <w:rsid w:val="00025BC8"/>
    <w:rsid w:val="00026371"/>
    <w:rsid w:val="000268A5"/>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7D6"/>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920"/>
    <w:rsid w:val="000E7EE8"/>
    <w:rsid w:val="000F4568"/>
    <w:rsid w:val="000F68F1"/>
    <w:rsid w:val="001113EF"/>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5311"/>
    <w:rsid w:val="0019789D"/>
    <w:rsid w:val="001A1A25"/>
    <w:rsid w:val="001A1DD8"/>
    <w:rsid w:val="001A3816"/>
    <w:rsid w:val="001C267D"/>
    <w:rsid w:val="001D0026"/>
    <w:rsid w:val="001D326B"/>
    <w:rsid w:val="001D64A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674"/>
    <w:rsid w:val="00224700"/>
    <w:rsid w:val="00226571"/>
    <w:rsid w:val="00226F17"/>
    <w:rsid w:val="00230602"/>
    <w:rsid w:val="0023478D"/>
    <w:rsid w:val="00236C20"/>
    <w:rsid w:val="00240E4A"/>
    <w:rsid w:val="00240F13"/>
    <w:rsid w:val="00245E9B"/>
    <w:rsid w:val="00256EE6"/>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294"/>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65A90"/>
    <w:rsid w:val="003703B8"/>
    <w:rsid w:val="00372D7A"/>
    <w:rsid w:val="00374FC7"/>
    <w:rsid w:val="00377C31"/>
    <w:rsid w:val="00392CB5"/>
    <w:rsid w:val="00393EB3"/>
    <w:rsid w:val="003960A2"/>
    <w:rsid w:val="003A56B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12E"/>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152B"/>
    <w:rsid w:val="004937AB"/>
    <w:rsid w:val="00494E0C"/>
    <w:rsid w:val="004A0051"/>
    <w:rsid w:val="004A1E58"/>
    <w:rsid w:val="004A210D"/>
    <w:rsid w:val="004A3BD0"/>
    <w:rsid w:val="004A46C0"/>
    <w:rsid w:val="004A5F85"/>
    <w:rsid w:val="004A7C69"/>
    <w:rsid w:val="004B6472"/>
    <w:rsid w:val="004B7E60"/>
    <w:rsid w:val="004C1705"/>
    <w:rsid w:val="004C3A75"/>
    <w:rsid w:val="004C70B6"/>
    <w:rsid w:val="004D08CA"/>
    <w:rsid w:val="004D2ED9"/>
    <w:rsid w:val="004D560A"/>
    <w:rsid w:val="004D76FF"/>
    <w:rsid w:val="004E449A"/>
    <w:rsid w:val="004F152F"/>
    <w:rsid w:val="004F1892"/>
    <w:rsid w:val="00504518"/>
    <w:rsid w:val="00504E21"/>
    <w:rsid w:val="00507A48"/>
    <w:rsid w:val="00517627"/>
    <w:rsid w:val="00522766"/>
    <w:rsid w:val="00523786"/>
    <w:rsid w:val="00526AB8"/>
    <w:rsid w:val="00530577"/>
    <w:rsid w:val="00530AB4"/>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83C07"/>
    <w:rsid w:val="00590155"/>
    <w:rsid w:val="005905F0"/>
    <w:rsid w:val="00591910"/>
    <w:rsid w:val="005955EB"/>
    <w:rsid w:val="005A0C37"/>
    <w:rsid w:val="005B1527"/>
    <w:rsid w:val="005B18DB"/>
    <w:rsid w:val="005B2E86"/>
    <w:rsid w:val="005B34D1"/>
    <w:rsid w:val="005B7443"/>
    <w:rsid w:val="005C3169"/>
    <w:rsid w:val="005C3D58"/>
    <w:rsid w:val="005C4CAE"/>
    <w:rsid w:val="005D10AE"/>
    <w:rsid w:val="005D3FA3"/>
    <w:rsid w:val="005D43B3"/>
    <w:rsid w:val="005E322E"/>
    <w:rsid w:val="005E3454"/>
    <w:rsid w:val="005E4022"/>
    <w:rsid w:val="005E7D98"/>
    <w:rsid w:val="005F16A3"/>
    <w:rsid w:val="005F3E4F"/>
    <w:rsid w:val="005F59A7"/>
    <w:rsid w:val="005F79DA"/>
    <w:rsid w:val="0060510B"/>
    <w:rsid w:val="0061045B"/>
    <w:rsid w:val="006115A0"/>
    <w:rsid w:val="006136D8"/>
    <w:rsid w:val="00613FAA"/>
    <w:rsid w:val="00614CF8"/>
    <w:rsid w:val="006224C9"/>
    <w:rsid w:val="0062432B"/>
    <w:rsid w:val="00625142"/>
    <w:rsid w:val="006258F8"/>
    <w:rsid w:val="006306D1"/>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2118"/>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3E9E"/>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A749E"/>
    <w:rsid w:val="007B05B4"/>
    <w:rsid w:val="007B16A1"/>
    <w:rsid w:val="007B26F9"/>
    <w:rsid w:val="007B34FB"/>
    <w:rsid w:val="007B5D32"/>
    <w:rsid w:val="007C073D"/>
    <w:rsid w:val="007C176F"/>
    <w:rsid w:val="007C3125"/>
    <w:rsid w:val="007D379F"/>
    <w:rsid w:val="007D55E0"/>
    <w:rsid w:val="007E00A3"/>
    <w:rsid w:val="007E1D01"/>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2F1C"/>
    <w:rsid w:val="00855BEA"/>
    <w:rsid w:val="008566FB"/>
    <w:rsid w:val="00856C36"/>
    <w:rsid w:val="00866047"/>
    <w:rsid w:val="00867A61"/>
    <w:rsid w:val="008753C2"/>
    <w:rsid w:val="00881266"/>
    <w:rsid w:val="00883CC1"/>
    <w:rsid w:val="00884229"/>
    <w:rsid w:val="00895AD0"/>
    <w:rsid w:val="008971CC"/>
    <w:rsid w:val="008975B7"/>
    <w:rsid w:val="0089765E"/>
    <w:rsid w:val="00897C66"/>
    <w:rsid w:val="008A0672"/>
    <w:rsid w:val="008A19C7"/>
    <w:rsid w:val="008A2095"/>
    <w:rsid w:val="008A278C"/>
    <w:rsid w:val="008A6388"/>
    <w:rsid w:val="008B4A76"/>
    <w:rsid w:val="008C04A8"/>
    <w:rsid w:val="008C7549"/>
    <w:rsid w:val="008D1CE4"/>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16CE2"/>
    <w:rsid w:val="009215F3"/>
    <w:rsid w:val="00922579"/>
    <w:rsid w:val="00922585"/>
    <w:rsid w:val="009232F2"/>
    <w:rsid w:val="009239B3"/>
    <w:rsid w:val="00930E74"/>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0BC9"/>
    <w:rsid w:val="00972001"/>
    <w:rsid w:val="00973E15"/>
    <w:rsid w:val="0097460C"/>
    <w:rsid w:val="0097512E"/>
    <w:rsid w:val="00975E38"/>
    <w:rsid w:val="00976255"/>
    <w:rsid w:val="0098153D"/>
    <w:rsid w:val="0098182C"/>
    <w:rsid w:val="00984AE3"/>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E66DA"/>
    <w:rsid w:val="009F15B8"/>
    <w:rsid w:val="009F4C31"/>
    <w:rsid w:val="00A01D06"/>
    <w:rsid w:val="00A0216E"/>
    <w:rsid w:val="00A04CF2"/>
    <w:rsid w:val="00A101E5"/>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3C6B"/>
    <w:rsid w:val="00A54FCF"/>
    <w:rsid w:val="00A612A7"/>
    <w:rsid w:val="00A7174E"/>
    <w:rsid w:val="00A72152"/>
    <w:rsid w:val="00A767CA"/>
    <w:rsid w:val="00A80923"/>
    <w:rsid w:val="00A8171D"/>
    <w:rsid w:val="00A8687E"/>
    <w:rsid w:val="00A9217A"/>
    <w:rsid w:val="00A92CA3"/>
    <w:rsid w:val="00A97402"/>
    <w:rsid w:val="00AA7D3B"/>
    <w:rsid w:val="00AB109C"/>
    <w:rsid w:val="00AB1862"/>
    <w:rsid w:val="00AC2C22"/>
    <w:rsid w:val="00AC4650"/>
    <w:rsid w:val="00AC4788"/>
    <w:rsid w:val="00AC50D0"/>
    <w:rsid w:val="00AD054E"/>
    <w:rsid w:val="00AD14BE"/>
    <w:rsid w:val="00AD271B"/>
    <w:rsid w:val="00AD3386"/>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A34D4"/>
    <w:rsid w:val="00BA497A"/>
    <w:rsid w:val="00BB785D"/>
    <w:rsid w:val="00BB7FC7"/>
    <w:rsid w:val="00BC023A"/>
    <w:rsid w:val="00BD0557"/>
    <w:rsid w:val="00BD0DE2"/>
    <w:rsid w:val="00BD122A"/>
    <w:rsid w:val="00BD1451"/>
    <w:rsid w:val="00BD20F0"/>
    <w:rsid w:val="00BD35BF"/>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4A4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24A6"/>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45A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436"/>
    <w:rsid w:val="00DD775D"/>
    <w:rsid w:val="00DE6CFA"/>
    <w:rsid w:val="00DF0F80"/>
    <w:rsid w:val="00DF1C23"/>
    <w:rsid w:val="00DF6400"/>
    <w:rsid w:val="00E002C1"/>
    <w:rsid w:val="00E00922"/>
    <w:rsid w:val="00E017FE"/>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A7372"/>
    <w:rsid w:val="00EB0CBA"/>
    <w:rsid w:val="00EB22D2"/>
    <w:rsid w:val="00EB45A3"/>
    <w:rsid w:val="00EB5802"/>
    <w:rsid w:val="00EC126D"/>
    <w:rsid w:val="00EC18EF"/>
    <w:rsid w:val="00EC1CAA"/>
    <w:rsid w:val="00EC6D4E"/>
    <w:rsid w:val="00ED0D5A"/>
    <w:rsid w:val="00ED2E28"/>
    <w:rsid w:val="00ED7049"/>
    <w:rsid w:val="00EE016A"/>
    <w:rsid w:val="00EE07DB"/>
    <w:rsid w:val="00EE22F3"/>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3216"/>
    <w:rsid w:val="00F46E30"/>
    <w:rsid w:val="00F51172"/>
    <w:rsid w:val="00F533E3"/>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A59A0"/>
    <w:rsid w:val="00FB0AF6"/>
    <w:rsid w:val="00FB47F0"/>
    <w:rsid w:val="00FB681F"/>
    <w:rsid w:val="00FB76D2"/>
    <w:rsid w:val="00FB7B4E"/>
    <w:rsid w:val="00FC0D9B"/>
    <w:rsid w:val="00FC4BEE"/>
    <w:rsid w:val="00FC4D67"/>
    <w:rsid w:val="00FC5AEF"/>
    <w:rsid w:val="00FC60BA"/>
    <w:rsid w:val="00FD19F2"/>
    <w:rsid w:val="00FD1D95"/>
    <w:rsid w:val="00FD2087"/>
    <w:rsid w:val="00FD488B"/>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 w:type="paragraph" w:styleId="PlainText">
    <w:name w:val="Plain Text"/>
    <w:basedOn w:val="Normal"/>
    <w:link w:val="PlainTextChar"/>
    <w:uiPriority w:val="99"/>
    <w:unhideWhenUsed/>
    <w:rsid w:val="00FA59A0"/>
    <w:pPr>
      <w:spacing w:after="0" w:line="240" w:lineRule="auto"/>
    </w:pPr>
    <w:rPr>
      <w:rFonts w:ascii="Calibri" w:eastAsiaTheme="minorHAnsi" w:hAnsi="Calibri" w:cs="Calibri"/>
      <w:lang w:val="en-GB"/>
    </w:rPr>
  </w:style>
  <w:style w:type="character" w:customStyle="1" w:styleId="PlainTextChar">
    <w:name w:val="Plain Text Char"/>
    <w:basedOn w:val="DefaultParagraphFont"/>
    <w:link w:val="PlainText"/>
    <w:uiPriority w:val="99"/>
    <w:rsid w:val="00FA59A0"/>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6739243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42695256">
      <w:bodyDiv w:val="1"/>
      <w:marLeft w:val="0"/>
      <w:marRight w:val="0"/>
      <w:marTop w:val="0"/>
      <w:marBottom w:val="0"/>
      <w:divBdr>
        <w:top w:val="none" w:sz="0" w:space="0" w:color="auto"/>
        <w:left w:val="none" w:sz="0" w:space="0" w:color="auto"/>
        <w:bottom w:val="none" w:sz="0" w:space="0" w:color="auto"/>
        <w:right w:val="none" w:sz="0" w:space="0" w:color="auto"/>
      </w:divBdr>
    </w:div>
    <w:div w:id="19422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17474-6B1E-4957-A8EB-CFE792069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E8951-97C0-403D-BA8D-A694704DAD4F}">
  <ds:schemaRefs>
    <ds:schemaRef ds:uri="http://schemas.microsoft.com/sharepoint/v3/contenttype/forms"/>
  </ds:schemaRefs>
</ds:datastoreItem>
</file>

<file path=customXml/itemProps3.xml><?xml version="1.0" encoding="utf-8"?>
<ds:datastoreItem xmlns:ds="http://schemas.openxmlformats.org/officeDocument/2006/customXml" ds:itemID="{7695A43E-7F6B-41C2-8E4A-A58B6879A6BF}">
  <ds:schemaRefs>
    <ds:schemaRef ds:uri="a9d656df-bdb6-49eb-b737-341170c2f580"/>
    <ds:schemaRef ds:uri="33b56bcf-be2a-4e62-9c4b-3ead3d1d9cef"/>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2021-10-28T13:10:00Z</dcterms:created>
  <dcterms:modified xsi:type="dcterms:W3CDTF">2021-11-30T12:34:00Z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