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6F63E49F" w:rsidR="0033645A" w:rsidRDefault="00470495" w:rsidP="0033645A">
      <w:pPr>
        <w:spacing w:line="360" w:lineRule="auto"/>
        <w:jc w:val="both"/>
        <w:rPr>
          <w:b/>
          <w:bCs/>
          <w:color w:val="000000" w:themeColor="text1"/>
          <w:lang w:val="en-GB"/>
        </w:rPr>
      </w:pPr>
      <w:r>
        <w:rPr>
          <w:b/>
          <w:color w:val="000000" w:themeColor="text1"/>
          <w:lang w:bidi="de-DE"/>
        </w:rPr>
        <w:t>1</w:t>
      </w:r>
      <w:r w:rsidR="00E70700">
        <w:rPr>
          <w:b/>
          <w:color w:val="000000" w:themeColor="text1"/>
          <w:lang w:bidi="de-DE"/>
        </w:rPr>
        <w:t>3</w:t>
      </w:r>
      <w:r w:rsidR="00E04ABF">
        <w:rPr>
          <w:b/>
          <w:color w:val="000000" w:themeColor="text1"/>
          <w:lang w:bidi="de-DE"/>
        </w:rPr>
        <w:t>. </w:t>
      </w:r>
      <w:r w:rsidR="0057481F">
        <w:rPr>
          <w:b/>
          <w:color w:val="000000" w:themeColor="text1"/>
          <w:lang w:bidi="de-DE"/>
        </w:rPr>
        <w:t>Januar</w:t>
      </w:r>
      <w:r w:rsidR="00E04ABF">
        <w:rPr>
          <w:b/>
          <w:color w:val="000000" w:themeColor="text1"/>
          <w:lang w:bidi="de-DE"/>
        </w:rPr>
        <w:t xml:space="preserve"> 202</w:t>
      </w:r>
      <w:r w:rsidR="00670426">
        <w:rPr>
          <w:b/>
          <w:color w:val="000000" w:themeColor="text1"/>
          <w:lang w:bidi="de-DE"/>
        </w:rPr>
        <w:t>2</w:t>
      </w:r>
    </w:p>
    <w:p w14:paraId="007C95CC" w14:textId="77777777" w:rsidR="0033645A" w:rsidRPr="00E3354B" w:rsidRDefault="0033645A" w:rsidP="0033645A">
      <w:pPr>
        <w:spacing w:line="360" w:lineRule="auto"/>
        <w:jc w:val="both"/>
        <w:rPr>
          <w:b/>
          <w:bCs/>
          <w:color w:val="000000" w:themeColor="text1"/>
          <w:lang w:val="en-GB"/>
        </w:rPr>
      </w:pPr>
    </w:p>
    <w:p w14:paraId="5C7B891C" w14:textId="16820781" w:rsidR="0033645A" w:rsidRPr="00D00C68" w:rsidRDefault="00535C66" w:rsidP="00D00C68">
      <w:pPr>
        <w:spacing w:after="160" w:line="360" w:lineRule="auto"/>
        <w:rPr>
          <w:b/>
          <w:bCs/>
          <w:sz w:val="24"/>
          <w:szCs w:val="22"/>
        </w:rPr>
      </w:pPr>
      <w:r w:rsidRPr="00535C66">
        <w:rPr>
          <w:b/>
          <w:sz w:val="24"/>
          <w:szCs w:val="22"/>
          <w:lang w:bidi="de-DE"/>
        </w:rPr>
        <w:t>Farbdosen mit erlesenen Motiven für Farrow &amp; Ball und Liberty – produziert auf der Digitaldruckmaschine Fujifilm Acuity B1</w:t>
      </w:r>
    </w:p>
    <w:p w14:paraId="32553E43" w14:textId="37D476D9" w:rsidR="001000C4" w:rsidRPr="001000C4" w:rsidRDefault="000C487D" w:rsidP="00D00C68">
      <w:pPr>
        <w:spacing w:after="160" w:line="360" w:lineRule="auto"/>
        <w:rPr>
          <w:i/>
          <w:iCs/>
        </w:rPr>
      </w:pPr>
      <w:r>
        <w:rPr>
          <w:i/>
          <w:lang w:bidi="de-DE"/>
        </w:rPr>
        <w:t>Präzise Farbabstimmung zur Reproduktion feiner Muster dank Digitaltechnologie</w:t>
      </w:r>
    </w:p>
    <w:p w14:paraId="60F83F23" w14:textId="2A023919" w:rsidR="00D00C68" w:rsidRPr="00566890" w:rsidRDefault="00D00C68" w:rsidP="00D00C68">
      <w:pPr>
        <w:spacing w:after="160" w:line="360" w:lineRule="auto"/>
      </w:pPr>
      <w:r w:rsidRPr="00566890">
        <w:rPr>
          <w:lang w:bidi="de-DE"/>
        </w:rPr>
        <w:t>Die Luxusmarke Liberty und der Farbenhersteller Farrow &amp; Ball ließen gemeinsam designte Dosen in limitierter Serie auf einer Digitaldruckmaschine des Modells Acuity B1 von Fujifilm drucken.</w:t>
      </w:r>
    </w:p>
    <w:p w14:paraId="2E9B12EF" w14:textId="2509191D" w:rsidR="00D00C68" w:rsidRPr="00566890" w:rsidRDefault="00D00C68" w:rsidP="00D00C68">
      <w:pPr>
        <w:spacing w:after="160" w:line="360" w:lineRule="auto"/>
      </w:pPr>
      <w:r w:rsidRPr="00566890">
        <w:rPr>
          <w:lang w:bidi="de-DE"/>
        </w:rPr>
        <w:t xml:space="preserve">Der Auftrag erforderte die exakte Reproduktion der Markenfarben von Farrow &amp; Ball und zugleich der Farbschattierungen und komplexen Muster der Liberty-Stoffe. Produziert wurden die 57-mm-Patentdeckeldosen für 100 ml Farbe von dem Londoner Hersteller William Say &amp; Co Ltd. </w:t>
      </w:r>
    </w:p>
    <w:p w14:paraId="0E321FE9" w14:textId="77777777" w:rsidR="00D00C68" w:rsidRPr="00566890" w:rsidRDefault="00D00C68" w:rsidP="00D00C68">
      <w:pPr>
        <w:spacing w:after="160" w:line="360" w:lineRule="auto"/>
      </w:pPr>
      <w:r w:rsidRPr="00566890">
        <w:rPr>
          <w:lang w:bidi="de-DE"/>
        </w:rPr>
        <w:t>Dessen Vertriebs- und Marketingdirektor Stuart Wilkinson freut sich über ein erfolgreiches Projekt: „Es ist ein Meilenstein für uns und die gesamte Branche. Ich war persönlich an der Entwicklung, an Experimenten und an Tests mit Fujifilm in den vergangenen zwei Jahren beteiligt und wir freuen uns, dass uns mit dieser neuen Digitaltechnologie ein so komplexes Druckprojekt für Farrow &amp; Ball gelungen ist. Die Dosen werden sicherlich alle mit ihrer Optik begeistern.“</w:t>
      </w:r>
    </w:p>
    <w:p w14:paraId="33FEF341" w14:textId="6DF09A0F" w:rsidR="00D00C68" w:rsidRPr="00566890" w:rsidRDefault="00D00C68" w:rsidP="00D00C68">
      <w:pPr>
        <w:spacing w:after="160" w:line="360" w:lineRule="auto"/>
      </w:pPr>
      <w:r w:rsidRPr="00566890">
        <w:rPr>
          <w:lang w:bidi="de-DE"/>
        </w:rPr>
        <w:t>William Say-Zulieferer Tinmasters druckte die feinen Motive auf der Acuity B1. Die Farbabstimmung, der die Markenmanager von Liberty und Farrow &amp; Ball beiwohnten, erforderte über 70 Feinanpassungen von 25 Farben und war in unter vier Stunden abgeschlossen.</w:t>
      </w:r>
    </w:p>
    <w:p w14:paraId="56C6D4A3" w14:textId="0B3795C5" w:rsidR="00D00C68" w:rsidRPr="008A5E3F" w:rsidRDefault="00D00C68" w:rsidP="00D00C68">
      <w:pPr>
        <w:spacing w:after="160" w:line="360" w:lineRule="auto"/>
      </w:pPr>
      <w:r w:rsidRPr="00566890">
        <w:rPr>
          <w:lang w:bidi="de-DE"/>
        </w:rPr>
        <w:t xml:space="preserve">Tinmasters-CEO Richard O’Neill führt aus: „Mit einer Offsetmaschine wäre die Produktion aus mehreren Gründen extrem schwierig gewesen. Die Serien umfassen 200 Bleche mit sechs Motiven pro Blech und die Motive eignen sich nicht für die gemischte Ausgabe auf einem Blech, wie man es bei einer Offsetmaschine zur Vergrößerung der Serienlänge machen würde. Liberty erforderte eine randomisierte Anordnung der sehr unterschiedlichen und verschiedenfarbigen Designs. </w:t>
      </w:r>
    </w:p>
    <w:p w14:paraId="24D84AC2" w14:textId="77777777" w:rsidR="00D00C68" w:rsidRPr="008A5E3F" w:rsidRDefault="00D00C68" w:rsidP="00D00C68">
      <w:pPr>
        <w:spacing w:after="160" w:line="360" w:lineRule="auto"/>
      </w:pPr>
      <w:r w:rsidRPr="008A5E3F">
        <w:rPr>
          <w:lang w:bidi="de-DE"/>
        </w:rPr>
        <w:t>„Also druckten wir feinste Muster in randomisierter Anordnung auf den Blechen. Im Offsetverfahren wäre das nicht nur teuer gewesen, sondern auch aufgrund der Komplexität der Muster und der erforderlichen Farbpräzision fast unmöglich.“</w:t>
      </w:r>
    </w:p>
    <w:p w14:paraId="18B8AA47" w14:textId="03EEEE1A" w:rsidR="00D00C68" w:rsidRPr="008A5E3F" w:rsidRDefault="00D00C68" w:rsidP="00D00C68">
      <w:pPr>
        <w:spacing w:after="160" w:line="360" w:lineRule="auto"/>
      </w:pPr>
      <w:r w:rsidRPr="008A5E3F">
        <w:rPr>
          <w:lang w:bidi="de-DE"/>
        </w:rPr>
        <w:lastRenderedPageBreak/>
        <w:t>Technical Marketing Specialist bei Fujifilm Format Inkjet Systems Oliver Mills fügt hinzu: „Wir freuen uns, dass unsere Inkjet-Technologie auch hier wieder die Umsetzung einer pfiffigen Metallverpackung ermöglicht hat. Limitierte Serien sind im Offsetdruck einfach nicht praktikabel und die digitalen Alternativen lieferten bisher nicht die notwendige Qualität. Mit der Inkjet-Digitaldruckmaschine Acuity B1 von Fujifilm eröffnen sich Metallveredlern und deren Kunden nun ganz neue Dimensionen der Kreativität.“</w:t>
      </w:r>
    </w:p>
    <w:p w14:paraId="52EE9CD6" w14:textId="25CF3141" w:rsidR="00ED0CF7" w:rsidRDefault="00D00C68" w:rsidP="00263046">
      <w:pPr>
        <w:spacing w:after="160" w:line="360" w:lineRule="auto"/>
      </w:pPr>
      <w:r w:rsidRPr="008A5E3F">
        <w:rPr>
          <w:lang w:bidi="de-DE"/>
        </w:rPr>
        <w:t>Die Farbdosen in den sechs Motiven werden seit Anfang Oktober in den Liberty-Geschäften im Arrangement mit Textilien präsentiert. Sie sind außerdem in den Läden von Farrow &amp; Ball und online erhältlich.</w:t>
      </w:r>
    </w:p>
    <w:p w14:paraId="18A13F5E" w14:textId="77777777" w:rsidR="00263046" w:rsidRPr="002F6EDE" w:rsidRDefault="00263046" w:rsidP="00263046">
      <w:pPr>
        <w:spacing w:after="160" w:line="360" w:lineRule="auto"/>
        <w:rPr>
          <w:color w:val="000000"/>
          <w:szCs w:val="22"/>
          <w:shd w:val="clear" w:color="auto" w:fill="FFFFFF"/>
        </w:rPr>
      </w:pPr>
    </w:p>
    <w:p w14:paraId="4D11DE86" w14:textId="179CB421" w:rsidR="0033645A" w:rsidRDefault="0033645A" w:rsidP="007B72D4">
      <w:pPr>
        <w:spacing w:line="360" w:lineRule="auto"/>
        <w:jc w:val="center"/>
        <w:rPr>
          <w:b/>
          <w:bCs/>
          <w:color w:val="000000" w:themeColor="text1"/>
          <w:lang w:val="en-GB"/>
        </w:rPr>
      </w:pPr>
      <w:r w:rsidRPr="00E3354B">
        <w:rPr>
          <w:b/>
          <w:color w:val="000000" w:themeColor="text1"/>
          <w:lang w:bidi="de-DE"/>
        </w:rPr>
        <w:t>ENDE</w:t>
      </w:r>
    </w:p>
    <w:p w14:paraId="40CCA562" w14:textId="77777777" w:rsidR="00AD2727" w:rsidRDefault="00AD2727" w:rsidP="0033645A"/>
    <w:p w14:paraId="28B1AAFA" w14:textId="77777777" w:rsidR="005C2315" w:rsidRDefault="005C2315" w:rsidP="0033645A"/>
    <w:p w14:paraId="4E668B37" w14:textId="77777777" w:rsidR="005C2315" w:rsidRPr="00D2462E" w:rsidRDefault="005C2315" w:rsidP="005C2315">
      <w:pPr>
        <w:jc w:val="both"/>
        <w:rPr>
          <w:b/>
          <w:kern w:val="2"/>
          <w:sz w:val="20"/>
          <w:lang w:eastAsia="de-DE"/>
        </w:rPr>
      </w:pPr>
      <w:r w:rsidRPr="00D2462E">
        <w:rPr>
          <w:b/>
          <w:kern w:val="2"/>
          <w:sz w:val="20"/>
          <w:lang w:eastAsia="de-DE"/>
        </w:rPr>
        <w:t>Über FUJIFILM Corporation</w:t>
      </w:r>
    </w:p>
    <w:p w14:paraId="4EF7A5BB" w14:textId="77777777" w:rsidR="005C2315" w:rsidRPr="00D2462E" w:rsidRDefault="005C2315" w:rsidP="005C2315">
      <w:pPr>
        <w:jc w:val="both"/>
        <w:rPr>
          <w:b/>
          <w:kern w:val="2"/>
          <w:sz w:val="20"/>
          <w:lang w:eastAsia="de-DE"/>
        </w:rPr>
      </w:pPr>
    </w:p>
    <w:p w14:paraId="0D9DCE3A" w14:textId="77777777" w:rsidR="005C2315" w:rsidRPr="00D2462E" w:rsidRDefault="005C2315" w:rsidP="005C2315">
      <w:pPr>
        <w:jc w:val="both"/>
        <w:rPr>
          <w:kern w:val="2"/>
          <w:sz w:val="20"/>
          <w:lang w:eastAsia="de-DE"/>
        </w:rPr>
      </w:pPr>
      <w:r w:rsidRPr="00D2462E">
        <w:rPr>
          <w:kern w:val="2"/>
          <w:sz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79FD51FF" w14:textId="77777777" w:rsidR="005C2315" w:rsidRPr="00D2462E" w:rsidRDefault="005C2315" w:rsidP="005C2315">
      <w:pPr>
        <w:jc w:val="both"/>
        <w:rPr>
          <w:kern w:val="2"/>
          <w:sz w:val="20"/>
          <w:lang w:eastAsia="de-DE"/>
        </w:rPr>
      </w:pPr>
    </w:p>
    <w:p w14:paraId="063F960E" w14:textId="77777777" w:rsidR="005C2315" w:rsidRPr="00D2462E" w:rsidRDefault="005C2315" w:rsidP="005C2315">
      <w:pPr>
        <w:jc w:val="both"/>
        <w:rPr>
          <w:b/>
          <w:kern w:val="2"/>
          <w:sz w:val="20"/>
          <w:lang w:eastAsia="de-DE"/>
        </w:rPr>
      </w:pPr>
    </w:p>
    <w:p w14:paraId="506C58A6" w14:textId="77777777" w:rsidR="005C2315" w:rsidRPr="00D2462E" w:rsidRDefault="005C2315" w:rsidP="005C2315">
      <w:pPr>
        <w:jc w:val="both"/>
        <w:rPr>
          <w:b/>
          <w:kern w:val="2"/>
          <w:sz w:val="20"/>
          <w:lang w:eastAsia="de-DE"/>
        </w:rPr>
      </w:pPr>
      <w:r w:rsidRPr="00D2462E">
        <w:rPr>
          <w:b/>
          <w:kern w:val="2"/>
          <w:sz w:val="20"/>
          <w:lang w:eastAsia="de-DE"/>
        </w:rPr>
        <w:t xml:space="preserve">Über Fujifilm Graphic Systems </w:t>
      </w:r>
    </w:p>
    <w:p w14:paraId="6791AFAB" w14:textId="77777777" w:rsidR="005C2315" w:rsidRPr="00D2462E" w:rsidRDefault="005C2315" w:rsidP="005C2315">
      <w:pPr>
        <w:jc w:val="both"/>
        <w:rPr>
          <w:b/>
          <w:kern w:val="2"/>
          <w:sz w:val="20"/>
          <w:lang w:eastAsia="de-DE"/>
        </w:rPr>
      </w:pPr>
    </w:p>
    <w:p w14:paraId="5B0D2B61" w14:textId="77777777" w:rsidR="005C2315" w:rsidRPr="00D2462E" w:rsidRDefault="005C2315" w:rsidP="005C2315">
      <w:pPr>
        <w:autoSpaceDE w:val="0"/>
        <w:autoSpaceDN w:val="0"/>
        <w:adjustRightInd w:val="0"/>
        <w:jc w:val="both"/>
        <w:rPr>
          <w:color w:val="0000FF"/>
          <w:kern w:val="2"/>
          <w:sz w:val="20"/>
          <w:lang w:eastAsia="de-DE"/>
        </w:rPr>
      </w:pPr>
      <w:r w:rsidRPr="00D2462E">
        <w:rPr>
          <w:kern w:val="2"/>
          <w:sz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w:t>
      </w:r>
      <w:r w:rsidRPr="00A83225">
        <w:rPr>
          <w:kern w:val="2"/>
          <w:sz w:val="20"/>
          <w:lang w:eastAsia="de-DE"/>
        </w:rPr>
        <w:t xml:space="preserve">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w:t>
      </w:r>
      <w:r>
        <w:rPr>
          <w:kern w:val="2"/>
          <w:sz w:val="20"/>
          <w:lang w:eastAsia="de-DE"/>
        </w:rPr>
        <w:t xml:space="preserve"> </w:t>
      </w:r>
      <w:r w:rsidRPr="00A83225">
        <w:rPr>
          <w:kern w:val="2"/>
          <w:sz w:val="20"/>
          <w:lang w:eastAsia="de-DE"/>
        </w:rPr>
        <w:t xml:space="preserve">geeignete Verfahren im Umweltbereich zu informieren. Nähere Informationen erhalten Sie über </w:t>
      </w:r>
      <w:hyperlink r:id="rId11" w:history="1">
        <w:r w:rsidRPr="00A83225">
          <w:rPr>
            <w:kern w:val="2"/>
            <w:sz w:val="20"/>
            <w:u w:val="single"/>
            <w:lang w:eastAsia="de-DE"/>
          </w:rPr>
          <w:t>fujifilm.eu/de/produkte/grafische-systeme</w:t>
        </w:r>
      </w:hyperlink>
      <w:r w:rsidRPr="00A83225">
        <w:rPr>
          <w:kern w:val="2"/>
          <w:sz w:val="20"/>
          <w:lang w:eastAsia="de-DE"/>
        </w:rPr>
        <w:t xml:space="preserve"> oder </w:t>
      </w:r>
      <w:hyperlink r:id="rId12" w:history="1">
        <w:r w:rsidRPr="00A83225">
          <w:rPr>
            <w:kern w:val="2"/>
            <w:sz w:val="20"/>
            <w:u w:val="single"/>
            <w:lang w:eastAsia="de-DE"/>
          </w:rPr>
          <w:t>youtube.com/FujifilmGSEurope</w:t>
        </w:r>
      </w:hyperlink>
      <w:r w:rsidRPr="00A83225">
        <w:rPr>
          <w:kern w:val="2"/>
          <w:sz w:val="20"/>
          <w:lang w:eastAsia="de-DE"/>
        </w:rPr>
        <w:t xml:space="preserve"> oder folgen Sie uns auf Twitter unter @FujifilmPrint</w:t>
      </w:r>
    </w:p>
    <w:p w14:paraId="23461689" w14:textId="77777777" w:rsidR="005C2315" w:rsidRPr="00D2462E" w:rsidRDefault="005C2315" w:rsidP="005C2315">
      <w:pPr>
        <w:autoSpaceDE w:val="0"/>
        <w:autoSpaceDN w:val="0"/>
        <w:adjustRightInd w:val="0"/>
        <w:jc w:val="both"/>
        <w:rPr>
          <w:color w:val="0000FF"/>
          <w:kern w:val="2"/>
          <w:sz w:val="20"/>
          <w:lang w:eastAsia="de-DE"/>
        </w:rPr>
      </w:pPr>
    </w:p>
    <w:p w14:paraId="52DB47A1" w14:textId="77777777" w:rsidR="005C2315" w:rsidRPr="00D2462E" w:rsidRDefault="005C2315" w:rsidP="005C2315">
      <w:pPr>
        <w:jc w:val="both"/>
        <w:rPr>
          <w:b/>
          <w:kern w:val="2"/>
          <w:sz w:val="20"/>
          <w:lang w:eastAsia="de-DE"/>
        </w:rPr>
      </w:pPr>
      <w:r w:rsidRPr="00D2462E">
        <w:rPr>
          <w:b/>
          <w:kern w:val="2"/>
          <w:sz w:val="20"/>
          <w:lang w:eastAsia="de-DE"/>
        </w:rPr>
        <w:t>Für zusätzliche Informationen wenden Sie sich bitte an</w:t>
      </w:r>
    </w:p>
    <w:p w14:paraId="4157DEBA" w14:textId="77777777" w:rsidR="005C2315" w:rsidRPr="006234B7" w:rsidRDefault="005C2315" w:rsidP="005C2315">
      <w:pPr>
        <w:jc w:val="both"/>
        <w:rPr>
          <w:b/>
          <w:color w:val="000000" w:themeColor="text1"/>
          <w:sz w:val="20"/>
        </w:rPr>
      </w:pPr>
      <w:r w:rsidRPr="006234B7">
        <w:rPr>
          <w:color w:val="000000" w:themeColor="text1"/>
          <w:kern w:val="2"/>
          <w:sz w:val="20"/>
        </w:rPr>
        <w:t>Daniel Porter</w:t>
      </w:r>
    </w:p>
    <w:p w14:paraId="63086D58" w14:textId="77777777" w:rsidR="005C2315" w:rsidRPr="006234B7" w:rsidRDefault="005C2315" w:rsidP="005C2315">
      <w:pPr>
        <w:jc w:val="both"/>
        <w:rPr>
          <w:b/>
          <w:color w:val="000000" w:themeColor="text1"/>
          <w:sz w:val="20"/>
        </w:rPr>
      </w:pPr>
      <w:r w:rsidRPr="006234B7">
        <w:rPr>
          <w:color w:val="000000" w:themeColor="text1"/>
          <w:kern w:val="2"/>
          <w:sz w:val="20"/>
        </w:rPr>
        <w:t>AD Communications</w:t>
      </w:r>
      <w:r w:rsidRPr="006234B7">
        <w:rPr>
          <w:color w:val="000000" w:themeColor="text1"/>
          <w:kern w:val="2"/>
          <w:sz w:val="20"/>
        </w:rPr>
        <w:tab/>
      </w:r>
    </w:p>
    <w:p w14:paraId="5557B8C3" w14:textId="77777777" w:rsidR="005C2315" w:rsidRPr="006234B7" w:rsidRDefault="005C2315" w:rsidP="005C2315">
      <w:pPr>
        <w:jc w:val="both"/>
        <w:rPr>
          <w:color w:val="000000" w:themeColor="text1"/>
          <w:kern w:val="2"/>
          <w:sz w:val="20"/>
        </w:rPr>
      </w:pPr>
      <w:r w:rsidRPr="006234B7">
        <w:rPr>
          <w:color w:val="000000" w:themeColor="text1"/>
          <w:kern w:val="2"/>
          <w:sz w:val="20"/>
        </w:rPr>
        <w:t xml:space="preserve">E: </w:t>
      </w:r>
      <w:hyperlink r:id="rId13" w:history="1">
        <w:r w:rsidRPr="006234B7">
          <w:rPr>
            <w:rStyle w:val="Hyperlink"/>
            <w:color w:val="000000" w:themeColor="text1"/>
            <w:kern w:val="2"/>
            <w:sz w:val="20"/>
          </w:rPr>
          <w:t>dporter@adcomms.co.uk</w:t>
        </w:r>
      </w:hyperlink>
    </w:p>
    <w:p w14:paraId="2157EAFB" w14:textId="77777777" w:rsidR="005C2315" w:rsidRPr="006234B7" w:rsidRDefault="005C2315" w:rsidP="005C2315">
      <w:pPr>
        <w:jc w:val="both"/>
        <w:rPr>
          <w:color w:val="000000" w:themeColor="text1"/>
          <w:sz w:val="20"/>
        </w:rPr>
      </w:pPr>
      <w:r w:rsidRPr="006234B7">
        <w:rPr>
          <w:color w:val="000000" w:themeColor="text1"/>
          <w:kern w:val="2"/>
          <w:sz w:val="20"/>
        </w:rPr>
        <w:t>Tel: +44 (0)1372 464470</w:t>
      </w:r>
    </w:p>
    <w:p w14:paraId="44DE665E" w14:textId="77777777" w:rsidR="005C2315" w:rsidRPr="00D2462E" w:rsidRDefault="005C2315" w:rsidP="005C2315">
      <w:pPr>
        <w:tabs>
          <w:tab w:val="left" w:pos="3960"/>
        </w:tabs>
        <w:jc w:val="both"/>
        <w:rPr>
          <w:kern w:val="2"/>
          <w:sz w:val="20"/>
          <w:lang w:eastAsia="de-DE"/>
        </w:rPr>
      </w:pPr>
      <w:r w:rsidRPr="00D2462E">
        <w:rPr>
          <w:b/>
          <w:color w:val="000000"/>
          <w:kern w:val="2"/>
          <w:lang w:eastAsia="de-DE"/>
        </w:rPr>
        <w:t xml:space="preserve"> </w:t>
      </w:r>
    </w:p>
    <w:p w14:paraId="66CC8065" w14:textId="77777777" w:rsidR="005C2315" w:rsidRPr="0033645A" w:rsidRDefault="005C2315" w:rsidP="0033645A"/>
    <w:sectPr w:rsidR="005C2315" w:rsidRPr="0033645A" w:rsidSect="00B222C6">
      <w:headerReference w:type="default" r:id="rId14"/>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A9BA" w14:textId="77777777" w:rsidR="00943F15" w:rsidRDefault="00943F15">
      <w:r>
        <w:separator/>
      </w:r>
    </w:p>
  </w:endnote>
  <w:endnote w:type="continuationSeparator" w:id="0">
    <w:p w14:paraId="72608E9A" w14:textId="77777777" w:rsidR="00943F15" w:rsidRDefault="0094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C9DB" w14:textId="77777777" w:rsidR="00943F15" w:rsidRDefault="00943F15">
      <w:r>
        <w:separator/>
      </w:r>
    </w:p>
  </w:footnote>
  <w:footnote w:type="continuationSeparator" w:id="0">
    <w:p w14:paraId="1A8A5767" w14:textId="77777777" w:rsidR="00943F15" w:rsidRDefault="0094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bidi="de-DE"/>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2DA6F9"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bidi="de-DE"/>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9"/>
  </w:num>
  <w:num w:numId="4">
    <w:abstractNumId w:val="17"/>
  </w:num>
  <w:num w:numId="5">
    <w:abstractNumId w:val="3"/>
  </w:num>
  <w:num w:numId="6">
    <w:abstractNumId w:val="6"/>
  </w:num>
  <w:num w:numId="7">
    <w:abstractNumId w:val="1"/>
  </w:num>
  <w:num w:numId="8">
    <w:abstractNumId w:val="5"/>
  </w:num>
  <w:num w:numId="9">
    <w:abstractNumId w:val="8"/>
  </w:num>
  <w:num w:numId="10">
    <w:abstractNumId w:val="18"/>
  </w:num>
  <w:num w:numId="11">
    <w:abstractNumId w:val="16"/>
  </w:num>
  <w:num w:numId="12">
    <w:abstractNumId w:val="15"/>
  </w:num>
  <w:num w:numId="13">
    <w:abstractNumId w:val="4"/>
  </w:num>
  <w:num w:numId="14">
    <w:abstractNumId w:val="13"/>
  </w:num>
  <w:num w:numId="15">
    <w:abstractNumId w:val="11"/>
  </w:num>
  <w:num w:numId="16">
    <w:abstractNumId w:val="14"/>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31045"/>
    <w:rsid w:val="00051ABB"/>
    <w:rsid w:val="00055659"/>
    <w:rsid w:val="0005762B"/>
    <w:rsid w:val="00064024"/>
    <w:rsid w:val="000651E0"/>
    <w:rsid w:val="0006699F"/>
    <w:rsid w:val="00071645"/>
    <w:rsid w:val="00071F87"/>
    <w:rsid w:val="00075BDD"/>
    <w:rsid w:val="000A6DD5"/>
    <w:rsid w:val="000C270E"/>
    <w:rsid w:val="000C487D"/>
    <w:rsid w:val="000C7309"/>
    <w:rsid w:val="000D222E"/>
    <w:rsid w:val="000E0EB7"/>
    <w:rsid w:val="000E3D5E"/>
    <w:rsid w:val="000E4C78"/>
    <w:rsid w:val="000E7B1E"/>
    <w:rsid w:val="001000C4"/>
    <w:rsid w:val="00104383"/>
    <w:rsid w:val="00124E05"/>
    <w:rsid w:val="00125226"/>
    <w:rsid w:val="00127830"/>
    <w:rsid w:val="00132167"/>
    <w:rsid w:val="0013610D"/>
    <w:rsid w:val="00143E89"/>
    <w:rsid w:val="001643A8"/>
    <w:rsid w:val="00166A5B"/>
    <w:rsid w:val="00174336"/>
    <w:rsid w:val="001766CF"/>
    <w:rsid w:val="001907A8"/>
    <w:rsid w:val="001918CC"/>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63046"/>
    <w:rsid w:val="00272A4D"/>
    <w:rsid w:val="00290917"/>
    <w:rsid w:val="00292AC0"/>
    <w:rsid w:val="002A39B5"/>
    <w:rsid w:val="002B0D79"/>
    <w:rsid w:val="002B0F28"/>
    <w:rsid w:val="002B3507"/>
    <w:rsid w:val="002B376E"/>
    <w:rsid w:val="002B3C61"/>
    <w:rsid w:val="002B4FDE"/>
    <w:rsid w:val="002C0572"/>
    <w:rsid w:val="002C1BA6"/>
    <w:rsid w:val="002C2E85"/>
    <w:rsid w:val="002C3AAA"/>
    <w:rsid w:val="002C673D"/>
    <w:rsid w:val="002C6AC5"/>
    <w:rsid w:val="002D44F1"/>
    <w:rsid w:val="002D6B9B"/>
    <w:rsid w:val="002E4102"/>
    <w:rsid w:val="002F20CA"/>
    <w:rsid w:val="002F4463"/>
    <w:rsid w:val="002F5DF0"/>
    <w:rsid w:val="002F6EDE"/>
    <w:rsid w:val="002F6F41"/>
    <w:rsid w:val="0030781D"/>
    <w:rsid w:val="00314070"/>
    <w:rsid w:val="003269BD"/>
    <w:rsid w:val="00326CD6"/>
    <w:rsid w:val="0033378E"/>
    <w:rsid w:val="0033645A"/>
    <w:rsid w:val="003413BD"/>
    <w:rsid w:val="00343A5E"/>
    <w:rsid w:val="00347192"/>
    <w:rsid w:val="003546EB"/>
    <w:rsid w:val="00362615"/>
    <w:rsid w:val="00370F38"/>
    <w:rsid w:val="0037456E"/>
    <w:rsid w:val="00376719"/>
    <w:rsid w:val="00376F26"/>
    <w:rsid w:val="00390EE7"/>
    <w:rsid w:val="00393328"/>
    <w:rsid w:val="003A4AB2"/>
    <w:rsid w:val="003B0015"/>
    <w:rsid w:val="003B53B1"/>
    <w:rsid w:val="003C176D"/>
    <w:rsid w:val="003C5F7C"/>
    <w:rsid w:val="003C6D39"/>
    <w:rsid w:val="003D0E25"/>
    <w:rsid w:val="003D3DFC"/>
    <w:rsid w:val="003E3273"/>
    <w:rsid w:val="003F2E8B"/>
    <w:rsid w:val="00401F30"/>
    <w:rsid w:val="004108B5"/>
    <w:rsid w:val="00413DDD"/>
    <w:rsid w:val="004224EA"/>
    <w:rsid w:val="00431AB9"/>
    <w:rsid w:val="00433F9E"/>
    <w:rsid w:val="004469C2"/>
    <w:rsid w:val="00451342"/>
    <w:rsid w:val="00464291"/>
    <w:rsid w:val="00467597"/>
    <w:rsid w:val="00470495"/>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90E"/>
    <w:rsid w:val="00525E6E"/>
    <w:rsid w:val="00535C66"/>
    <w:rsid w:val="0054108D"/>
    <w:rsid w:val="00545EE2"/>
    <w:rsid w:val="00546B1E"/>
    <w:rsid w:val="005533A2"/>
    <w:rsid w:val="00562A0F"/>
    <w:rsid w:val="00567B3C"/>
    <w:rsid w:val="00567B46"/>
    <w:rsid w:val="0057481F"/>
    <w:rsid w:val="00582C3D"/>
    <w:rsid w:val="005867C0"/>
    <w:rsid w:val="00586D9F"/>
    <w:rsid w:val="00597A41"/>
    <w:rsid w:val="005A20AF"/>
    <w:rsid w:val="005B41C8"/>
    <w:rsid w:val="005B50D3"/>
    <w:rsid w:val="005C2315"/>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0426"/>
    <w:rsid w:val="00676105"/>
    <w:rsid w:val="00685E57"/>
    <w:rsid w:val="0069077A"/>
    <w:rsid w:val="006A0299"/>
    <w:rsid w:val="006A3F22"/>
    <w:rsid w:val="006B1BB5"/>
    <w:rsid w:val="006B25E0"/>
    <w:rsid w:val="006B2EF2"/>
    <w:rsid w:val="006B60EF"/>
    <w:rsid w:val="006D2964"/>
    <w:rsid w:val="006D5275"/>
    <w:rsid w:val="006E07AE"/>
    <w:rsid w:val="006E3789"/>
    <w:rsid w:val="006F1132"/>
    <w:rsid w:val="00704AF6"/>
    <w:rsid w:val="00705AEA"/>
    <w:rsid w:val="0071031D"/>
    <w:rsid w:val="00714616"/>
    <w:rsid w:val="00716D07"/>
    <w:rsid w:val="00721B16"/>
    <w:rsid w:val="0072764D"/>
    <w:rsid w:val="00740366"/>
    <w:rsid w:val="0074089E"/>
    <w:rsid w:val="00742D96"/>
    <w:rsid w:val="0075078F"/>
    <w:rsid w:val="00754387"/>
    <w:rsid w:val="00760623"/>
    <w:rsid w:val="007608B4"/>
    <w:rsid w:val="0076093A"/>
    <w:rsid w:val="0076309E"/>
    <w:rsid w:val="00765F49"/>
    <w:rsid w:val="00786039"/>
    <w:rsid w:val="0079119F"/>
    <w:rsid w:val="0079381C"/>
    <w:rsid w:val="007A048B"/>
    <w:rsid w:val="007A0903"/>
    <w:rsid w:val="007A0C64"/>
    <w:rsid w:val="007A3EA6"/>
    <w:rsid w:val="007A3EF5"/>
    <w:rsid w:val="007B2567"/>
    <w:rsid w:val="007B2F40"/>
    <w:rsid w:val="007B3A5C"/>
    <w:rsid w:val="007B600B"/>
    <w:rsid w:val="007B72D4"/>
    <w:rsid w:val="007C074A"/>
    <w:rsid w:val="007C589A"/>
    <w:rsid w:val="007C6DD9"/>
    <w:rsid w:val="007D162D"/>
    <w:rsid w:val="007E70AF"/>
    <w:rsid w:val="007F0A6F"/>
    <w:rsid w:val="007F2312"/>
    <w:rsid w:val="008066B5"/>
    <w:rsid w:val="0082412F"/>
    <w:rsid w:val="00824783"/>
    <w:rsid w:val="00824F8D"/>
    <w:rsid w:val="0082709A"/>
    <w:rsid w:val="008277F3"/>
    <w:rsid w:val="00831CEF"/>
    <w:rsid w:val="00842E73"/>
    <w:rsid w:val="008445BB"/>
    <w:rsid w:val="00845249"/>
    <w:rsid w:val="00850AE9"/>
    <w:rsid w:val="00851BAE"/>
    <w:rsid w:val="008544FB"/>
    <w:rsid w:val="008578E8"/>
    <w:rsid w:val="00864E00"/>
    <w:rsid w:val="008651D1"/>
    <w:rsid w:val="00873316"/>
    <w:rsid w:val="00873FA7"/>
    <w:rsid w:val="008753B8"/>
    <w:rsid w:val="0088610C"/>
    <w:rsid w:val="008A6945"/>
    <w:rsid w:val="008B3644"/>
    <w:rsid w:val="008B392D"/>
    <w:rsid w:val="008D1864"/>
    <w:rsid w:val="008D3E75"/>
    <w:rsid w:val="008D4A26"/>
    <w:rsid w:val="008E45A4"/>
    <w:rsid w:val="008E7291"/>
    <w:rsid w:val="008F4EF2"/>
    <w:rsid w:val="008F51FD"/>
    <w:rsid w:val="009120BB"/>
    <w:rsid w:val="00913464"/>
    <w:rsid w:val="0091671E"/>
    <w:rsid w:val="00925CB5"/>
    <w:rsid w:val="00927FA3"/>
    <w:rsid w:val="0093346D"/>
    <w:rsid w:val="00934D87"/>
    <w:rsid w:val="00936FDE"/>
    <w:rsid w:val="00940E5C"/>
    <w:rsid w:val="00943F15"/>
    <w:rsid w:val="0096381F"/>
    <w:rsid w:val="009639AD"/>
    <w:rsid w:val="009729AE"/>
    <w:rsid w:val="00976DA9"/>
    <w:rsid w:val="009828AE"/>
    <w:rsid w:val="009931CB"/>
    <w:rsid w:val="009A342D"/>
    <w:rsid w:val="009A41A0"/>
    <w:rsid w:val="009B05A2"/>
    <w:rsid w:val="009B7387"/>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0E9A"/>
    <w:rsid w:val="00A92074"/>
    <w:rsid w:val="00A92B09"/>
    <w:rsid w:val="00AA7AA2"/>
    <w:rsid w:val="00AB5A55"/>
    <w:rsid w:val="00AC15DA"/>
    <w:rsid w:val="00AD2727"/>
    <w:rsid w:val="00AD2D73"/>
    <w:rsid w:val="00AD363F"/>
    <w:rsid w:val="00AE0A38"/>
    <w:rsid w:val="00AE1395"/>
    <w:rsid w:val="00AE3CE9"/>
    <w:rsid w:val="00AF69CC"/>
    <w:rsid w:val="00B222C6"/>
    <w:rsid w:val="00B239B4"/>
    <w:rsid w:val="00B25489"/>
    <w:rsid w:val="00B25727"/>
    <w:rsid w:val="00B27886"/>
    <w:rsid w:val="00B42D53"/>
    <w:rsid w:val="00B42EC6"/>
    <w:rsid w:val="00B43F00"/>
    <w:rsid w:val="00B51757"/>
    <w:rsid w:val="00B550E8"/>
    <w:rsid w:val="00B725D6"/>
    <w:rsid w:val="00B77444"/>
    <w:rsid w:val="00B828BB"/>
    <w:rsid w:val="00B91611"/>
    <w:rsid w:val="00B93BD6"/>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C3BD3"/>
    <w:rsid w:val="00CD3412"/>
    <w:rsid w:val="00CE3CEA"/>
    <w:rsid w:val="00D00C68"/>
    <w:rsid w:val="00D061FB"/>
    <w:rsid w:val="00D23329"/>
    <w:rsid w:val="00D23B2A"/>
    <w:rsid w:val="00D2429C"/>
    <w:rsid w:val="00D252CA"/>
    <w:rsid w:val="00D322E4"/>
    <w:rsid w:val="00D3771A"/>
    <w:rsid w:val="00D517FA"/>
    <w:rsid w:val="00D51BCC"/>
    <w:rsid w:val="00D526BE"/>
    <w:rsid w:val="00D56137"/>
    <w:rsid w:val="00D6010B"/>
    <w:rsid w:val="00D61188"/>
    <w:rsid w:val="00D665DD"/>
    <w:rsid w:val="00D7657B"/>
    <w:rsid w:val="00D770A0"/>
    <w:rsid w:val="00D811BF"/>
    <w:rsid w:val="00D82774"/>
    <w:rsid w:val="00D84D18"/>
    <w:rsid w:val="00D91985"/>
    <w:rsid w:val="00D932C2"/>
    <w:rsid w:val="00DB070A"/>
    <w:rsid w:val="00DB22FC"/>
    <w:rsid w:val="00DB23EC"/>
    <w:rsid w:val="00DB3F46"/>
    <w:rsid w:val="00DC70A7"/>
    <w:rsid w:val="00DC7EBD"/>
    <w:rsid w:val="00DD058A"/>
    <w:rsid w:val="00DD3812"/>
    <w:rsid w:val="00DE0FA8"/>
    <w:rsid w:val="00DE20D9"/>
    <w:rsid w:val="00DE7EA1"/>
    <w:rsid w:val="00E01A35"/>
    <w:rsid w:val="00E0386A"/>
    <w:rsid w:val="00E03AB8"/>
    <w:rsid w:val="00E04ABF"/>
    <w:rsid w:val="00E12F44"/>
    <w:rsid w:val="00E1642B"/>
    <w:rsid w:val="00E22F38"/>
    <w:rsid w:val="00E23824"/>
    <w:rsid w:val="00E32903"/>
    <w:rsid w:val="00E412D7"/>
    <w:rsid w:val="00E50400"/>
    <w:rsid w:val="00E54339"/>
    <w:rsid w:val="00E70700"/>
    <w:rsid w:val="00E83CBC"/>
    <w:rsid w:val="00E86B7B"/>
    <w:rsid w:val="00E93319"/>
    <w:rsid w:val="00E9465F"/>
    <w:rsid w:val="00EA0747"/>
    <w:rsid w:val="00EA2142"/>
    <w:rsid w:val="00EC238D"/>
    <w:rsid w:val="00EC2F86"/>
    <w:rsid w:val="00ED0CF7"/>
    <w:rsid w:val="00EE3983"/>
    <w:rsid w:val="00EE481A"/>
    <w:rsid w:val="00EE6C66"/>
    <w:rsid w:val="00EF2CF8"/>
    <w:rsid w:val="00EF43C7"/>
    <w:rsid w:val="00EF462C"/>
    <w:rsid w:val="00EF7D79"/>
    <w:rsid w:val="00F025F3"/>
    <w:rsid w:val="00F07342"/>
    <w:rsid w:val="00F12C8B"/>
    <w:rsid w:val="00F13B4C"/>
    <w:rsid w:val="00F1405C"/>
    <w:rsid w:val="00F142CE"/>
    <w:rsid w:val="00F2237C"/>
    <w:rsid w:val="00F323AA"/>
    <w:rsid w:val="00F443D4"/>
    <w:rsid w:val="00F4768F"/>
    <w:rsid w:val="00F6539B"/>
    <w:rsid w:val="00F66678"/>
    <w:rsid w:val="00F6709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7C0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63B4-BC89-4355-91C0-ADBAACF7C618}">
  <ds:schemaRefs>
    <ds:schemaRef ds:uri="http://schemas.microsoft.com/sharepoint/v3/contenttype/forms"/>
  </ds:schemaRefs>
</ds:datastoreItem>
</file>

<file path=customXml/itemProps2.xml><?xml version="1.0" encoding="utf-8"?>
<ds:datastoreItem xmlns:ds="http://schemas.openxmlformats.org/officeDocument/2006/customXml" ds:itemID="{209152DE-9411-4333-93F1-3919331D0F5A}">
  <ds:schemaRefs>
    <ds:schemaRef ds:uri="http://purl.org/dc/dcmitype/"/>
    <ds:schemaRef ds:uri="http://schemas.microsoft.com/office/2006/documentManagement/types"/>
    <ds:schemaRef ds:uri="http://www.w3.org/XML/1998/namespace"/>
    <ds:schemaRef ds:uri="33b56bcf-be2a-4e62-9c4b-3ead3d1d9cef"/>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a9d656df-bdb6-49eb-b737-341170c2f580"/>
  </ds:schemaRefs>
</ds:datastoreItem>
</file>

<file path=customXml/itemProps3.xml><?xml version="1.0" encoding="utf-8"?>
<ds:datastoreItem xmlns:ds="http://schemas.openxmlformats.org/officeDocument/2006/customXml" ds:itemID="{D05698C7-C051-42F6-92F3-4AD666741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53AC1-3141-46E7-9F69-153A2FBA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4889</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2021-12-08T08:35:00Z</dcterms:created>
  <dcterms:modified xsi:type="dcterms:W3CDTF">2022-01-11T12:49:00Z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