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C8D0" w14:textId="7235CB72" w:rsidR="000A1A86" w:rsidRPr="00261F36" w:rsidRDefault="005E3C35">
      <w:pPr>
        <w:rPr>
          <w:rFonts w:cstheme="minorHAnsi"/>
          <w:b/>
          <w:bCs/>
        </w:rPr>
      </w:pPr>
      <w:r w:rsidRPr="00261F36">
        <w:rPr>
          <w:noProof/>
        </w:rPr>
        <w:drawing>
          <wp:anchor distT="0" distB="0" distL="114300" distR="114300" simplePos="0" relativeHeight="251659264" behindDoc="0" locked="0" layoutInCell="1" allowOverlap="1" wp14:anchorId="14CAC855" wp14:editId="62055A1F">
            <wp:simplePos x="0" y="0"/>
            <wp:positionH relativeFrom="column">
              <wp:posOffset>5018315</wp:posOffset>
            </wp:positionH>
            <wp:positionV relativeFrom="paragraph">
              <wp:posOffset>-791845</wp:posOffset>
            </wp:positionV>
            <wp:extent cx="1389600" cy="1389600"/>
            <wp:effectExtent l="0" t="0" r="127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9600" cy="138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1F36">
        <w:rPr>
          <w:b/>
        </w:rPr>
        <w:t xml:space="preserve">COMUNICADO DE PRENSA </w:t>
      </w:r>
    </w:p>
    <w:p w14:paraId="34E58431" w14:textId="403EA108" w:rsidR="006210A4" w:rsidRPr="00261F36" w:rsidRDefault="001A3488">
      <w:pPr>
        <w:rPr>
          <w:rFonts w:cstheme="minorHAnsi"/>
        </w:rPr>
      </w:pPr>
      <w:r>
        <w:t>30</w:t>
      </w:r>
      <w:r w:rsidR="002473A2" w:rsidRPr="00261F36">
        <w:t xml:space="preserve"> de marzo de 2022</w:t>
      </w:r>
    </w:p>
    <w:p w14:paraId="410F9A52" w14:textId="46A5EC25" w:rsidR="006210A4" w:rsidRPr="00A462C8" w:rsidRDefault="006210A4">
      <w:pPr>
        <w:rPr>
          <w:rFonts w:cstheme="minorHAnsi"/>
          <w:lang w:val="it-IT"/>
        </w:rPr>
      </w:pPr>
    </w:p>
    <w:p w14:paraId="66612061" w14:textId="77777777" w:rsidR="006711BE" w:rsidRPr="00A462C8" w:rsidRDefault="006711BE">
      <w:pPr>
        <w:rPr>
          <w:rFonts w:cstheme="minorHAnsi"/>
          <w:lang w:val="it-IT"/>
        </w:rPr>
      </w:pPr>
    </w:p>
    <w:p w14:paraId="18365ED1" w14:textId="68597DAF" w:rsidR="00B60444" w:rsidRPr="00261F36" w:rsidRDefault="00EC1CF7" w:rsidP="00EC1CF7">
      <w:pPr>
        <w:jc w:val="center"/>
        <w:rPr>
          <w:rFonts w:cstheme="minorHAnsi"/>
          <w:b/>
          <w:bCs/>
        </w:rPr>
      </w:pPr>
      <w:r w:rsidRPr="00261F36">
        <w:rPr>
          <w:b/>
        </w:rPr>
        <w:t xml:space="preserve">NUEVOS CONTENIDOS PARA INSPIRAR Y CAPACITAR A LOS VISITANTES DE FESPA GLOBAL PRINT EXPO 2022 </w:t>
      </w:r>
    </w:p>
    <w:p w14:paraId="76FBA1AA" w14:textId="0A6DCC17" w:rsidR="00F17793" w:rsidRPr="00261F36" w:rsidRDefault="001B4047" w:rsidP="006711BE">
      <w:pPr>
        <w:jc w:val="center"/>
        <w:rPr>
          <w:rFonts w:cstheme="minorHAnsi"/>
          <w:i/>
          <w:iCs/>
        </w:rPr>
      </w:pPr>
      <w:r w:rsidRPr="00261F36">
        <w:rPr>
          <w:b/>
          <w:i/>
        </w:rPr>
        <w:t xml:space="preserve">El </w:t>
      </w:r>
      <w:proofErr w:type="spellStart"/>
      <w:r w:rsidRPr="00261F36">
        <w:rPr>
          <w:b/>
          <w:i/>
        </w:rPr>
        <w:t>Sustainability</w:t>
      </w:r>
      <w:proofErr w:type="spellEnd"/>
      <w:r w:rsidRPr="00261F36">
        <w:rPr>
          <w:b/>
          <w:i/>
        </w:rPr>
        <w:t xml:space="preserve"> </w:t>
      </w:r>
      <w:proofErr w:type="spellStart"/>
      <w:r w:rsidRPr="00261F36">
        <w:rPr>
          <w:b/>
          <w:i/>
        </w:rPr>
        <w:t>Spotlight</w:t>
      </w:r>
      <w:proofErr w:type="spellEnd"/>
      <w:r w:rsidRPr="00261F36">
        <w:rPr>
          <w:b/>
          <w:i/>
        </w:rPr>
        <w:t xml:space="preserve"> y el Pabellón de las Asociaciones ya están listos para formar e inspirar </w:t>
      </w:r>
    </w:p>
    <w:p w14:paraId="7BDD81C8" w14:textId="77777777" w:rsidR="006711BE" w:rsidRPr="001A3488" w:rsidRDefault="006711BE" w:rsidP="006711BE">
      <w:pPr>
        <w:jc w:val="center"/>
        <w:rPr>
          <w:rFonts w:cstheme="minorHAnsi"/>
        </w:rPr>
      </w:pPr>
    </w:p>
    <w:p w14:paraId="2713FF7F" w14:textId="091054A8" w:rsidR="00976F42" w:rsidRPr="00261F36" w:rsidRDefault="00976F42"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261F36">
        <w:rPr>
          <w:rFonts w:asciiTheme="minorHAnsi" w:hAnsiTheme="minorHAnsi"/>
          <w:sz w:val="22"/>
        </w:rPr>
        <w:t xml:space="preserve">Los visitantes de FESPA Global </w:t>
      </w:r>
      <w:proofErr w:type="spellStart"/>
      <w:r w:rsidRPr="00261F36">
        <w:rPr>
          <w:rFonts w:asciiTheme="minorHAnsi" w:hAnsiTheme="minorHAnsi"/>
          <w:sz w:val="22"/>
        </w:rPr>
        <w:t>Print</w:t>
      </w:r>
      <w:proofErr w:type="spellEnd"/>
      <w:r w:rsidRPr="00261F36">
        <w:rPr>
          <w:rFonts w:asciiTheme="minorHAnsi" w:hAnsiTheme="minorHAnsi"/>
          <w:sz w:val="22"/>
        </w:rPr>
        <w:t xml:space="preserve"> 2022 (31 de mayo – 3 de junio 2022, </w:t>
      </w:r>
      <w:proofErr w:type="spellStart"/>
      <w:r w:rsidRPr="00261F36">
        <w:rPr>
          <w:rFonts w:asciiTheme="minorHAnsi" w:hAnsiTheme="minorHAnsi"/>
          <w:sz w:val="22"/>
        </w:rPr>
        <w:t>Messe</w:t>
      </w:r>
      <w:proofErr w:type="spellEnd"/>
      <w:r w:rsidRPr="00261F36">
        <w:rPr>
          <w:rFonts w:asciiTheme="minorHAnsi" w:hAnsiTheme="minorHAnsi"/>
          <w:sz w:val="22"/>
        </w:rPr>
        <w:t xml:space="preserve"> </w:t>
      </w:r>
      <w:proofErr w:type="spellStart"/>
      <w:r w:rsidRPr="00261F36">
        <w:rPr>
          <w:rFonts w:asciiTheme="minorHAnsi" w:hAnsiTheme="minorHAnsi"/>
          <w:sz w:val="22"/>
        </w:rPr>
        <w:t>Berlin</w:t>
      </w:r>
      <w:proofErr w:type="spellEnd"/>
      <w:r w:rsidRPr="00261F36">
        <w:rPr>
          <w:rFonts w:asciiTheme="minorHAnsi" w:hAnsiTheme="minorHAnsi"/>
          <w:sz w:val="22"/>
        </w:rPr>
        <w:t xml:space="preserve">, Alemania) recibirán un impulso de inspiración y conocimientos con dos nuevos eventos basados en la oferta de contenido: El </w:t>
      </w:r>
      <w:proofErr w:type="spellStart"/>
      <w:r w:rsidRPr="00261F36">
        <w:rPr>
          <w:rFonts w:asciiTheme="minorHAnsi" w:hAnsiTheme="minorHAnsi"/>
          <w:sz w:val="22"/>
        </w:rPr>
        <w:t>Sustainability</w:t>
      </w:r>
      <w:proofErr w:type="spellEnd"/>
      <w:r w:rsidRPr="00261F36">
        <w:rPr>
          <w:rFonts w:asciiTheme="minorHAnsi" w:hAnsiTheme="minorHAnsi"/>
          <w:sz w:val="22"/>
        </w:rPr>
        <w:t xml:space="preserve"> </w:t>
      </w:r>
      <w:proofErr w:type="spellStart"/>
      <w:r w:rsidRPr="00261F36">
        <w:rPr>
          <w:rFonts w:asciiTheme="minorHAnsi" w:hAnsiTheme="minorHAnsi"/>
          <w:sz w:val="22"/>
        </w:rPr>
        <w:t>Spotlight</w:t>
      </w:r>
      <w:proofErr w:type="spellEnd"/>
      <w:r w:rsidRPr="00261F36">
        <w:rPr>
          <w:rFonts w:asciiTheme="minorHAnsi" w:hAnsiTheme="minorHAnsi"/>
          <w:sz w:val="22"/>
        </w:rPr>
        <w:t xml:space="preserve"> y el Pabellón de las Asociaciones.</w:t>
      </w:r>
    </w:p>
    <w:p w14:paraId="307AA74B" w14:textId="3E7FE2FE" w:rsidR="0010351E" w:rsidRPr="00261F36" w:rsidRDefault="0010351E"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261F36">
        <w:rPr>
          <w:rFonts w:asciiTheme="minorHAnsi" w:hAnsiTheme="minorHAnsi"/>
          <w:b/>
          <w:sz w:val="22"/>
        </w:rPr>
        <w:t>El foco en la sostenibilidad</w:t>
      </w:r>
    </w:p>
    <w:p w14:paraId="5BB26A20" w14:textId="1AB8E7CC" w:rsidR="00A4058B" w:rsidRPr="00261F36" w:rsidRDefault="007C02FA"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261F36">
        <w:rPr>
          <w:rFonts w:asciiTheme="minorHAnsi" w:hAnsiTheme="minorHAnsi"/>
          <w:sz w:val="22"/>
        </w:rPr>
        <w:t xml:space="preserve">Para que los impresores especializados puedan tomar decisiones más sostenibles y respetuosas con el medio ambiente para su negocio, FESPA pone en marcha la exposición </w:t>
      </w:r>
      <w:proofErr w:type="spellStart"/>
      <w:r w:rsidRPr="00261F36">
        <w:rPr>
          <w:rFonts w:asciiTheme="minorHAnsi" w:hAnsiTheme="minorHAnsi"/>
          <w:sz w:val="22"/>
        </w:rPr>
        <w:t>Sustainability</w:t>
      </w:r>
      <w:proofErr w:type="spellEnd"/>
      <w:r w:rsidRPr="00261F36">
        <w:rPr>
          <w:rFonts w:asciiTheme="minorHAnsi" w:hAnsiTheme="minorHAnsi"/>
          <w:sz w:val="22"/>
        </w:rPr>
        <w:t xml:space="preserve"> </w:t>
      </w:r>
      <w:proofErr w:type="spellStart"/>
      <w:r w:rsidRPr="00261F36">
        <w:rPr>
          <w:rFonts w:asciiTheme="minorHAnsi" w:hAnsiTheme="minorHAnsi"/>
          <w:sz w:val="22"/>
        </w:rPr>
        <w:t>Spotlight</w:t>
      </w:r>
      <w:proofErr w:type="spellEnd"/>
      <w:r w:rsidRPr="00261F36">
        <w:rPr>
          <w:rFonts w:asciiTheme="minorHAnsi" w:hAnsiTheme="minorHAnsi"/>
          <w:sz w:val="22"/>
        </w:rPr>
        <w:t xml:space="preserve">. Situada en el pabellón 25, estand C50, los visitantes podrán asistir a presentaciones de varios expertos del sector que ofrecerán consejos útiles e informativos sobre las mejores prácticas medioambientales. Los productores gráficos y los impresores textiles también podrán ver una amplia gama de muestras de materiales expuestos y aprender a crear productos acabados innovadores pero sostenibles que harán las delicias de sus clientes. El patrocinador principal de este evento es HP y el estand físico será reciclable y reutilizable ya que estará fabricado con productos de </w:t>
      </w:r>
      <w:proofErr w:type="spellStart"/>
      <w:r w:rsidRPr="00261F36">
        <w:rPr>
          <w:rFonts w:asciiTheme="minorHAnsi" w:hAnsiTheme="minorHAnsi"/>
          <w:sz w:val="22"/>
        </w:rPr>
        <w:t>Reboard</w:t>
      </w:r>
      <w:proofErr w:type="spellEnd"/>
      <w:r w:rsidRPr="00261F36">
        <w:rPr>
          <w:rFonts w:asciiTheme="minorHAnsi" w:hAnsiTheme="minorHAnsi"/>
          <w:sz w:val="22"/>
        </w:rPr>
        <w:t xml:space="preserve"> </w:t>
      </w:r>
      <w:proofErr w:type="spellStart"/>
      <w:r w:rsidRPr="00261F36">
        <w:rPr>
          <w:rFonts w:asciiTheme="minorHAnsi" w:hAnsiTheme="minorHAnsi"/>
          <w:sz w:val="22"/>
        </w:rPr>
        <w:t>Technology</w:t>
      </w:r>
      <w:proofErr w:type="spellEnd"/>
      <w:r w:rsidRPr="00261F36">
        <w:rPr>
          <w:rFonts w:asciiTheme="minorHAnsi" w:hAnsiTheme="minorHAnsi"/>
          <w:sz w:val="22"/>
        </w:rPr>
        <w:t xml:space="preserve">. </w:t>
      </w:r>
    </w:p>
    <w:p w14:paraId="270A0BF1" w14:textId="37C17766" w:rsidR="005652BA" w:rsidRPr="00261F36" w:rsidRDefault="007F2161" w:rsidP="00386FD6">
      <w:pPr>
        <w:spacing w:line="360" w:lineRule="auto"/>
        <w:contextualSpacing/>
        <w:rPr>
          <w:rFonts w:ascii="Open Sans" w:hAnsi="Open Sans" w:cs="Open Sans"/>
          <w:sz w:val="18"/>
          <w:szCs w:val="18"/>
        </w:rPr>
      </w:pPr>
      <w:r w:rsidRPr="00261F36">
        <w:t xml:space="preserve">Durante el evento, los expertos del sector ofrecerán una serie de charlas muy informativas sobre temas como: Materiales sostenibles para utilizar en aplicaciones gráficas y textiles; Cómo reducir el consumo de energía; Instalaciones de la huella de carbono y evaluación comparativa; Cómo hacer más transparentes las cadenas de suministro; y Cómo los profesionales de la impresión pueden evitar el </w:t>
      </w:r>
      <w:r w:rsidR="00261F36" w:rsidRPr="00261F36">
        <w:t>“</w:t>
      </w:r>
      <w:proofErr w:type="spellStart"/>
      <w:r w:rsidRPr="00261F36">
        <w:t>greenwashing</w:t>
      </w:r>
      <w:proofErr w:type="spellEnd"/>
      <w:r w:rsidR="00261F36" w:rsidRPr="00261F36">
        <w:t>”</w:t>
      </w:r>
      <w:r w:rsidRPr="00261F36">
        <w:t xml:space="preserve">. </w:t>
      </w:r>
    </w:p>
    <w:p w14:paraId="2597232E" w14:textId="4E0F48DE" w:rsidR="004A0CF5" w:rsidRPr="00261F36" w:rsidRDefault="00A4058B"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261F36">
        <w:rPr>
          <w:rFonts w:asciiTheme="minorHAnsi" w:hAnsiTheme="minorHAnsi"/>
          <w:sz w:val="22"/>
        </w:rPr>
        <w:t xml:space="preserve">Michael Ryan, director de FESPA Global </w:t>
      </w:r>
      <w:proofErr w:type="spellStart"/>
      <w:r w:rsidRPr="00261F36">
        <w:rPr>
          <w:rFonts w:asciiTheme="minorHAnsi" w:hAnsiTheme="minorHAnsi"/>
          <w:sz w:val="22"/>
        </w:rPr>
        <w:t>Print</w:t>
      </w:r>
      <w:proofErr w:type="spellEnd"/>
      <w:r w:rsidRPr="00261F36">
        <w:rPr>
          <w:rFonts w:asciiTheme="minorHAnsi" w:hAnsiTheme="minorHAnsi"/>
          <w:sz w:val="22"/>
        </w:rPr>
        <w:t xml:space="preserve"> Expo, comenta al respecto del lanzamiento del nuevo </w:t>
      </w:r>
      <w:proofErr w:type="spellStart"/>
      <w:r w:rsidRPr="00261F36">
        <w:rPr>
          <w:rFonts w:asciiTheme="minorHAnsi" w:hAnsiTheme="minorHAnsi"/>
          <w:sz w:val="22"/>
        </w:rPr>
        <w:t>Sustainability</w:t>
      </w:r>
      <w:proofErr w:type="spellEnd"/>
      <w:r w:rsidRPr="00261F36">
        <w:rPr>
          <w:rFonts w:asciiTheme="minorHAnsi" w:hAnsiTheme="minorHAnsi"/>
          <w:sz w:val="22"/>
        </w:rPr>
        <w:t xml:space="preserve"> </w:t>
      </w:r>
      <w:proofErr w:type="spellStart"/>
      <w:r w:rsidRPr="00261F36">
        <w:rPr>
          <w:rFonts w:asciiTheme="minorHAnsi" w:hAnsiTheme="minorHAnsi"/>
          <w:sz w:val="22"/>
        </w:rPr>
        <w:t>Spotlight</w:t>
      </w:r>
      <w:proofErr w:type="spellEnd"/>
      <w:r w:rsidRPr="00261F36">
        <w:rPr>
          <w:rFonts w:asciiTheme="minorHAnsi" w:hAnsiTheme="minorHAnsi"/>
          <w:sz w:val="22"/>
        </w:rPr>
        <w:t xml:space="preserve"> de FESPA: “Construir un negocio de éxito y rentable es el objetivo número uno de todo empresario, pero la comunidad de impresores también tiene una obligación con la sostenibilidad, y esto se está convirtiendo en una prioridad para los compradores de impresiones. Para ser sostenible hay que conocer toda el proceso y las oportunidades y riesgos que hay que </w:t>
      </w:r>
      <w:r w:rsidRPr="00261F36">
        <w:rPr>
          <w:rFonts w:asciiTheme="minorHAnsi" w:hAnsiTheme="minorHAnsi"/>
          <w:sz w:val="22"/>
        </w:rPr>
        <w:lastRenderedPageBreak/>
        <w:t xml:space="preserve">abordar, ahora y en el futuro. Nuestro objetivo con el lanzamiento de </w:t>
      </w:r>
      <w:proofErr w:type="spellStart"/>
      <w:r w:rsidRPr="00261F36">
        <w:rPr>
          <w:rFonts w:asciiTheme="minorHAnsi" w:hAnsiTheme="minorHAnsi"/>
          <w:sz w:val="22"/>
        </w:rPr>
        <w:t>Sustainability</w:t>
      </w:r>
      <w:proofErr w:type="spellEnd"/>
      <w:r w:rsidRPr="00261F36">
        <w:rPr>
          <w:rFonts w:asciiTheme="minorHAnsi" w:hAnsiTheme="minorHAnsi"/>
          <w:sz w:val="22"/>
        </w:rPr>
        <w:t xml:space="preserve"> </w:t>
      </w:r>
      <w:proofErr w:type="spellStart"/>
      <w:r w:rsidRPr="00261F36">
        <w:rPr>
          <w:rFonts w:asciiTheme="minorHAnsi" w:hAnsiTheme="minorHAnsi"/>
          <w:sz w:val="22"/>
        </w:rPr>
        <w:t>Spotlight</w:t>
      </w:r>
      <w:proofErr w:type="spellEnd"/>
      <w:r w:rsidRPr="00261F36">
        <w:rPr>
          <w:rFonts w:asciiTheme="minorHAnsi" w:hAnsiTheme="minorHAnsi"/>
          <w:sz w:val="22"/>
        </w:rPr>
        <w:t xml:space="preserve"> es informar a la comunidad de impresores de las diferentes opciones que tienen a su alcance en su camino hacia las operaciones sostenibles. Queremos mostrar a las empresas de impresión cómo satisfacer las cambiantes demandas de los clientes, aumentar la productividad y la rentabilidad, al tiempo que realizan mejoras significativas en su cadena de suministro y en sus esfuerzos por reducir las emisiones de carbono”.      </w:t>
      </w:r>
    </w:p>
    <w:p w14:paraId="62882EFC" w14:textId="15F428E4" w:rsidR="00976F42" w:rsidRPr="00261F36" w:rsidRDefault="00E80C7F"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261F36">
        <w:rPr>
          <w:rFonts w:asciiTheme="minorHAnsi" w:hAnsiTheme="minorHAnsi"/>
          <w:b/>
          <w:sz w:val="22"/>
        </w:rPr>
        <w:t xml:space="preserve">Celebramos el talento: Pabellón de las Asociaciones de FESPA </w:t>
      </w:r>
    </w:p>
    <w:p w14:paraId="44C80C36" w14:textId="65B51E4A" w:rsidR="00D9537C" w:rsidRPr="00261F36" w:rsidRDefault="00AC06BC"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261F36">
        <w:rPr>
          <w:rFonts w:asciiTheme="minorHAnsi" w:hAnsiTheme="minorHAnsi"/>
          <w:sz w:val="22"/>
        </w:rPr>
        <w:t xml:space="preserve">En la edición de este año también se inaugura el Pabellón de las Asociaciones, que celebra el talento de la comunidad internacional de miembros de FESPA. El pabellón ofrece a los miembros de la red mundial de asociaciones de FESPA la oportunidad de exhibir su talento con muestras de sus trabajos de serigrafía y de impresión digital. Los visitantes de la entrada sur de la </w:t>
      </w:r>
      <w:proofErr w:type="spellStart"/>
      <w:r w:rsidRPr="00261F36">
        <w:rPr>
          <w:rFonts w:asciiTheme="minorHAnsi" w:hAnsiTheme="minorHAnsi"/>
          <w:sz w:val="22"/>
        </w:rPr>
        <w:t>Messe</w:t>
      </w:r>
      <w:proofErr w:type="spellEnd"/>
      <w:r w:rsidRPr="00261F36">
        <w:rPr>
          <w:rFonts w:asciiTheme="minorHAnsi" w:hAnsiTheme="minorHAnsi"/>
          <w:sz w:val="22"/>
        </w:rPr>
        <w:t xml:space="preserve"> </w:t>
      </w:r>
      <w:proofErr w:type="spellStart"/>
      <w:r w:rsidRPr="00261F36">
        <w:rPr>
          <w:rFonts w:asciiTheme="minorHAnsi" w:hAnsiTheme="minorHAnsi"/>
          <w:sz w:val="22"/>
        </w:rPr>
        <w:t>Berlin</w:t>
      </w:r>
      <w:proofErr w:type="spellEnd"/>
      <w:r w:rsidRPr="00261F36">
        <w:rPr>
          <w:rFonts w:asciiTheme="minorHAnsi" w:hAnsiTheme="minorHAnsi"/>
          <w:sz w:val="22"/>
        </w:rPr>
        <w:t xml:space="preserve"> podrán inspirarse y conocer cómo se imprimieron y acabaron las diversas aplicaciones por parte de miembros de 16 países, entre ellos Japón, Tailandia, México y Sudáfrica. </w:t>
      </w:r>
    </w:p>
    <w:p w14:paraId="5A3A34AB" w14:textId="0275A0EA" w:rsidR="003F23CD" w:rsidRPr="00261F36" w:rsidRDefault="005F6B77"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261F36">
        <w:rPr>
          <w:rFonts w:asciiTheme="minorHAnsi" w:hAnsiTheme="minorHAnsi"/>
          <w:b/>
          <w:sz w:val="22"/>
        </w:rPr>
        <w:t>Printeriors sumerge a FESPA en la naturaleza</w:t>
      </w:r>
    </w:p>
    <w:p w14:paraId="145F14E1" w14:textId="3867D609" w:rsidR="00EA513B" w:rsidRPr="00261F36" w:rsidRDefault="007840FB"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261F36">
        <w:rPr>
          <w:rFonts w:asciiTheme="minorHAnsi" w:hAnsiTheme="minorHAnsi"/>
          <w:sz w:val="22"/>
        </w:rPr>
        <w:t xml:space="preserve">Por petición popular, Printeriors volverá a Berlín para poner en contacto a propietarios de marcas, diseñadores y arquitectos con PSP y fabricantes mientras exploran las últimas tendencias en decoración y diseño. Situado también en la entrada sur de la </w:t>
      </w:r>
      <w:proofErr w:type="spellStart"/>
      <w:r w:rsidRPr="00261F36">
        <w:rPr>
          <w:rFonts w:asciiTheme="minorHAnsi" w:hAnsiTheme="minorHAnsi"/>
          <w:sz w:val="22"/>
        </w:rPr>
        <w:t>Messe</w:t>
      </w:r>
      <w:proofErr w:type="spellEnd"/>
      <w:r w:rsidRPr="00261F36">
        <w:rPr>
          <w:rFonts w:asciiTheme="minorHAnsi" w:hAnsiTheme="minorHAnsi"/>
          <w:sz w:val="22"/>
        </w:rPr>
        <w:t xml:space="preserve">, este escaparate dará vida a las ilustraciones en una gama de textiles, revestimientos murales, mobiliario, suelos, obras de arte, iluminación y accesorios. </w:t>
      </w:r>
    </w:p>
    <w:p w14:paraId="19F57433" w14:textId="028AEC9E" w:rsidR="00734B79" w:rsidRPr="00261F36" w:rsidRDefault="00F31E77"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261F36">
        <w:rPr>
          <w:rFonts w:asciiTheme="minorHAnsi" w:hAnsiTheme="minorHAnsi"/>
          <w:sz w:val="22"/>
        </w:rPr>
        <w:t xml:space="preserve">Una vez más, FESPA ha colaborado con el ilustrador Jasper Goodall, cuyo trabajo está siendo comisariado y desarrollado a través del diseño, la fabricación y hasta los productos acabados por la embajadora textil de FESPA, Debbie McKeegan. </w:t>
      </w:r>
    </w:p>
    <w:p w14:paraId="64ACDCC9" w14:textId="65973658" w:rsidR="0097181F" w:rsidRPr="00261F36" w:rsidRDefault="00734B79"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261F36">
        <w:rPr>
          <w:rFonts w:asciiTheme="minorHAnsi" w:hAnsiTheme="minorHAnsi"/>
          <w:sz w:val="22"/>
        </w:rPr>
        <w:t xml:space="preserve">Destacando las múltiples oportunidades para los impresores en el mundo de la decoración de interiores y exteriores, los visitantes se verán inmersos en un mundo interactivo de plantas y frescura del mundo natural mientras se mueven por una colección de siete temas: Tropical </w:t>
      </w:r>
      <w:proofErr w:type="spellStart"/>
      <w:r w:rsidRPr="00261F36">
        <w:rPr>
          <w:rFonts w:asciiTheme="minorHAnsi" w:hAnsiTheme="minorHAnsi"/>
          <w:sz w:val="22"/>
        </w:rPr>
        <w:t>Verdure</w:t>
      </w:r>
      <w:proofErr w:type="spellEnd"/>
      <w:r w:rsidRPr="00261F36">
        <w:rPr>
          <w:rFonts w:asciiTheme="minorHAnsi" w:hAnsiTheme="minorHAnsi"/>
          <w:sz w:val="22"/>
        </w:rPr>
        <w:t xml:space="preserve">; </w:t>
      </w:r>
      <w:proofErr w:type="spellStart"/>
      <w:r w:rsidRPr="00261F36">
        <w:rPr>
          <w:rFonts w:asciiTheme="minorHAnsi" w:hAnsiTheme="minorHAnsi"/>
          <w:sz w:val="22"/>
        </w:rPr>
        <w:t>Nature</w:t>
      </w:r>
      <w:r w:rsidR="00261F36" w:rsidRPr="00261F36">
        <w:rPr>
          <w:rFonts w:asciiTheme="minorHAnsi" w:hAnsiTheme="minorHAnsi"/>
          <w:sz w:val="22"/>
        </w:rPr>
        <w:t>’</w:t>
      </w:r>
      <w:r w:rsidRPr="00261F36">
        <w:rPr>
          <w:rFonts w:asciiTheme="minorHAnsi" w:hAnsiTheme="minorHAnsi"/>
          <w:sz w:val="22"/>
        </w:rPr>
        <w:t>s</w:t>
      </w:r>
      <w:proofErr w:type="spellEnd"/>
      <w:r w:rsidRPr="00261F36">
        <w:rPr>
          <w:rFonts w:asciiTheme="minorHAnsi" w:hAnsiTheme="minorHAnsi"/>
          <w:sz w:val="22"/>
        </w:rPr>
        <w:t xml:space="preserve"> </w:t>
      </w:r>
      <w:proofErr w:type="spellStart"/>
      <w:r w:rsidRPr="00261F36">
        <w:rPr>
          <w:rFonts w:asciiTheme="minorHAnsi" w:hAnsiTheme="minorHAnsi"/>
          <w:sz w:val="22"/>
        </w:rPr>
        <w:t>Canopy</w:t>
      </w:r>
      <w:proofErr w:type="spellEnd"/>
      <w:r w:rsidRPr="00261F36">
        <w:rPr>
          <w:rFonts w:asciiTheme="minorHAnsi" w:hAnsiTheme="minorHAnsi"/>
          <w:sz w:val="22"/>
        </w:rPr>
        <w:t xml:space="preserve">; </w:t>
      </w:r>
      <w:proofErr w:type="spellStart"/>
      <w:r w:rsidRPr="00261F36">
        <w:rPr>
          <w:rFonts w:asciiTheme="minorHAnsi" w:hAnsiTheme="minorHAnsi"/>
          <w:sz w:val="22"/>
        </w:rPr>
        <w:t>Opulent</w:t>
      </w:r>
      <w:proofErr w:type="spellEnd"/>
      <w:r w:rsidRPr="00261F36">
        <w:rPr>
          <w:rFonts w:asciiTheme="minorHAnsi" w:hAnsiTheme="minorHAnsi"/>
          <w:sz w:val="22"/>
        </w:rPr>
        <w:t xml:space="preserve"> Lux; Aqua </w:t>
      </w:r>
      <w:proofErr w:type="spellStart"/>
      <w:r w:rsidRPr="00261F36">
        <w:rPr>
          <w:rFonts w:asciiTheme="minorHAnsi" w:hAnsiTheme="minorHAnsi"/>
          <w:sz w:val="22"/>
        </w:rPr>
        <w:t>Mist</w:t>
      </w:r>
      <w:proofErr w:type="spellEnd"/>
      <w:r w:rsidRPr="00261F36">
        <w:rPr>
          <w:rFonts w:asciiTheme="minorHAnsi" w:hAnsiTheme="minorHAnsi"/>
          <w:sz w:val="22"/>
        </w:rPr>
        <w:t xml:space="preserve">; Surface Micro; </w:t>
      </w:r>
      <w:proofErr w:type="spellStart"/>
      <w:r w:rsidRPr="00261F36">
        <w:rPr>
          <w:rFonts w:asciiTheme="minorHAnsi" w:hAnsiTheme="minorHAnsi"/>
          <w:sz w:val="22"/>
        </w:rPr>
        <w:t>Organic</w:t>
      </w:r>
      <w:proofErr w:type="spellEnd"/>
      <w:r w:rsidRPr="00261F36">
        <w:rPr>
          <w:rFonts w:asciiTheme="minorHAnsi" w:hAnsiTheme="minorHAnsi"/>
          <w:sz w:val="22"/>
        </w:rPr>
        <w:t xml:space="preserve"> Flora; y </w:t>
      </w:r>
      <w:proofErr w:type="spellStart"/>
      <w:r w:rsidRPr="00261F36">
        <w:rPr>
          <w:rFonts w:asciiTheme="minorHAnsi" w:hAnsiTheme="minorHAnsi"/>
          <w:sz w:val="22"/>
        </w:rPr>
        <w:t>Cacti</w:t>
      </w:r>
      <w:proofErr w:type="spellEnd"/>
      <w:r w:rsidRPr="00261F36">
        <w:rPr>
          <w:rFonts w:asciiTheme="minorHAnsi" w:hAnsiTheme="minorHAnsi"/>
          <w:sz w:val="22"/>
        </w:rPr>
        <w:t xml:space="preserve"> Geos.</w:t>
      </w:r>
    </w:p>
    <w:p w14:paraId="7E20240C" w14:textId="4A72E7E2" w:rsidR="00992F5F" w:rsidRPr="00261F36" w:rsidRDefault="009C4C8F" w:rsidP="00A7306A">
      <w:pPr>
        <w:pStyle w:val="NormalWeb"/>
        <w:shd w:val="clear" w:color="auto" w:fill="FFFFFF"/>
        <w:spacing w:before="0" w:beforeAutospacing="0" w:after="288" w:afterAutospacing="0" w:line="360" w:lineRule="auto"/>
        <w:rPr>
          <w:rFonts w:asciiTheme="minorHAnsi" w:hAnsiTheme="minorHAnsi" w:cstheme="minorHAnsi"/>
          <w:b/>
          <w:bCs/>
          <w:sz w:val="22"/>
          <w:szCs w:val="22"/>
        </w:rPr>
      </w:pPr>
      <w:r w:rsidRPr="00261F36">
        <w:rPr>
          <w:rFonts w:asciiTheme="minorHAnsi" w:hAnsiTheme="minorHAnsi"/>
          <w:b/>
          <w:sz w:val="22"/>
        </w:rPr>
        <w:t xml:space="preserve">Déjese envolver por la acción con el regreso de </w:t>
      </w:r>
      <w:r w:rsidR="00261F36" w:rsidRPr="00261F36">
        <w:rPr>
          <w:rFonts w:asciiTheme="minorHAnsi" w:hAnsiTheme="minorHAnsi"/>
          <w:b/>
          <w:sz w:val="22"/>
        </w:rPr>
        <w:t>“</w:t>
      </w:r>
      <w:proofErr w:type="spellStart"/>
      <w:r w:rsidRPr="00261F36">
        <w:rPr>
          <w:rFonts w:asciiTheme="minorHAnsi" w:hAnsiTheme="minorHAnsi"/>
          <w:b/>
          <w:sz w:val="22"/>
        </w:rPr>
        <w:t>Wrap</w:t>
      </w:r>
      <w:proofErr w:type="spellEnd"/>
      <w:r w:rsidRPr="00261F36">
        <w:rPr>
          <w:rFonts w:asciiTheme="minorHAnsi" w:hAnsiTheme="minorHAnsi"/>
          <w:b/>
          <w:sz w:val="22"/>
        </w:rPr>
        <w:t xml:space="preserve"> Masters</w:t>
      </w:r>
      <w:r w:rsidR="00261F36" w:rsidRPr="00261F36">
        <w:rPr>
          <w:rFonts w:asciiTheme="minorHAnsi" w:hAnsiTheme="minorHAnsi"/>
          <w:b/>
          <w:sz w:val="22"/>
        </w:rPr>
        <w:t>”</w:t>
      </w:r>
    </w:p>
    <w:p w14:paraId="00FEF76A" w14:textId="00A66023" w:rsidR="00515700" w:rsidRPr="00261F36" w:rsidRDefault="00905780" w:rsidP="00515700">
      <w:pPr>
        <w:pStyle w:val="NormalWeb"/>
        <w:shd w:val="clear" w:color="auto" w:fill="FFFFFF"/>
        <w:spacing w:before="0" w:beforeAutospacing="0" w:after="288" w:afterAutospacing="0" w:line="360" w:lineRule="auto"/>
        <w:rPr>
          <w:rFonts w:asciiTheme="minorHAnsi" w:hAnsiTheme="minorHAnsi" w:cstheme="minorHAnsi"/>
          <w:sz w:val="22"/>
          <w:szCs w:val="22"/>
        </w:rPr>
      </w:pPr>
      <w:r w:rsidRPr="00261F36">
        <w:rPr>
          <w:rFonts w:asciiTheme="minorHAnsi" w:hAnsiTheme="minorHAnsi"/>
          <w:sz w:val="22"/>
        </w:rPr>
        <w:t xml:space="preserve">Este año también vuelve el popular e intenso </w:t>
      </w:r>
      <w:proofErr w:type="spellStart"/>
      <w:r w:rsidRPr="00261F36">
        <w:rPr>
          <w:rFonts w:asciiTheme="minorHAnsi" w:hAnsiTheme="minorHAnsi"/>
          <w:sz w:val="22"/>
        </w:rPr>
        <w:t>World</w:t>
      </w:r>
      <w:proofErr w:type="spellEnd"/>
      <w:r w:rsidRPr="00261F36">
        <w:rPr>
          <w:rFonts w:asciiTheme="minorHAnsi" w:hAnsiTheme="minorHAnsi"/>
          <w:sz w:val="22"/>
        </w:rPr>
        <w:t xml:space="preserve"> </w:t>
      </w:r>
      <w:proofErr w:type="spellStart"/>
      <w:r w:rsidRPr="00261F36">
        <w:rPr>
          <w:rFonts w:asciiTheme="minorHAnsi" w:hAnsiTheme="minorHAnsi"/>
          <w:sz w:val="22"/>
        </w:rPr>
        <w:t>Wrap</w:t>
      </w:r>
      <w:proofErr w:type="spellEnd"/>
      <w:r w:rsidRPr="00261F36">
        <w:rPr>
          <w:rFonts w:asciiTheme="minorHAnsi" w:hAnsiTheme="minorHAnsi"/>
          <w:sz w:val="22"/>
        </w:rPr>
        <w:t xml:space="preserve"> Masters, en asociación con 3M como socio de vinilos y con HP como socio de impresión. Como en años anteriores, los participantes </w:t>
      </w:r>
      <w:r w:rsidRPr="00261F36">
        <w:rPr>
          <w:rFonts w:asciiTheme="minorHAnsi" w:hAnsiTheme="minorHAnsi"/>
          <w:sz w:val="22"/>
        </w:rPr>
        <w:lastRenderedPageBreak/>
        <w:t xml:space="preserve">tendrán que decorar coches y objetos sorpresa en una serie de batallas cronometradas en las que luego serán juzgados por un panel de expertos y ganadores de anteriores </w:t>
      </w:r>
      <w:proofErr w:type="spellStart"/>
      <w:r w:rsidRPr="00261F36">
        <w:rPr>
          <w:rFonts w:asciiTheme="minorHAnsi" w:hAnsiTheme="minorHAnsi"/>
          <w:sz w:val="22"/>
        </w:rPr>
        <w:t>Wrap</w:t>
      </w:r>
      <w:proofErr w:type="spellEnd"/>
      <w:r w:rsidRPr="00261F36">
        <w:rPr>
          <w:rFonts w:asciiTheme="minorHAnsi" w:hAnsiTheme="minorHAnsi"/>
          <w:sz w:val="22"/>
        </w:rPr>
        <w:t xml:space="preserve"> Masters.</w:t>
      </w:r>
    </w:p>
    <w:p w14:paraId="3BDA9322" w14:textId="4F3EF64C" w:rsidR="00CE3298" w:rsidRPr="00261F36" w:rsidRDefault="00BF64FD"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261F36">
        <w:rPr>
          <w:rFonts w:asciiTheme="minorHAnsi" w:hAnsiTheme="minorHAnsi"/>
          <w:sz w:val="22"/>
        </w:rPr>
        <w:t xml:space="preserve">Hasta 36 expertos europeos en la decoración de vehículos competirán en el concurso regional durante los dos primeros días de la competición. En la mayor final del evento hasta la fecha, 12 semifinalistas de éxito se enfrentarán para competir por el título de </w:t>
      </w:r>
      <w:proofErr w:type="spellStart"/>
      <w:r w:rsidRPr="00261F36">
        <w:rPr>
          <w:rFonts w:asciiTheme="minorHAnsi" w:hAnsiTheme="minorHAnsi"/>
          <w:sz w:val="22"/>
        </w:rPr>
        <w:t>Wrap</w:t>
      </w:r>
      <w:proofErr w:type="spellEnd"/>
      <w:r w:rsidRPr="00261F36">
        <w:rPr>
          <w:rFonts w:asciiTheme="minorHAnsi" w:hAnsiTheme="minorHAnsi"/>
          <w:sz w:val="22"/>
        </w:rPr>
        <w:t xml:space="preserve"> Master 2022.</w:t>
      </w:r>
    </w:p>
    <w:p w14:paraId="747928B5" w14:textId="5899EF96" w:rsidR="00B60444" w:rsidRPr="00261F36" w:rsidRDefault="00275271"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261F36">
        <w:rPr>
          <w:rFonts w:asciiTheme="minorHAnsi" w:hAnsiTheme="minorHAnsi"/>
          <w:sz w:val="22"/>
        </w:rPr>
        <w:t xml:space="preserve">Michael Ryan concluye: </w:t>
      </w:r>
      <w:r w:rsidR="00261F36" w:rsidRPr="00261F36">
        <w:rPr>
          <w:rFonts w:asciiTheme="minorHAnsi" w:hAnsiTheme="minorHAnsi"/>
          <w:sz w:val="22"/>
        </w:rPr>
        <w:t>“</w:t>
      </w:r>
      <w:r w:rsidRPr="00261F36">
        <w:rPr>
          <w:rFonts w:asciiTheme="minorHAnsi" w:hAnsiTheme="minorHAnsi"/>
          <w:sz w:val="22"/>
        </w:rPr>
        <w:t xml:space="preserve">Con los nuevos contenidos y la entusiasta participación de nuestros socios y miembros de la Asociación, FESPA Global </w:t>
      </w:r>
      <w:proofErr w:type="spellStart"/>
      <w:r w:rsidRPr="00261F36">
        <w:rPr>
          <w:rFonts w:asciiTheme="minorHAnsi" w:hAnsiTheme="minorHAnsi"/>
          <w:sz w:val="22"/>
        </w:rPr>
        <w:t>Print</w:t>
      </w:r>
      <w:proofErr w:type="spellEnd"/>
      <w:r w:rsidRPr="00261F36">
        <w:rPr>
          <w:rFonts w:asciiTheme="minorHAnsi" w:hAnsiTheme="minorHAnsi"/>
          <w:sz w:val="22"/>
        </w:rPr>
        <w:t xml:space="preserve"> Expo 2022 será un evento imprescindible para la comunidad de la impresión. Los profesionales de la impresión pueden ganar mucho invirtiendo tiempo fuera de sus operaciones cotidianas para mejorar sus conocimientos, establecer una red de contactos con sus colegas y dejarse inspirar por la creatividad de otras personas. Gracias a los nuevos canales de contenido, los visitantes saldrán de FESPA rebosantes de ideas innovadoras, nuevos conocimientos y valiosos contactos, preparados para realizar cambios positivos y mejorar su oferta”.</w:t>
      </w:r>
    </w:p>
    <w:p w14:paraId="398B5274" w14:textId="41AD89ED" w:rsidR="00954703" w:rsidRPr="00261F36" w:rsidRDefault="00B60444"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261F36">
        <w:rPr>
          <w:rFonts w:asciiTheme="minorHAnsi" w:hAnsiTheme="minorHAnsi"/>
          <w:sz w:val="22"/>
        </w:rPr>
        <w:t xml:space="preserve">Para más información sobre el evento de FESPA, visite </w:t>
      </w:r>
      <w:hyperlink r:id="rId8" w:history="1">
        <w:r w:rsidRPr="00261F36">
          <w:rPr>
            <w:rStyle w:val="Hyperlink"/>
            <w:rFonts w:asciiTheme="minorHAnsi" w:hAnsiTheme="minorHAnsi"/>
            <w:color w:val="4472C4" w:themeColor="accent1"/>
            <w:sz w:val="22"/>
          </w:rPr>
          <w:t>https://www.fespaglobalprintexpo.com/why-visit/features</w:t>
        </w:r>
      </w:hyperlink>
      <w:r w:rsidRPr="00261F36">
        <w:rPr>
          <w:rFonts w:asciiTheme="minorHAnsi" w:hAnsiTheme="minorHAnsi"/>
          <w:sz w:val="22"/>
        </w:rPr>
        <w:t xml:space="preserve">. </w:t>
      </w:r>
    </w:p>
    <w:p w14:paraId="4B63BAC9" w14:textId="7914BD7B" w:rsidR="00B60444" w:rsidRPr="00261F36" w:rsidRDefault="00954703" w:rsidP="00A7306A">
      <w:pPr>
        <w:pStyle w:val="NormalWeb"/>
        <w:shd w:val="clear" w:color="auto" w:fill="FFFFFF"/>
        <w:spacing w:before="0" w:beforeAutospacing="0" w:after="288" w:afterAutospacing="0" w:line="360" w:lineRule="auto"/>
        <w:rPr>
          <w:rFonts w:asciiTheme="minorHAnsi" w:hAnsiTheme="minorHAnsi" w:cstheme="minorHAnsi"/>
          <w:sz w:val="22"/>
          <w:szCs w:val="22"/>
        </w:rPr>
      </w:pPr>
      <w:r w:rsidRPr="00261F36">
        <w:rPr>
          <w:rFonts w:asciiTheme="minorHAnsi" w:hAnsiTheme="minorHAnsi"/>
          <w:sz w:val="22"/>
        </w:rPr>
        <w:t xml:space="preserve">Para saber más sobre FESPA Global </w:t>
      </w:r>
      <w:proofErr w:type="spellStart"/>
      <w:r w:rsidRPr="00261F36">
        <w:rPr>
          <w:rFonts w:asciiTheme="minorHAnsi" w:hAnsiTheme="minorHAnsi"/>
          <w:sz w:val="22"/>
        </w:rPr>
        <w:t>Print</w:t>
      </w:r>
      <w:proofErr w:type="spellEnd"/>
      <w:r w:rsidRPr="00261F36">
        <w:rPr>
          <w:rFonts w:asciiTheme="minorHAnsi" w:hAnsiTheme="minorHAnsi"/>
          <w:sz w:val="22"/>
        </w:rPr>
        <w:t xml:space="preserve"> Expo 2022 y para inscribirse, visite: </w:t>
      </w:r>
      <w:hyperlink r:id="rId9" w:history="1">
        <w:r w:rsidRPr="00261F36">
          <w:rPr>
            <w:rStyle w:val="Hyperlink"/>
            <w:rFonts w:asciiTheme="minorHAnsi" w:hAnsiTheme="minorHAnsi"/>
            <w:color w:val="4472C4" w:themeColor="accent1"/>
            <w:sz w:val="22"/>
          </w:rPr>
          <w:t>https://www.fespaglobalprintexpo.com/</w:t>
        </w:r>
      </w:hyperlink>
      <w:r w:rsidRPr="00261F36">
        <w:rPr>
          <w:rFonts w:asciiTheme="minorHAnsi" w:hAnsiTheme="minorHAnsi"/>
          <w:sz w:val="22"/>
        </w:rPr>
        <w:t>. Los visitantes recibirán un descuento de 30 € en el coste de su entrada con el código FESM213.</w:t>
      </w:r>
    </w:p>
    <w:p w14:paraId="1B412FDC" w14:textId="0B1B2820" w:rsidR="00D272E4" w:rsidRPr="00261F36" w:rsidRDefault="00D272E4" w:rsidP="00741002">
      <w:pPr>
        <w:pStyle w:val="NormalWeb"/>
        <w:shd w:val="clear" w:color="auto" w:fill="FFFFFF"/>
        <w:spacing w:before="0" w:beforeAutospacing="0" w:after="288" w:afterAutospacing="0" w:line="276" w:lineRule="auto"/>
        <w:jc w:val="center"/>
        <w:rPr>
          <w:rFonts w:asciiTheme="minorHAnsi" w:hAnsiTheme="minorHAnsi" w:cstheme="minorHAnsi"/>
          <w:color w:val="0C2631"/>
          <w:sz w:val="22"/>
          <w:szCs w:val="22"/>
        </w:rPr>
      </w:pPr>
      <w:r w:rsidRPr="00261F36">
        <w:rPr>
          <w:rFonts w:asciiTheme="minorHAnsi" w:hAnsiTheme="minorHAnsi"/>
          <w:color w:val="0C2631"/>
          <w:sz w:val="22"/>
        </w:rPr>
        <w:t>FIN</w:t>
      </w:r>
    </w:p>
    <w:p w14:paraId="2BDF1CC2" w14:textId="581FEB1D" w:rsidR="00D272E4" w:rsidRPr="00261F36" w:rsidRDefault="00D272E4" w:rsidP="006D0838">
      <w:pPr>
        <w:pStyle w:val="NormalWeb"/>
        <w:shd w:val="clear" w:color="auto" w:fill="FFFFFF"/>
        <w:spacing w:before="0" w:beforeAutospacing="0" w:after="288" w:afterAutospacing="0" w:line="276" w:lineRule="auto"/>
        <w:rPr>
          <w:rFonts w:asciiTheme="minorHAnsi" w:hAnsiTheme="minorHAnsi" w:cstheme="minorHAnsi"/>
          <w:color w:val="0C2631"/>
          <w:sz w:val="22"/>
          <w:szCs w:val="22"/>
        </w:rPr>
      </w:pPr>
    </w:p>
    <w:p w14:paraId="32A079F8" w14:textId="77777777" w:rsidR="008D7545" w:rsidRPr="00261F36" w:rsidRDefault="008D7545">
      <w:pPr>
        <w:rPr>
          <w:rFonts w:ascii="Calibri" w:eastAsia="Times New Roman" w:hAnsi="Calibri" w:cs="Calibri"/>
          <w:b/>
          <w:bCs/>
          <w:sz w:val="20"/>
          <w:szCs w:val="20"/>
        </w:rPr>
      </w:pPr>
      <w:r w:rsidRPr="00261F36">
        <w:br w:type="page"/>
      </w:r>
    </w:p>
    <w:p w14:paraId="245914AD" w14:textId="77777777" w:rsidR="00A462C8" w:rsidRPr="00B66B67" w:rsidRDefault="00A462C8" w:rsidP="00A462C8">
      <w:pPr>
        <w:keepNext/>
        <w:spacing w:before="240" w:after="60" w:line="240" w:lineRule="auto"/>
        <w:outlineLvl w:val="0"/>
        <w:rPr>
          <w:rFonts w:ascii="Calibri" w:eastAsia="Times New Roman" w:hAnsi="Calibri" w:cs="Times New Roman"/>
          <w:b/>
          <w:bCs/>
          <w:kern w:val="32"/>
          <w:sz w:val="20"/>
          <w:szCs w:val="20"/>
          <w:lang w:val="es-ES_tradnl" w:eastAsia="en-GB"/>
        </w:rPr>
      </w:pPr>
      <w:r w:rsidRPr="00B66B67">
        <w:rPr>
          <w:rFonts w:ascii="Calibri" w:eastAsia="Times New Roman" w:hAnsi="Calibri" w:cs="Times New Roman"/>
          <w:b/>
          <w:bCs/>
          <w:kern w:val="32"/>
          <w:sz w:val="20"/>
          <w:szCs w:val="20"/>
          <w:lang w:val="es-ES_tradnl" w:eastAsia="en-GB"/>
        </w:rPr>
        <w:lastRenderedPageBreak/>
        <w:t>Acerca de FESPA</w:t>
      </w:r>
    </w:p>
    <w:p w14:paraId="087AF21D" w14:textId="77777777" w:rsidR="00A462C8" w:rsidRPr="00B66B67" w:rsidRDefault="00A462C8" w:rsidP="00A462C8">
      <w:pPr>
        <w:spacing w:after="0" w:line="240" w:lineRule="auto"/>
        <w:jc w:val="both"/>
        <w:rPr>
          <w:rFonts w:ascii="Calibri" w:eastAsia="Calibri" w:hAnsi="Calibri" w:cs="Verdana"/>
          <w:sz w:val="20"/>
          <w:szCs w:val="20"/>
          <w:lang w:val="es-ES_tradnl" w:eastAsia="en-GB"/>
        </w:rPr>
      </w:pPr>
      <w:r w:rsidRPr="00B66B67">
        <w:rPr>
          <w:rFonts w:ascii="Calibri" w:eastAsia="Calibri" w:hAnsi="Calibri" w:cs="Verdana"/>
          <w:sz w:val="20"/>
          <w:szCs w:val="20"/>
          <w:lang w:val="es-ES_tradnl" w:eastAsia="en-GB"/>
        </w:rPr>
        <w:t xml:space="preserve">Fundada en 1962, FESPA es una federación de asociaciones del sector, así como una entidad organizadora de exposiciones y conferencias para los sectores de impresión digital y serigráfica. El doble objetivo de FESPA es promocionar la impresión digital y serigráfica y compartir con sus socios conocimientos sobre la impresión digital y serigráfica, ayudándoles así a ampliar sus negocios y a conocer los últimos avances experimentados en sus sectores de gran crecimiento. </w:t>
      </w:r>
    </w:p>
    <w:p w14:paraId="6FA6FE07" w14:textId="77777777" w:rsidR="00A462C8" w:rsidRPr="00B66B67" w:rsidRDefault="00A462C8" w:rsidP="00A462C8">
      <w:pPr>
        <w:spacing w:after="0" w:line="240" w:lineRule="auto"/>
        <w:jc w:val="both"/>
        <w:rPr>
          <w:rFonts w:ascii="Calibri" w:eastAsia="Calibri" w:hAnsi="Calibri" w:cs="Verdana"/>
          <w:sz w:val="20"/>
          <w:szCs w:val="20"/>
          <w:lang w:val="es-ES_tradnl" w:eastAsia="en-GB"/>
        </w:rPr>
      </w:pPr>
    </w:p>
    <w:p w14:paraId="746C34EC" w14:textId="77777777" w:rsidR="00A462C8" w:rsidRPr="00904A41" w:rsidRDefault="00A462C8" w:rsidP="00A462C8">
      <w:pPr>
        <w:spacing w:after="0" w:line="240" w:lineRule="auto"/>
        <w:rPr>
          <w:rFonts w:ascii="Calibri" w:eastAsia="Calibri" w:hAnsi="Calibri" w:cs="Calibri"/>
          <w:sz w:val="20"/>
        </w:rPr>
      </w:pPr>
      <w:proofErr w:type="spellStart"/>
      <w:r w:rsidRPr="00681CC2">
        <w:rPr>
          <w:rFonts w:ascii="Calibri" w:hAnsi="Calibri"/>
          <w:b/>
          <w:bCs/>
          <w:sz w:val="20"/>
        </w:rPr>
        <w:t>Profit</w:t>
      </w:r>
      <w:proofErr w:type="spellEnd"/>
      <w:r w:rsidRPr="00681CC2">
        <w:rPr>
          <w:rFonts w:ascii="Calibri" w:hAnsi="Calibri"/>
          <w:b/>
          <w:bCs/>
          <w:sz w:val="20"/>
        </w:rPr>
        <w:t xml:space="preserve"> </w:t>
      </w:r>
      <w:proofErr w:type="spellStart"/>
      <w:r w:rsidRPr="00681CC2">
        <w:rPr>
          <w:rFonts w:ascii="Calibri" w:hAnsi="Calibri"/>
          <w:b/>
          <w:bCs/>
          <w:sz w:val="20"/>
        </w:rPr>
        <w:t>for</w:t>
      </w:r>
      <w:proofErr w:type="spellEnd"/>
      <w:r w:rsidRPr="00681CC2">
        <w:rPr>
          <w:rFonts w:ascii="Calibri" w:hAnsi="Calibri"/>
          <w:b/>
          <w:bCs/>
          <w:sz w:val="20"/>
        </w:rPr>
        <w:t xml:space="preserve"> </w:t>
      </w:r>
      <w:proofErr w:type="spellStart"/>
      <w:r w:rsidRPr="00681CC2">
        <w:rPr>
          <w:rFonts w:ascii="Calibri" w:hAnsi="Calibri"/>
          <w:b/>
          <w:bCs/>
          <w:sz w:val="20"/>
        </w:rPr>
        <w:t>Purpose</w:t>
      </w:r>
      <w:proofErr w:type="spellEnd"/>
      <w:r w:rsidRPr="00681CC2">
        <w:rPr>
          <w:rFonts w:ascii="Calibri" w:hAnsi="Calibri"/>
          <w:b/>
          <w:bCs/>
          <w:sz w:val="20"/>
        </w:rPr>
        <w:t xml:space="preserve"> de FESPA</w:t>
      </w:r>
      <w:r w:rsidRPr="00681CC2">
        <w:rPr>
          <w:rFonts w:ascii="Calibri" w:hAnsi="Calibri"/>
          <w:sz w:val="20"/>
        </w:rPr>
        <w:br/>
      </w:r>
      <w:proofErr w:type="spellStart"/>
      <w:r w:rsidRPr="00681CC2">
        <w:rPr>
          <w:rFonts w:ascii="Calibri" w:hAnsi="Calibri"/>
          <w:sz w:val="20"/>
        </w:rPr>
        <w:t>Profit</w:t>
      </w:r>
      <w:proofErr w:type="spellEnd"/>
      <w:r w:rsidRPr="00681CC2">
        <w:rPr>
          <w:rFonts w:ascii="Calibri" w:hAnsi="Calibri"/>
          <w:sz w:val="20"/>
        </w:rPr>
        <w:t xml:space="preserve"> </w:t>
      </w:r>
      <w:proofErr w:type="spellStart"/>
      <w:r w:rsidRPr="00681CC2">
        <w:rPr>
          <w:rFonts w:ascii="Calibri" w:hAnsi="Calibri"/>
          <w:sz w:val="20"/>
        </w:rPr>
        <w:t>for</w:t>
      </w:r>
      <w:proofErr w:type="spellEnd"/>
      <w:r w:rsidRPr="00681CC2">
        <w:rPr>
          <w:rFonts w:ascii="Calibri" w:hAnsi="Calibri"/>
          <w:sz w:val="20"/>
        </w:rPr>
        <w:t xml:space="preserve"> </w:t>
      </w:r>
      <w:proofErr w:type="spellStart"/>
      <w:r w:rsidRPr="00681CC2">
        <w:rPr>
          <w:rFonts w:ascii="Calibri" w:hAnsi="Calibri"/>
          <w:sz w:val="20"/>
        </w:rPr>
        <w:t>Purpose</w:t>
      </w:r>
      <w:proofErr w:type="spellEnd"/>
      <w:r w:rsidRPr="00681CC2">
        <w:rPr>
          <w:rFonts w:ascii="Calibri" w:hAnsi="Calibri"/>
          <w:sz w:val="20"/>
        </w:rPr>
        <w:t xml:space="preserve"> es el programa de reinversión internacional de FESPA, que destina los ingresos de los eventos de FESPA a apoyar a la comunidad mundial de la impresión especializada para lograr un crecimiento sostenible y rentable a través de cuatro pilares clave: formación, inspiración, expansión y conexión. El programa ofrece productos y servicios de alta calidad para compañías de impresión de todo el mundo, incluyendo estudios de mercado, seminarios, cumbres, congresos, guías educativas y reportajes, además de apoyar proyectos de base en mercados en desarrollo. Para más información, visite, </w:t>
      </w:r>
      <w:hyperlink r:id="rId10" w:history="1">
        <w:r w:rsidRPr="00681CC2">
          <w:rPr>
            <w:rFonts w:ascii="Calibri" w:hAnsi="Calibri"/>
            <w:color w:val="0000FF"/>
            <w:sz w:val="20"/>
            <w:u w:val="single"/>
          </w:rPr>
          <w:t>www.fespa.com/profit-for-purpose</w:t>
        </w:r>
      </w:hyperlink>
      <w:r w:rsidRPr="00681CC2">
        <w:rPr>
          <w:rFonts w:ascii="Calibri" w:hAnsi="Calibri"/>
          <w:i/>
          <w:iCs/>
          <w:sz w:val="20"/>
        </w:rPr>
        <w:t>.</w:t>
      </w:r>
      <w:r w:rsidRPr="00904A41">
        <w:rPr>
          <w:rFonts w:ascii="Calibri" w:hAnsi="Calibri"/>
          <w:i/>
          <w:iCs/>
          <w:sz w:val="20"/>
        </w:rPr>
        <w:t xml:space="preserve"> </w:t>
      </w:r>
    </w:p>
    <w:p w14:paraId="76372E9A" w14:textId="77777777" w:rsidR="00A462C8" w:rsidRPr="00B66B67" w:rsidRDefault="00A462C8" w:rsidP="00A462C8">
      <w:pPr>
        <w:spacing w:after="0" w:line="240" w:lineRule="auto"/>
        <w:rPr>
          <w:rFonts w:ascii="Calibri" w:eastAsia="Calibri" w:hAnsi="Calibri" w:cs="Verdana"/>
          <w:b/>
          <w:bCs/>
          <w:sz w:val="20"/>
          <w:szCs w:val="20"/>
          <w:lang w:val="es-ES_tradnl" w:eastAsia="en-GB"/>
        </w:rPr>
      </w:pPr>
    </w:p>
    <w:p w14:paraId="3E03C74D" w14:textId="77777777" w:rsidR="00A462C8" w:rsidRPr="00B66B67" w:rsidRDefault="00A462C8" w:rsidP="00A462C8">
      <w:pPr>
        <w:spacing w:after="0" w:line="240" w:lineRule="auto"/>
        <w:rPr>
          <w:rFonts w:ascii="Calibri" w:eastAsia="Calibri" w:hAnsi="Calibri" w:cs="Verdana"/>
          <w:b/>
          <w:bCs/>
          <w:sz w:val="20"/>
          <w:szCs w:val="20"/>
          <w:lang w:val="es-ES_tradnl" w:eastAsia="en-GB"/>
        </w:rPr>
      </w:pPr>
      <w:r w:rsidRPr="00B66B67">
        <w:rPr>
          <w:rFonts w:ascii="Calibri" w:eastAsia="Calibri" w:hAnsi="Calibri" w:cs="Verdana"/>
          <w:b/>
          <w:bCs/>
          <w:sz w:val="20"/>
          <w:szCs w:val="20"/>
          <w:lang w:val="es-ES_tradnl" w:eastAsia="en-GB"/>
        </w:rPr>
        <w:t>Las exposiciones que FESPA celebrará próximamente son:</w:t>
      </w:r>
    </w:p>
    <w:p w14:paraId="3201AA78" w14:textId="77777777" w:rsidR="00A462C8" w:rsidRPr="00AE6D3D" w:rsidRDefault="00A462C8" w:rsidP="00A462C8">
      <w:pPr>
        <w:numPr>
          <w:ilvl w:val="0"/>
          <w:numId w:val="7"/>
        </w:numPr>
        <w:spacing w:after="0" w:line="240" w:lineRule="auto"/>
        <w:jc w:val="both"/>
        <w:textAlignment w:val="baseline"/>
        <w:rPr>
          <w:rFonts w:ascii="Calibri" w:eastAsia="Times New Roman" w:hAnsi="Calibri" w:cs="Calibri"/>
          <w:sz w:val="20"/>
          <w:szCs w:val="20"/>
          <w:lang w:eastAsia="en-GB"/>
        </w:rPr>
      </w:pPr>
      <w:r>
        <w:rPr>
          <w:rFonts w:ascii="Calibri" w:eastAsia="Times New Roman" w:hAnsi="Calibri" w:cs="Calibri"/>
          <w:color w:val="000000"/>
          <w:sz w:val="20"/>
          <w:szCs w:val="20"/>
          <w:lang w:eastAsia="en-GB"/>
        </w:rPr>
        <w:t xml:space="preserve">FESPA Global </w:t>
      </w:r>
      <w:proofErr w:type="spellStart"/>
      <w:r>
        <w:rPr>
          <w:rFonts w:ascii="Calibri" w:eastAsia="Times New Roman" w:hAnsi="Calibri" w:cs="Calibri"/>
          <w:color w:val="000000"/>
          <w:sz w:val="20"/>
          <w:szCs w:val="20"/>
          <w:lang w:eastAsia="en-GB"/>
        </w:rPr>
        <w:t>Print</w:t>
      </w:r>
      <w:proofErr w:type="spellEnd"/>
      <w:r>
        <w:rPr>
          <w:rFonts w:ascii="Calibri" w:eastAsia="Times New Roman" w:hAnsi="Calibri" w:cs="Calibri"/>
          <w:color w:val="000000"/>
          <w:sz w:val="20"/>
          <w:szCs w:val="20"/>
          <w:lang w:eastAsia="en-GB"/>
        </w:rPr>
        <w:t xml:space="preserve"> Expo 2022, 31 de Mayo – 3 de junio 2022, </w:t>
      </w:r>
      <w:proofErr w:type="spellStart"/>
      <w:r>
        <w:rPr>
          <w:rFonts w:ascii="Calibri" w:eastAsia="Times New Roman" w:hAnsi="Calibri" w:cs="Calibri"/>
          <w:color w:val="000000"/>
          <w:sz w:val="20"/>
          <w:szCs w:val="20"/>
          <w:lang w:eastAsia="en-GB"/>
        </w:rPr>
        <w:t>Messe</w:t>
      </w:r>
      <w:proofErr w:type="spellEnd"/>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Berlin</w:t>
      </w:r>
      <w:proofErr w:type="spellEnd"/>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Berlin</w:t>
      </w:r>
      <w:proofErr w:type="spellEnd"/>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Germany</w:t>
      </w:r>
      <w:proofErr w:type="spellEnd"/>
    </w:p>
    <w:p w14:paraId="04F57ABD" w14:textId="77777777" w:rsidR="00A462C8" w:rsidRPr="00130821" w:rsidRDefault="00A462C8" w:rsidP="00A462C8">
      <w:pPr>
        <w:numPr>
          <w:ilvl w:val="0"/>
          <w:numId w:val="7"/>
        </w:numPr>
        <w:spacing w:after="0" w:line="240" w:lineRule="auto"/>
        <w:jc w:val="both"/>
        <w:textAlignment w:val="baseline"/>
        <w:rPr>
          <w:rFonts w:ascii="Calibri" w:eastAsia="Times New Roman" w:hAnsi="Calibri" w:cs="Calibri"/>
          <w:sz w:val="20"/>
          <w:szCs w:val="20"/>
          <w:lang w:eastAsia="en-GB"/>
        </w:rPr>
      </w:pPr>
      <w:proofErr w:type="spellStart"/>
      <w:r>
        <w:rPr>
          <w:rFonts w:ascii="Calibri" w:eastAsia="Times New Roman" w:hAnsi="Calibri" w:cs="Calibri"/>
          <w:color w:val="000000"/>
          <w:sz w:val="20"/>
          <w:szCs w:val="20"/>
          <w:lang w:eastAsia="en-GB"/>
        </w:rPr>
        <w:t>European</w:t>
      </w:r>
      <w:proofErr w:type="spellEnd"/>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Sign</w:t>
      </w:r>
      <w:proofErr w:type="spellEnd"/>
      <w:r>
        <w:rPr>
          <w:rFonts w:ascii="Calibri" w:eastAsia="Times New Roman" w:hAnsi="Calibri" w:cs="Calibri"/>
          <w:color w:val="000000"/>
          <w:sz w:val="20"/>
          <w:szCs w:val="20"/>
          <w:lang w:eastAsia="en-GB"/>
        </w:rPr>
        <w:t xml:space="preserve"> Expo 2022, 31 de Mayo – 3 de junio</w:t>
      </w:r>
      <w:r w:rsidRPr="000F5BB9">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 xml:space="preserve">2022, </w:t>
      </w:r>
      <w:proofErr w:type="spellStart"/>
      <w:r>
        <w:rPr>
          <w:rFonts w:ascii="Calibri" w:eastAsia="Times New Roman" w:hAnsi="Calibri" w:cs="Calibri"/>
          <w:color w:val="000000"/>
          <w:sz w:val="20"/>
          <w:szCs w:val="20"/>
          <w:lang w:eastAsia="en-GB"/>
        </w:rPr>
        <w:t>Messe</w:t>
      </w:r>
      <w:proofErr w:type="spellEnd"/>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Berlin</w:t>
      </w:r>
      <w:proofErr w:type="spellEnd"/>
      <w:r>
        <w:rPr>
          <w:rFonts w:ascii="Calibri" w:eastAsia="Times New Roman" w:hAnsi="Calibri" w:cs="Calibri"/>
          <w:color w:val="000000"/>
          <w:sz w:val="20"/>
          <w:szCs w:val="20"/>
          <w:lang w:eastAsia="en-GB"/>
        </w:rPr>
        <w:t xml:space="preserve">, </w:t>
      </w:r>
      <w:proofErr w:type="spellStart"/>
      <w:r>
        <w:rPr>
          <w:rFonts w:ascii="Calibri" w:eastAsia="Times New Roman" w:hAnsi="Calibri" w:cs="Calibri"/>
          <w:color w:val="000000"/>
          <w:sz w:val="20"/>
          <w:szCs w:val="20"/>
          <w:lang w:eastAsia="en-GB"/>
        </w:rPr>
        <w:t>Berlin</w:t>
      </w:r>
      <w:proofErr w:type="spellEnd"/>
      <w:r>
        <w:rPr>
          <w:rFonts w:ascii="Calibri" w:eastAsia="Times New Roman" w:hAnsi="Calibri" w:cs="Calibri"/>
          <w:color w:val="000000"/>
          <w:sz w:val="20"/>
          <w:szCs w:val="20"/>
          <w:lang w:eastAsia="en-GB"/>
        </w:rPr>
        <w:t>, German</w:t>
      </w:r>
    </w:p>
    <w:p w14:paraId="58726087" w14:textId="77777777" w:rsidR="00A462C8" w:rsidRPr="00130821" w:rsidRDefault="00A462C8" w:rsidP="00A462C8">
      <w:pPr>
        <w:numPr>
          <w:ilvl w:val="0"/>
          <w:numId w:val="7"/>
        </w:numPr>
        <w:spacing w:after="0" w:line="240" w:lineRule="auto"/>
        <w:jc w:val="both"/>
        <w:textAlignment w:val="baseline"/>
        <w:rPr>
          <w:rFonts w:ascii="Calibri" w:eastAsia="Times New Roman" w:hAnsi="Calibri" w:cs="Calibri"/>
          <w:sz w:val="20"/>
          <w:szCs w:val="20"/>
          <w:lang w:val="it-IT" w:eastAsia="en-GB"/>
        </w:rPr>
      </w:pPr>
      <w:r w:rsidRPr="00F512D7">
        <w:rPr>
          <w:rFonts w:ascii="Calibri" w:eastAsia="Times New Roman" w:hAnsi="Calibri" w:cs="Calibri"/>
          <w:color w:val="000000"/>
          <w:sz w:val="20"/>
          <w:szCs w:val="20"/>
          <w:lang w:val="it-IT" w:eastAsia="en-GB"/>
        </w:rPr>
        <w:t xml:space="preserve">FESPA Mexico 2022, 22 – 24 </w:t>
      </w:r>
      <w:r w:rsidRPr="00B66B67">
        <w:rPr>
          <w:rFonts w:ascii="Calibri" w:eastAsia="Calibri" w:hAnsi="Calibri" w:cs="Calibri"/>
          <w:bCs/>
          <w:sz w:val="20"/>
          <w:szCs w:val="20"/>
          <w:lang w:eastAsia="en-GB"/>
        </w:rPr>
        <w:t xml:space="preserve">septiembre </w:t>
      </w:r>
      <w:r w:rsidRPr="00F512D7">
        <w:rPr>
          <w:rFonts w:ascii="Calibri" w:eastAsia="Times New Roman" w:hAnsi="Calibri" w:cs="Calibri"/>
          <w:color w:val="000000"/>
          <w:sz w:val="20"/>
          <w:szCs w:val="20"/>
          <w:lang w:val="it-IT" w:eastAsia="en-GB"/>
        </w:rPr>
        <w:t xml:space="preserve">2022, Centro </w:t>
      </w:r>
      <w:proofErr w:type="spellStart"/>
      <w:r w:rsidRPr="00F512D7">
        <w:rPr>
          <w:rFonts w:ascii="Calibri" w:eastAsia="Times New Roman" w:hAnsi="Calibri" w:cs="Calibri"/>
          <w:color w:val="000000"/>
          <w:sz w:val="20"/>
          <w:szCs w:val="20"/>
          <w:lang w:val="it-IT" w:eastAsia="en-GB"/>
        </w:rPr>
        <w:t>Citibanamex</w:t>
      </w:r>
      <w:proofErr w:type="spellEnd"/>
      <w:r w:rsidRPr="00F512D7">
        <w:rPr>
          <w:rFonts w:ascii="Calibri" w:eastAsia="Times New Roman" w:hAnsi="Calibri" w:cs="Calibri"/>
          <w:color w:val="000000"/>
          <w:sz w:val="20"/>
          <w:szCs w:val="20"/>
          <w:lang w:val="it-IT" w:eastAsia="en-GB"/>
        </w:rPr>
        <w:t>, Mexico City</w:t>
      </w:r>
    </w:p>
    <w:p w14:paraId="36EDF9E7" w14:textId="77777777" w:rsidR="00A462C8" w:rsidRPr="00B66B67" w:rsidRDefault="00A462C8" w:rsidP="00A462C8">
      <w:pPr>
        <w:spacing w:after="0" w:line="240" w:lineRule="auto"/>
        <w:jc w:val="both"/>
        <w:rPr>
          <w:rFonts w:ascii="Calibri" w:eastAsia="Calibri" w:hAnsi="Calibri" w:cs="Verdana"/>
          <w:b/>
          <w:bCs/>
          <w:sz w:val="20"/>
          <w:szCs w:val="20"/>
          <w:lang w:val="es-ES_tradnl" w:eastAsia="en-GB"/>
        </w:rPr>
      </w:pPr>
    </w:p>
    <w:p w14:paraId="6298EB1B" w14:textId="77777777" w:rsidR="00A462C8" w:rsidRPr="00B66B67" w:rsidRDefault="00A462C8" w:rsidP="00A462C8">
      <w:pPr>
        <w:spacing w:after="0" w:line="240" w:lineRule="auto"/>
        <w:jc w:val="both"/>
        <w:rPr>
          <w:rFonts w:ascii="Calibri" w:eastAsia="Calibri" w:hAnsi="Calibri" w:cs="Verdana"/>
          <w:b/>
          <w:bCs/>
          <w:sz w:val="20"/>
          <w:szCs w:val="20"/>
          <w:lang w:val="es-ES_tradnl" w:eastAsia="en-GB"/>
        </w:rPr>
      </w:pPr>
      <w:r w:rsidRPr="00B66B67">
        <w:rPr>
          <w:rFonts w:ascii="Calibri" w:eastAsia="Calibri" w:hAnsi="Calibri" w:cs="Verdana"/>
          <w:b/>
          <w:bCs/>
          <w:sz w:val="20"/>
          <w:szCs w:val="20"/>
          <w:lang w:val="es-ES_tradnl" w:eastAsia="en-GB"/>
        </w:rPr>
        <w:t xml:space="preserve">Publicado en nombre de FESPA por AD </w:t>
      </w:r>
      <w:proofErr w:type="spellStart"/>
      <w:r w:rsidRPr="00B66B67">
        <w:rPr>
          <w:rFonts w:ascii="Calibri" w:eastAsia="Calibri" w:hAnsi="Calibri" w:cs="Verdana"/>
          <w:b/>
          <w:bCs/>
          <w:sz w:val="20"/>
          <w:szCs w:val="20"/>
          <w:lang w:val="es-ES_tradnl" w:eastAsia="en-GB"/>
        </w:rPr>
        <w:t>Communications</w:t>
      </w:r>
      <w:proofErr w:type="spellEnd"/>
    </w:p>
    <w:p w14:paraId="1F8062FF" w14:textId="77777777" w:rsidR="00A462C8" w:rsidRPr="00B66B67" w:rsidRDefault="00A462C8" w:rsidP="00A462C8">
      <w:pPr>
        <w:spacing w:after="0" w:line="240" w:lineRule="auto"/>
        <w:jc w:val="both"/>
        <w:rPr>
          <w:rFonts w:ascii="Calibri" w:eastAsia="Calibri" w:hAnsi="Calibri" w:cs="Verdana"/>
          <w:b/>
          <w:bCs/>
          <w:sz w:val="20"/>
          <w:szCs w:val="20"/>
          <w:lang w:val="es-ES_tradnl" w:eastAsia="en-GB"/>
        </w:rPr>
      </w:pPr>
    </w:p>
    <w:p w14:paraId="1B62919A" w14:textId="77777777" w:rsidR="00A462C8" w:rsidRPr="00B66B67" w:rsidRDefault="00A462C8" w:rsidP="00A462C8">
      <w:pPr>
        <w:spacing w:after="0" w:line="240" w:lineRule="auto"/>
        <w:jc w:val="both"/>
        <w:rPr>
          <w:rFonts w:ascii="Calibri" w:eastAsia="Calibri" w:hAnsi="Calibri" w:cs="Verdana"/>
          <w:b/>
          <w:bCs/>
          <w:sz w:val="20"/>
          <w:szCs w:val="20"/>
          <w:lang w:val="es-ES_tradnl" w:eastAsia="en-GB"/>
        </w:rPr>
      </w:pPr>
      <w:r w:rsidRPr="00B66B67">
        <w:rPr>
          <w:rFonts w:ascii="Calibri" w:eastAsia="Calibri" w:hAnsi="Calibri" w:cs="Verdana"/>
          <w:b/>
          <w:bCs/>
          <w:sz w:val="20"/>
          <w:szCs w:val="20"/>
          <w:lang w:val="es-ES_tradnl" w:eastAsia="en-GB"/>
        </w:rPr>
        <w:t>Si desea más información, póngase en contacto con:</w:t>
      </w:r>
    </w:p>
    <w:p w14:paraId="2F7886EE" w14:textId="77777777" w:rsidR="00A462C8" w:rsidRPr="00A462C8" w:rsidRDefault="00A462C8" w:rsidP="00A462C8">
      <w:pPr>
        <w:spacing w:after="0" w:line="240" w:lineRule="auto"/>
        <w:jc w:val="both"/>
        <w:rPr>
          <w:rFonts w:ascii="Calibri" w:eastAsia="Calibri" w:hAnsi="Calibri" w:cs="Calibri"/>
          <w:sz w:val="20"/>
          <w:lang w:val="it-IT"/>
        </w:rPr>
      </w:pPr>
    </w:p>
    <w:p w14:paraId="3DDD24F7" w14:textId="77777777" w:rsidR="00A462C8" w:rsidRPr="004C07AD" w:rsidRDefault="00A462C8" w:rsidP="00A462C8">
      <w:pPr>
        <w:spacing w:after="0" w:line="240" w:lineRule="auto"/>
        <w:jc w:val="both"/>
        <w:rPr>
          <w:rFonts w:ascii="Calibri" w:eastAsia="Calibri" w:hAnsi="Calibri" w:cs="Times New Roman"/>
          <w:sz w:val="20"/>
          <w:szCs w:val="20"/>
          <w:lang w:eastAsia="en-GB"/>
        </w:rPr>
      </w:pPr>
      <w:r w:rsidRPr="004C07AD">
        <w:rPr>
          <w:rFonts w:ascii="Calibri" w:eastAsia="Calibri" w:hAnsi="Calibri" w:cs="Times New Roman"/>
          <w:sz w:val="20"/>
          <w:szCs w:val="20"/>
          <w:lang w:eastAsia="en-GB"/>
        </w:rPr>
        <w:t>Imogen Woods</w:t>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Pr>
          <w:rFonts w:ascii="Calibri" w:eastAsia="Calibri" w:hAnsi="Calibri" w:cs="Times New Roman"/>
          <w:sz w:val="20"/>
          <w:szCs w:val="20"/>
          <w:lang w:eastAsia="en-GB"/>
        </w:rPr>
        <w:t>Leighona Aris</w:t>
      </w:r>
    </w:p>
    <w:p w14:paraId="67DFDCAA" w14:textId="77777777" w:rsidR="00A462C8" w:rsidRPr="004C07AD" w:rsidRDefault="00A462C8" w:rsidP="00A462C8">
      <w:pPr>
        <w:spacing w:after="0" w:line="240" w:lineRule="auto"/>
        <w:jc w:val="both"/>
        <w:rPr>
          <w:rFonts w:ascii="Calibri" w:eastAsia="Calibri" w:hAnsi="Calibri" w:cs="Times New Roman"/>
          <w:sz w:val="20"/>
          <w:szCs w:val="20"/>
          <w:lang w:eastAsia="en-GB"/>
        </w:rPr>
      </w:pPr>
      <w:r w:rsidRPr="004C07AD">
        <w:rPr>
          <w:rFonts w:ascii="Calibri" w:eastAsia="Calibri" w:hAnsi="Calibri" w:cs="Times New Roman"/>
          <w:sz w:val="20"/>
          <w:szCs w:val="20"/>
          <w:lang w:eastAsia="en-GB"/>
        </w:rPr>
        <w:t xml:space="preserve">AD </w:t>
      </w:r>
      <w:proofErr w:type="spellStart"/>
      <w:r w:rsidRPr="004C07AD">
        <w:rPr>
          <w:rFonts w:ascii="Calibri" w:eastAsia="Calibri" w:hAnsi="Calibri" w:cs="Times New Roman"/>
          <w:sz w:val="20"/>
          <w:szCs w:val="20"/>
          <w:lang w:eastAsia="en-GB"/>
        </w:rPr>
        <w:t>Communications</w:t>
      </w:r>
      <w:proofErr w:type="spellEnd"/>
      <w:r w:rsidRPr="004C07AD">
        <w:rPr>
          <w:rFonts w:ascii="Calibri" w:eastAsia="Calibri" w:hAnsi="Calibri" w:cs="Times New Roman"/>
          <w:sz w:val="20"/>
          <w:szCs w:val="20"/>
          <w:lang w:eastAsia="en-GB"/>
        </w:rPr>
        <w:t xml:space="preserve">  </w:t>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r>
      <w:r w:rsidRPr="004C07AD">
        <w:rPr>
          <w:rFonts w:ascii="Calibri" w:eastAsia="Calibri" w:hAnsi="Calibri" w:cs="Times New Roman"/>
          <w:sz w:val="20"/>
          <w:szCs w:val="20"/>
          <w:lang w:eastAsia="en-GB"/>
        </w:rPr>
        <w:tab/>
        <w:t>FESPA</w:t>
      </w:r>
    </w:p>
    <w:p w14:paraId="122143CC" w14:textId="77777777" w:rsidR="00A462C8" w:rsidRPr="00F512D7" w:rsidRDefault="00A462C8" w:rsidP="00A462C8">
      <w:pPr>
        <w:spacing w:after="0" w:line="240" w:lineRule="auto"/>
        <w:jc w:val="both"/>
        <w:rPr>
          <w:rFonts w:ascii="Calibri" w:eastAsia="Calibri" w:hAnsi="Calibri" w:cs="Times New Roman"/>
          <w:sz w:val="20"/>
          <w:szCs w:val="20"/>
          <w:lang w:val="fr-FR" w:eastAsia="en-GB"/>
        </w:rPr>
      </w:pPr>
      <w:r w:rsidRPr="00F512D7">
        <w:rPr>
          <w:rFonts w:ascii="Calibri" w:eastAsia="Calibri" w:hAnsi="Calibri" w:cs="Times New Roman"/>
          <w:sz w:val="20"/>
          <w:szCs w:val="20"/>
          <w:lang w:val="fr-FR" w:eastAsia="en-GB"/>
        </w:rPr>
        <w:t xml:space="preserve">Tel: + 44 (0) 1372 464470        </w:t>
      </w:r>
      <w:r w:rsidRPr="00F512D7">
        <w:rPr>
          <w:rFonts w:ascii="Calibri" w:eastAsia="Calibri" w:hAnsi="Calibri" w:cs="Times New Roman"/>
          <w:sz w:val="20"/>
          <w:szCs w:val="20"/>
          <w:lang w:val="fr-FR" w:eastAsia="en-GB"/>
        </w:rPr>
        <w:tab/>
      </w:r>
      <w:r w:rsidRPr="00F512D7">
        <w:rPr>
          <w:rFonts w:ascii="Calibri" w:eastAsia="Calibri" w:hAnsi="Calibri" w:cs="Times New Roman"/>
          <w:sz w:val="20"/>
          <w:szCs w:val="20"/>
          <w:lang w:val="fr-FR" w:eastAsia="en-GB"/>
        </w:rPr>
        <w:tab/>
        <w:t>Tel: +44 (0) 1737 228 160</w:t>
      </w:r>
    </w:p>
    <w:p w14:paraId="21329B04" w14:textId="77777777" w:rsidR="00A462C8" w:rsidRPr="00F512D7" w:rsidRDefault="00A462C8" w:rsidP="00A462C8">
      <w:pPr>
        <w:spacing w:after="0" w:line="240" w:lineRule="auto"/>
        <w:jc w:val="both"/>
        <w:rPr>
          <w:rFonts w:ascii="Calibri" w:eastAsia="Calibri" w:hAnsi="Calibri" w:cs="Times New Roman"/>
          <w:sz w:val="20"/>
          <w:szCs w:val="20"/>
          <w:lang w:val="fr-FR" w:eastAsia="en-GB"/>
        </w:rPr>
      </w:pPr>
      <w:r w:rsidRPr="00F512D7">
        <w:rPr>
          <w:rFonts w:ascii="Calibri" w:eastAsia="Calibri" w:hAnsi="Calibri" w:cs="Times New Roman"/>
          <w:sz w:val="20"/>
          <w:szCs w:val="20"/>
          <w:lang w:val="fr-FR" w:eastAsia="en-GB"/>
        </w:rPr>
        <w:t xml:space="preserve">Email: </w:t>
      </w:r>
      <w:hyperlink r:id="rId11" w:history="1">
        <w:r w:rsidRPr="00F512D7">
          <w:rPr>
            <w:rFonts w:ascii="Calibri" w:eastAsia="Calibri" w:hAnsi="Calibri" w:cs="Times New Roman"/>
            <w:color w:val="0563C1"/>
            <w:sz w:val="20"/>
            <w:szCs w:val="20"/>
            <w:u w:val="single"/>
            <w:lang w:val="fr-FR" w:eastAsia="en-GB"/>
          </w:rPr>
          <w:t>iwoods@adcomms.co.uk</w:t>
        </w:r>
      </w:hyperlink>
      <w:r w:rsidRPr="00F512D7">
        <w:rPr>
          <w:rFonts w:ascii="Calibri" w:eastAsia="Calibri" w:hAnsi="Calibri" w:cs="Times New Roman"/>
          <w:lang w:val="fr-FR" w:eastAsia="en-GB"/>
        </w:rPr>
        <w:t xml:space="preserve"> </w:t>
      </w:r>
      <w:r w:rsidRPr="00F512D7">
        <w:rPr>
          <w:rFonts w:ascii="Calibri" w:eastAsia="Calibri" w:hAnsi="Calibri" w:cs="Times New Roman"/>
          <w:lang w:val="fr-FR" w:eastAsia="en-GB"/>
        </w:rPr>
        <w:tab/>
      </w:r>
      <w:r w:rsidRPr="00F512D7">
        <w:rPr>
          <w:rFonts w:ascii="Calibri" w:eastAsia="Calibri" w:hAnsi="Calibri" w:cs="Times New Roman"/>
          <w:lang w:val="fr-FR" w:eastAsia="en-GB"/>
        </w:rPr>
        <w:tab/>
      </w:r>
      <w:r w:rsidRPr="00F512D7">
        <w:rPr>
          <w:rFonts w:ascii="Calibri" w:eastAsia="Calibri" w:hAnsi="Calibri" w:cs="Times New Roman"/>
          <w:sz w:val="20"/>
          <w:szCs w:val="20"/>
          <w:lang w:val="fr-FR" w:eastAsia="en-GB"/>
        </w:rPr>
        <w:t xml:space="preserve">Email: </w:t>
      </w:r>
      <w:hyperlink r:id="rId12" w:history="1">
        <w:r w:rsidRPr="00F512D7">
          <w:rPr>
            <w:rStyle w:val="Hyperlink"/>
            <w:rFonts w:ascii="Calibri" w:eastAsia="Calibri" w:hAnsi="Calibri" w:cs="Times New Roman"/>
            <w:sz w:val="20"/>
            <w:szCs w:val="20"/>
            <w:lang w:val="fr-FR" w:eastAsia="en-GB"/>
          </w:rPr>
          <w:t>Leighona.Aris@Fespa.com</w:t>
        </w:r>
      </w:hyperlink>
      <w:r w:rsidRPr="00F512D7">
        <w:rPr>
          <w:rFonts w:ascii="Calibri" w:eastAsia="Calibri" w:hAnsi="Calibri" w:cs="Times New Roman"/>
          <w:sz w:val="20"/>
          <w:szCs w:val="20"/>
          <w:lang w:val="fr-FR" w:eastAsia="en-GB"/>
        </w:rPr>
        <w:t xml:space="preserve">  </w:t>
      </w:r>
    </w:p>
    <w:p w14:paraId="2D719AE2" w14:textId="77777777" w:rsidR="00A462C8" w:rsidRPr="00F512D7" w:rsidRDefault="00A462C8" w:rsidP="00A462C8">
      <w:pPr>
        <w:spacing w:after="0" w:line="240" w:lineRule="auto"/>
        <w:jc w:val="both"/>
        <w:rPr>
          <w:rFonts w:ascii="Calibri" w:eastAsia="Calibri" w:hAnsi="Calibri" w:cs="Calibri"/>
          <w:shd w:val="clear" w:color="auto" w:fill="FFFFFF"/>
          <w:lang w:val="nl-NL" w:eastAsia="en-GB"/>
        </w:rPr>
      </w:pPr>
      <w:r w:rsidRPr="00F512D7">
        <w:rPr>
          <w:rFonts w:ascii="Calibri" w:eastAsia="Calibri" w:hAnsi="Calibri" w:cs="Times New Roman"/>
          <w:sz w:val="20"/>
          <w:szCs w:val="20"/>
          <w:lang w:val="nl-NL" w:eastAsia="en-GB"/>
        </w:rPr>
        <w:t xml:space="preserve">Website: </w:t>
      </w:r>
      <w:hyperlink r:id="rId13" w:history="1">
        <w:r w:rsidRPr="00F512D7">
          <w:rPr>
            <w:rStyle w:val="Hyperlink"/>
            <w:rFonts w:ascii="Calibri" w:eastAsia="Calibri" w:hAnsi="Calibri" w:cs="Times New Roman"/>
            <w:sz w:val="20"/>
            <w:szCs w:val="20"/>
            <w:lang w:val="nl-NL" w:eastAsia="en-GB"/>
          </w:rPr>
          <w:t>www.adcomms.co.uk</w:t>
        </w:r>
      </w:hyperlink>
      <w:r w:rsidRPr="00F512D7">
        <w:rPr>
          <w:rFonts w:ascii="Calibri" w:eastAsia="Calibri" w:hAnsi="Calibri" w:cs="Times New Roman"/>
          <w:sz w:val="20"/>
          <w:szCs w:val="20"/>
          <w:lang w:val="nl-NL" w:eastAsia="en-GB"/>
        </w:rPr>
        <w:tab/>
      </w:r>
      <w:r w:rsidRPr="00F512D7">
        <w:rPr>
          <w:rFonts w:ascii="Calibri" w:eastAsia="Calibri" w:hAnsi="Calibri" w:cs="Times New Roman"/>
          <w:sz w:val="20"/>
          <w:szCs w:val="20"/>
          <w:lang w:val="nl-NL" w:eastAsia="en-GB"/>
        </w:rPr>
        <w:tab/>
        <w:t xml:space="preserve">Website: </w:t>
      </w:r>
      <w:hyperlink r:id="rId14" w:history="1">
        <w:r w:rsidRPr="00F512D7">
          <w:rPr>
            <w:rFonts w:ascii="Calibri" w:eastAsia="Calibri" w:hAnsi="Calibri" w:cs="Times New Roman"/>
            <w:color w:val="0563C1"/>
            <w:sz w:val="20"/>
            <w:szCs w:val="20"/>
            <w:u w:val="single"/>
            <w:lang w:val="nl-NL" w:eastAsia="en-GB"/>
          </w:rPr>
          <w:t>www.fespa.com</w:t>
        </w:r>
      </w:hyperlink>
    </w:p>
    <w:p w14:paraId="5B8BAA66" w14:textId="71A00E7F" w:rsidR="00D272E4" w:rsidRPr="00A462C8" w:rsidRDefault="00D272E4" w:rsidP="00A462C8">
      <w:pPr>
        <w:spacing w:after="0" w:line="240" w:lineRule="auto"/>
        <w:jc w:val="both"/>
        <w:textAlignment w:val="baseline"/>
        <w:rPr>
          <w:rStyle w:val="Hyperlink"/>
          <w:rFonts w:ascii="Calibri" w:eastAsia="Calibri" w:hAnsi="Calibri"/>
          <w:color w:val="4472C4" w:themeColor="accent1"/>
          <w:sz w:val="20"/>
          <w:szCs w:val="20"/>
          <w:lang w:val="nl-NL"/>
        </w:rPr>
      </w:pPr>
    </w:p>
    <w:sectPr w:rsidR="00D272E4" w:rsidRPr="00A462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A77C" w14:textId="77777777" w:rsidR="00F87C77" w:rsidRDefault="00F87C77" w:rsidP="00F87C77">
      <w:pPr>
        <w:spacing w:after="0" w:line="240" w:lineRule="auto"/>
      </w:pPr>
      <w:r>
        <w:separator/>
      </w:r>
    </w:p>
  </w:endnote>
  <w:endnote w:type="continuationSeparator" w:id="0">
    <w:p w14:paraId="7CD5C1F9" w14:textId="77777777" w:rsidR="00F87C77" w:rsidRDefault="00F87C77" w:rsidP="00F8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DB012" w14:textId="77777777" w:rsidR="00F87C77" w:rsidRDefault="00F87C77" w:rsidP="00F87C77">
      <w:pPr>
        <w:spacing w:after="0" w:line="240" w:lineRule="auto"/>
      </w:pPr>
      <w:r>
        <w:separator/>
      </w:r>
    </w:p>
  </w:footnote>
  <w:footnote w:type="continuationSeparator" w:id="0">
    <w:p w14:paraId="0DE8A2B7" w14:textId="77777777" w:rsidR="00F87C77" w:rsidRDefault="00F87C77" w:rsidP="00F87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44BD"/>
    <w:multiLevelType w:val="hybridMultilevel"/>
    <w:tmpl w:val="9ECA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402E3"/>
    <w:multiLevelType w:val="hybridMultilevel"/>
    <w:tmpl w:val="BB3E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878BE"/>
    <w:multiLevelType w:val="multilevel"/>
    <w:tmpl w:val="E76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F804B9"/>
    <w:multiLevelType w:val="hybridMultilevel"/>
    <w:tmpl w:val="BD52A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0D5B09"/>
    <w:multiLevelType w:val="hybridMultilevel"/>
    <w:tmpl w:val="F9A6DA38"/>
    <w:lvl w:ilvl="0" w:tplc="27DCA9F2">
      <w:start w:val="5"/>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6412787"/>
    <w:multiLevelType w:val="hybridMultilevel"/>
    <w:tmpl w:val="2C5401F8"/>
    <w:lvl w:ilvl="0" w:tplc="042078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BC06D41"/>
    <w:multiLevelType w:val="hybridMultilevel"/>
    <w:tmpl w:val="4B186200"/>
    <w:styleLink w:val="ImportedStyle1"/>
    <w:lvl w:ilvl="0" w:tplc="20A006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A0F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E0AA1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1C866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690C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DAF8C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A783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A8EB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4AAD6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K1MDW3NDUxMbIAAiUdpeDU4uLM/DyQAqNaAEG7HrMsAAAA"/>
  </w:docVars>
  <w:rsids>
    <w:rsidRoot w:val="006210A4"/>
    <w:rsid w:val="00024F13"/>
    <w:rsid w:val="00033AAD"/>
    <w:rsid w:val="000354A1"/>
    <w:rsid w:val="0004034E"/>
    <w:rsid w:val="0004048F"/>
    <w:rsid w:val="00040FB9"/>
    <w:rsid w:val="00046227"/>
    <w:rsid w:val="00062C1C"/>
    <w:rsid w:val="00066BD6"/>
    <w:rsid w:val="000700F8"/>
    <w:rsid w:val="00070E3E"/>
    <w:rsid w:val="00074AD9"/>
    <w:rsid w:val="0007652F"/>
    <w:rsid w:val="00097965"/>
    <w:rsid w:val="000A0F17"/>
    <w:rsid w:val="000A1A86"/>
    <w:rsid w:val="000A4D8E"/>
    <w:rsid w:val="000B71E0"/>
    <w:rsid w:val="000C6505"/>
    <w:rsid w:val="000E249C"/>
    <w:rsid w:val="000F37B3"/>
    <w:rsid w:val="000F537D"/>
    <w:rsid w:val="000F699E"/>
    <w:rsid w:val="000F75BC"/>
    <w:rsid w:val="00100E3A"/>
    <w:rsid w:val="0010351E"/>
    <w:rsid w:val="001044F0"/>
    <w:rsid w:val="00110581"/>
    <w:rsid w:val="001160ED"/>
    <w:rsid w:val="00120465"/>
    <w:rsid w:val="00124D7D"/>
    <w:rsid w:val="00126086"/>
    <w:rsid w:val="00127E56"/>
    <w:rsid w:val="00132704"/>
    <w:rsid w:val="00135836"/>
    <w:rsid w:val="001376DF"/>
    <w:rsid w:val="001505DD"/>
    <w:rsid w:val="00150B41"/>
    <w:rsid w:val="00151F8B"/>
    <w:rsid w:val="00152522"/>
    <w:rsid w:val="001573E3"/>
    <w:rsid w:val="0016156B"/>
    <w:rsid w:val="0016328A"/>
    <w:rsid w:val="00164479"/>
    <w:rsid w:val="001653B3"/>
    <w:rsid w:val="00173DE1"/>
    <w:rsid w:val="001771AE"/>
    <w:rsid w:val="001806AD"/>
    <w:rsid w:val="00180DC6"/>
    <w:rsid w:val="00182CBD"/>
    <w:rsid w:val="00182CCF"/>
    <w:rsid w:val="0018456F"/>
    <w:rsid w:val="00185E4D"/>
    <w:rsid w:val="00186F91"/>
    <w:rsid w:val="00187674"/>
    <w:rsid w:val="0019140E"/>
    <w:rsid w:val="00195665"/>
    <w:rsid w:val="00195954"/>
    <w:rsid w:val="00196E92"/>
    <w:rsid w:val="001971BB"/>
    <w:rsid w:val="001A1A8A"/>
    <w:rsid w:val="001A3488"/>
    <w:rsid w:val="001B19B2"/>
    <w:rsid w:val="001B4047"/>
    <w:rsid w:val="001C7557"/>
    <w:rsid w:val="001D1A9C"/>
    <w:rsid w:val="001D4CD6"/>
    <w:rsid w:val="001D52B6"/>
    <w:rsid w:val="001D6CFB"/>
    <w:rsid w:val="001D7A46"/>
    <w:rsid w:val="001E3EB1"/>
    <w:rsid w:val="001E56B3"/>
    <w:rsid w:val="001F1C62"/>
    <w:rsid w:val="001F2B3E"/>
    <w:rsid w:val="00200BCE"/>
    <w:rsid w:val="002015ED"/>
    <w:rsid w:val="00201B2E"/>
    <w:rsid w:val="002024D9"/>
    <w:rsid w:val="00202F16"/>
    <w:rsid w:val="00212419"/>
    <w:rsid w:val="00212F78"/>
    <w:rsid w:val="00214AF3"/>
    <w:rsid w:val="00217C98"/>
    <w:rsid w:val="00220E37"/>
    <w:rsid w:val="00224626"/>
    <w:rsid w:val="0022490C"/>
    <w:rsid w:val="0023466F"/>
    <w:rsid w:val="002356B9"/>
    <w:rsid w:val="00244A1B"/>
    <w:rsid w:val="0024516F"/>
    <w:rsid w:val="002457C4"/>
    <w:rsid w:val="002473A2"/>
    <w:rsid w:val="00261A02"/>
    <w:rsid w:val="00261F36"/>
    <w:rsid w:val="00266042"/>
    <w:rsid w:val="00267AD4"/>
    <w:rsid w:val="002701FD"/>
    <w:rsid w:val="00275271"/>
    <w:rsid w:val="00287416"/>
    <w:rsid w:val="00287900"/>
    <w:rsid w:val="002A4AB9"/>
    <w:rsid w:val="002B1B55"/>
    <w:rsid w:val="002C3F7A"/>
    <w:rsid w:val="002C738B"/>
    <w:rsid w:val="002C74E5"/>
    <w:rsid w:val="002D3D78"/>
    <w:rsid w:val="002D51BA"/>
    <w:rsid w:val="002D61C7"/>
    <w:rsid w:val="002D759E"/>
    <w:rsid w:val="002E0E7B"/>
    <w:rsid w:val="002E7699"/>
    <w:rsid w:val="002F5A2B"/>
    <w:rsid w:val="003021D2"/>
    <w:rsid w:val="003040EE"/>
    <w:rsid w:val="003127F2"/>
    <w:rsid w:val="003154AB"/>
    <w:rsid w:val="00315CFF"/>
    <w:rsid w:val="0032010D"/>
    <w:rsid w:val="00322D91"/>
    <w:rsid w:val="0032498A"/>
    <w:rsid w:val="00334E80"/>
    <w:rsid w:val="003419CF"/>
    <w:rsid w:val="003419FB"/>
    <w:rsid w:val="00345D77"/>
    <w:rsid w:val="0035508D"/>
    <w:rsid w:val="00367BAD"/>
    <w:rsid w:val="00372567"/>
    <w:rsid w:val="00372B5E"/>
    <w:rsid w:val="00373D66"/>
    <w:rsid w:val="00375603"/>
    <w:rsid w:val="00386FD6"/>
    <w:rsid w:val="003904E2"/>
    <w:rsid w:val="003967EE"/>
    <w:rsid w:val="0039787E"/>
    <w:rsid w:val="00397E8D"/>
    <w:rsid w:val="003A454C"/>
    <w:rsid w:val="003B1112"/>
    <w:rsid w:val="003E15E2"/>
    <w:rsid w:val="003E165E"/>
    <w:rsid w:val="003E38CB"/>
    <w:rsid w:val="003F23CD"/>
    <w:rsid w:val="003F49E2"/>
    <w:rsid w:val="00400CCB"/>
    <w:rsid w:val="004046C0"/>
    <w:rsid w:val="00404F19"/>
    <w:rsid w:val="00412CF9"/>
    <w:rsid w:val="004200B3"/>
    <w:rsid w:val="00422574"/>
    <w:rsid w:val="0042294A"/>
    <w:rsid w:val="00425DF6"/>
    <w:rsid w:val="004441DE"/>
    <w:rsid w:val="00450F63"/>
    <w:rsid w:val="004555A9"/>
    <w:rsid w:val="004643C7"/>
    <w:rsid w:val="00467396"/>
    <w:rsid w:val="0047537E"/>
    <w:rsid w:val="00480D81"/>
    <w:rsid w:val="004827E9"/>
    <w:rsid w:val="00485AA1"/>
    <w:rsid w:val="00492FDB"/>
    <w:rsid w:val="0049515F"/>
    <w:rsid w:val="004A0CF5"/>
    <w:rsid w:val="004A1738"/>
    <w:rsid w:val="004A6776"/>
    <w:rsid w:val="004A70A7"/>
    <w:rsid w:val="004B0088"/>
    <w:rsid w:val="004C1895"/>
    <w:rsid w:val="004C2E1C"/>
    <w:rsid w:val="004C7A5E"/>
    <w:rsid w:val="004D3A1A"/>
    <w:rsid w:val="004E1C8D"/>
    <w:rsid w:val="004E2C7C"/>
    <w:rsid w:val="0050148F"/>
    <w:rsid w:val="00506528"/>
    <w:rsid w:val="00512287"/>
    <w:rsid w:val="0051552C"/>
    <w:rsid w:val="00515700"/>
    <w:rsid w:val="005251D2"/>
    <w:rsid w:val="0053014F"/>
    <w:rsid w:val="0053136E"/>
    <w:rsid w:val="00532ED5"/>
    <w:rsid w:val="0053487D"/>
    <w:rsid w:val="00536504"/>
    <w:rsid w:val="00537959"/>
    <w:rsid w:val="00565094"/>
    <w:rsid w:val="005652BA"/>
    <w:rsid w:val="00566092"/>
    <w:rsid w:val="00567515"/>
    <w:rsid w:val="005716DA"/>
    <w:rsid w:val="00573624"/>
    <w:rsid w:val="005805A9"/>
    <w:rsid w:val="0058154A"/>
    <w:rsid w:val="00582EE3"/>
    <w:rsid w:val="00585F99"/>
    <w:rsid w:val="005910F0"/>
    <w:rsid w:val="005B2741"/>
    <w:rsid w:val="005D5964"/>
    <w:rsid w:val="005D642F"/>
    <w:rsid w:val="005E3944"/>
    <w:rsid w:val="005E3C35"/>
    <w:rsid w:val="005E7867"/>
    <w:rsid w:val="005F6078"/>
    <w:rsid w:val="005F6B77"/>
    <w:rsid w:val="005F704A"/>
    <w:rsid w:val="005F73C8"/>
    <w:rsid w:val="006134AB"/>
    <w:rsid w:val="006210A4"/>
    <w:rsid w:val="00633C57"/>
    <w:rsid w:val="00637D8C"/>
    <w:rsid w:val="00666AF1"/>
    <w:rsid w:val="006711BE"/>
    <w:rsid w:val="00671F6E"/>
    <w:rsid w:val="0067432B"/>
    <w:rsid w:val="0068575D"/>
    <w:rsid w:val="00687AB9"/>
    <w:rsid w:val="00693B6B"/>
    <w:rsid w:val="00695FDA"/>
    <w:rsid w:val="006A1371"/>
    <w:rsid w:val="006B248F"/>
    <w:rsid w:val="006B25A0"/>
    <w:rsid w:val="006B3B22"/>
    <w:rsid w:val="006B50E6"/>
    <w:rsid w:val="006C2E12"/>
    <w:rsid w:val="006C3C1C"/>
    <w:rsid w:val="006C5958"/>
    <w:rsid w:val="006C6E5E"/>
    <w:rsid w:val="006D06FD"/>
    <w:rsid w:val="006D073B"/>
    <w:rsid w:val="006D0838"/>
    <w:rsid w:val="006D5305"/>
    <w:rsid w:val="006D53D4"/>
    <w:rsid w:val="006F380A"/>
    <w:rsid w:val="006F6B35"/>
    <w:rsid w:val="006F74BC"/>
    <w:rsid w:val="00700CD8"/>
    <w:rsid w:val="007017E3"/>
    <w:rsid w:val="00702022"/>
    <w:rsid w:val="00702677"/>
    <w:rsid w:val="00702E27"/>
    <w:rsid w:val="00705EFE"/>
    <w:rsid w:val="007062F0"/>
    <w:rsid w:val="00706B83"/>
    <w:rsid w:val="00712A25"/>
    <w:rsid w:val="00712BE5"/>
    <w:rsid w:val="00715D36"/>
    <w:rsid w:val="007228CB"/>
    <w:rsid w:val="00722FDF"/>
    <w:rsid w:val="0072585C"/>
    <w:rsid w:val="00730CEC"/>
    <w:rsid w:val="00732AAF"/>
    <w:rsid w:val="00734552"/>
    <w:rsid w:val="00734B79"/>
    <w:rsid w:val="007353BD"/>
    <w:rsid w:val="00735E4F"/>
    <w:rsid w:val="00737DBF"/>
    <w:rsid w:val="00741002"/>
    <w:rsid w:val="0074235F"/>
    <w:rsid w:val="007454CF"/>
    <w:rsid w:val="007464CE"/>
    <w:rsid w:val="0074799C"/>
    <w:rsid w:val="00750697"/>
    <w:rsid w:val="0075193B"/>
    <w:rsid w:val="00751C29"/>
    <w:rsid w:val="007672F8"/>
    <w:rsid w:val="00772C94"/>
    <w:rsid w:val="007840FB"/>
    <w:rsid w:val="007859A8"/>
    <w:rsid w:val="00786D96"/>
    <w:rsid w:val="00792AAC"/>
    <w:rsid w:val="007B1515"/>
    <w:rsid w:val="007B4098"/>
    <w:rsid w:val="007B5816"/>
    <w:rsid w:val="007C02FA"/>
    <w:rsid w:val="007C785B"/>
    <w:rsid w:val="007E4FC4"/>
    <w:rsid w:val="007E5C04"/>
    <w:rsid w:val="007E7150"/>
    <w:rsid w:val="007F2161"/>
    <w:rsid w:val="007F7178"/>
    <w:rsid w:val="007F7327"/>
    <w:rsid w:val="007F7962"/>
    <w:rsid w:val="00801064"/>
    <w:rsid w:val="00825C5B"/>
    <w:rsid w:val="0082689E"/>
    <w:rsid w:val="00830134"/>
    <w:rsid w:val="008543E1"/>
    <w:rsid w:val="00872F22"/>
    <w:rsid w:val="00876309"/>
    <w:rsid w:val="008776B4"/>
    <w:rsid w:val="00881239"/>
    <w:rsid w:val="00881B58"/>
    <w:rsid w:val="0088519F"/>
    <w:rsid w:val="00890B1E"/>
    <w:rsid w:val="00891B76"/>
    <w:rsid w:val="00892E51"/>
    <w:rsid w:val="00893B2E"/>
    <w:rsid w:val="008A09F0"/>
    <w:rsid w:val="008A2399"/>
    <w:rsid w:val="008B2275"/>
    <w:rsid w:val="008B355A"/>
    <w:rsid w:val="008B5916"/>
    <w:rsid w:val="008C3AF0"/>
    <w:rsid w:val="008C7213"/>
    <w:rsid w:val="008C787C"/>
    <w:rsid w:val="008D09DE"/>
    <w:rsid w:val="008D1460"/>
    <w:rsid w:val="008D267A"/>
    <w:rsid w:val="008D7545"/>
    <w:rsid w:val="008E38AE"/>
    <w:rsid w:val="008F3F69"/>
    <w:rsid w:val="008F6F7E"/>
    <w:rsid w:val="00904E3F"/>
    <w:rsid w:val="009056E9"/>
    <w:rsid w:val="00905780"/>
    <w:rsid w:val="00905BAB"/>
    <w:rsid w:val="00914B65"/>
    <w:rsid w:val="00922EBE"/>
    <w:rsid w:val="00924D26"/>
    <w:rsid w:val="009313CC"/>
    <w:rsid w:val="00935C0F"/>
    <w:rsid w:val="009435CA"/>
    <w:rsid w:val="00954703"/>
    <w:rsid w:val="009607B1"/>
    <w:rsid w:val="0097181F"/>
    <w:rsid w:val="0097472A"/>
    <w:rsid w:val="00976F42"/>
    <w:rsid w:val="00977F5E"/>
    <w:rsid w:val="0098338E"/>
    <w:rsid w:val="00983DCF"/>
    <w:rsid w:val="009842E2"/>
    <w:rsid w:val="0099281D"/>
    <w:rsid w:val="00992F5F"/>
    <w:rsid w:val="00996B1E"/>
    <w:rsid w:val="0099727A"/>
    <w:rsid w:val="009A4102"/>
    <w:rsid w:val="009A5C8B"/>
    <w:rsid w:val="009C4659"/>
    <w:rsid w:val="009C4C8F"/>
    <w:rsid w:val="009C7D87"/>
    <w:rsid w:val="009D540E"/>
    <w:rsid w:val="009E19B5"/>
    <w:rsid w:val="009F1CFB"/>
    <w:rsid w:val="009F37A8"/>
    <w:rsid w:val="00A050B0"/>
    <w:rsid w:val="00A06C7A"/>
    <w:rsid w:val="00A1141E"/>
    <w:rsid w:val="00A221E6"/>
    <w:rsid w:val="00A4058B"/>
    <w:rsid w:val="00A462C8"/>
    <w:rsid w:val="00A46708"/>
    <w:rsid w:val="00A507F2"/>
    <w:rsid w:val="00A51253"/>
    <w:rsid w:val="00A5379A"/>
    <w:rsid w:val="00A55ABD"/>
    <w:rsid w:val="00A64BE4"/>
    <w:rsid w:val="00A65E7B"/>
    <w:rsid w:val="00A7306A"/>
    <w:rsid w:val="00A73B76"/>
    <w:rsid w:val="00A75FE1"/>
    <w:rsid w:val="00A77EA5"/>
    <w:rsid w:val="00A81055"/>
    <w:rsid w:val="00A82FE8"/>
    <w:rsid w:val="00A90B05"/>
    <w:rsid w:val="00A96723"/>
    <w:rsid w:val="00AA29B3"/>
    <w:rsid w:val="00AA2C92"/>
    <w:rsid w:val="00AB4F0C"/>
    <w:rsid w:val="00AC06BC"/>
    <w:rsid w:val="00AD2D7A"/>
    <w:rsid w:val="00AE3970"/>
    <w:rsid w:val="00AE441E"/>
    <w:rsid w:val="00AE7981"/>
    <w:rsid w:val="00AE7AB6"/>
    <w:rsid w:val="00AF4EA9"/>
    <w:rsid w:val="00B006B1"/>
    <w:rsid w:val="00B018BC"/>
    <w:rsid w:val="00B01998"/>
    <w:rsid w:val="00B04999"/>
    <w:rsid w:val="00B24C0C"/>
    <w:rsid w:val="00B25ABD"/>
    <w:rsid w:val="00B262DF"/>
    <w:rsid w:val="00B31488"/>
    <w:rsid w:val="00B40150"/>
    <w:rsid w:val="00B5020A"/>
    <w:rsid w:val="00B55E79"/>
    <w:rsid w:val="00B60444"/>
    <w:rsid w:val="00B61217"/>
    <w:rsid w:val="00B714BA"/>
    <w:rsid w:val="00B8126C"/>
    <w:rsid w:val="00B8261E"/>
    <w:rsid w:val="00B82D47"/>
    <w:rsid w:val="00B861B1"/>
    <w:rsid w:val="00B86864"/>
    <w:rsid w:val="00B923BF"/>
    <w:rsid w:val="00B957BD"/>
    <w:rsid w:val="00B962B7"/>
    <w:rsid w:val="00BB0C85"/>
    <w:rsid w:val="00BB3758"/>
    <w:rsid w:val="00BC027B"/>
    <w:rsid w:val="00BC03BB"/>
    <w:rsid w:val="00BC2F6A"/>
    <w:rsid w:val="00BC4474"/>
    <w:rsid w:val="00BD0696"/>
    <w:rsid w:val="00BD0968"/>
    <w:rsid w:val="00BD55B9"/>
    <w:rsid w:val="00BD7ABE"/>
    <w:rsid w:val="00BE3FA3"/>
    <w:rsid w:val="00BE58A6"/>
    <w:rsid w:val="00BF64FD"/>
    <w:rsid w:val="00C00894"/>
    <w:rsid w:val="00C11CB1"/>
    <w:rsid w:val="00C2098D"/>
    <w:rsid w:val="00C30C2F"/>
    <w:rsid w:val="00C315D9"/>
    <w:rsid w:val="00C42C27"/>
    <w:rsid w:val="00C431E7"/>
    <w:rsid w:val="00C60F27"/>
    <w:rsid w:val="00C6239E"/>
    <w:rsid w:val="00C70F5B"/>
    <w:rsid w:val="00C85FD4"/>
    <w:rsid w:val="00C92B86"/>
    <w:rsid w:val="00C9734A"/>
    <w:rsid w:val="00CA0C70"/>
    <w:rsid w:val="00CA67BE"/>
    <w:rsid w:val="00CC7239"/>
    <w:rsid w:val="00CE0CAB"/>
    <w:rsid w:val="00CE3298"/>
    <w:rsid w:val="00CE530C"/>
    <w:rsid w:val="00CE762B"/>
    <w:rsid w:val="00CF59FE"/>
    <w:rsid w:val="00D04CF0"/>
    <w:rsid w:val="00D0704C"/>
    <w:rsid w:val="00D10168"/>
    <w:rsid w:val="00D105C1"/>
    <w:rsid w:val="00D13152"/>
    <w:rsid w:val="00D16739"/>
    <w:rsid w:val="00D16E2A"/>
    <w:rsid w:val="00D1775A"/>
    <w:rsid w:val="00D22759"/>
    <w:rsid w:val="00D272E4"/>
    <w:rsid w:val="00D30CB7"/>
    <w:rsid w:val="00D33183"/>
    <w:rsid w:val="00D342A9"/>
    <w:rsid w:val="00D367DB"/>
    <w:rsid w:val="00D3735D"/>
    <w:rsid w:val="00D45341"/>
    <w:rsid w:val="00D54774"/>
    <w:rsid w:val="00D5477F"/>
    <w:rsid w:val="00D55732"/>
    <w:rsid w:val="00D62D5D"/>
    <w:rsid w:val="00D64761"/>
    <w:rsid w:val="00D6556A"/>
    <w:rsid w:val="00D71302"/>
    <w:rsid w:val="00D73078"/>
    <w:rsid w:val="00D755EE"/>
    <w:rsid w:val="00D8043C"/>
    <w:rsid w:val="00D82AC1"/>
    <w:rsid w:val="00D844FB"/>
    <w:rsid w:val="00D94701"/>
    <w:rsid w:val="00D9537C"/>
    <w:rsid w:val="00D972EA"/>
    <w:rsid w:val="00D97F0D"/>
    <w:rsid w:val="00DA05F3"/>
    <w:rsid w:val="00DA1EF0"/>
    <w:rsid w:val="00DA79D5"/>
    <w:rsid w:val="00DB1642"/>
    <w:rsid w:val="00DB4B88"/>
    <w:rsid w:val="00DB740D"/>
    <w:rsid w:val="00DC24A4"/>
    <w:rsid w:val="00DC48EC"/>
    <w:rsid w:val="00DD519F"/>
    <w:rsid w:val="00DD7C27"/>
    <w:rsid w:val="00DE76B5"/>
    <w:rsid w:val="00E05D31"/>
    <w:rsid w:val="00E06124"/>
    <w:rsid w:val="00E14509"/>
    <w:rsid w:val="00E26FA1"/>
    <w:rsid w:val="00E31051"/>
    <w:rsid w:val="00E32909"/>
    <w:rsid w:val="00E40823"/>
    <w:rsid w:val="00E43F90"/>
    <w:rsid w:val="00E45A11"/>
    <w:rsid w:val="00E45CEF"/>
    <w:rsid w:val="00E51A5F"/>
    <w:rsid w:val="00E75141"/>
    <w:rsid w:val="00E80C7F"/>
    <w:rsid w:val="00E93DD3"/>
    <w:rsid w:val="00E94319"/>
    <w:rsid w:val="00EA4B44"/>
    <w:rsid w:val="00EA513B"/>
    <w:rsid w:val="00EC1CF7"/>
    <w:rsid w:val="00EC2265"/>
    <w:rsid w:val="00EC556D"/>
    <w:rsid w:val="00EC709D"/>
    <w:rsid w:val="00ED519D"/>
    <w:rsid w:val="00ED63FC"/>
    <w:rsid w:val="00EE7595"/>
    <w:rsid w:val="00EF611A"/>
    <w:rsid w:val="00F05EEC"/>
    <w:rsid w:val="00F070FC"/>
    <w:rsid w:val="00F12066"/>
    <w:rsid w:val="00F12A60"/>
    <w:rsid w:val="00F15990"/>
    <w:rsid w:val="00F17793"/>
    <w:rsid w:val="00F201B5"/>
    <w:rsid w:val="00F2197B"/>
    <w:rsid w:val="00F2488A"/>
    <w:rsid w:val="00F261E6"/>
    <w:rsid w:val="00F31E77"/>
    <w:rsid w:val="00F351E1"/>
    <w:rsid w:val="00F35E84"/>
    <w:rsid w:val="00F3669B"/>
    <w:rsid w:val="00F46A31"/>
    <w:rsid w:val="00F4711F"/>
    <w:rsid w:val="00F534D3"/>
    <w:rsid w:val="00F644A7"/>
    <w:rsid w:val="00F72730"/>
    <w:rsid w:val="00F815E4"/>
    <w:rsid w:val="00F84352"/>
    <w:rsid w:val="00F849A1"/>
    <w:rsid w:val="00F87C77"/>
    <w:rsid w:val="00F974A1"/>
    <w:rsid w:val="00FB1ADC"/>
    <w:rsid w:val="00FB241B"/>
    <w:rsid w:val="00FB3DEC"/>
    <w:rsid w:val="00FC2D71"/>
    <w:rsid w:val="00FC35E2"/>
    <w:rsid w:val="00FC7A13"/>
    <w:rsid w:val="00FC7AA6"/>
    <w:rsid w:val="00FD121E"/>
    <w:rsid w:val="00FD3F69"/>
    <w:rsid w:val="00FD45B3"/>
    <w:rsid w:val="00FD549B"/>
    <w:rsid w:val="00FD75B6"/>
    <w:rsid w:val="00FE1F25"/>
    <w:rsid w:val="00FF2187"/>
    <w:rsid w:val="00FF2626"/>
    <w:rsid w:val="00FF4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48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0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0444"/>
    <w:rPr>
      <w:color w:val="0000FF"/>
      <w:u w:val="single"/>
    </w:rPr>
  </w:style>
  <w:style w:type="character" w:styleId="UnresolvedMention">
    <w:name w:val="Unresolved Mention"/>
    <w:basedOn w:val="DefaultParagraphFont"/>
    <w:uiPriority w:val="99"/>
    <w:semiHidden/>
    <w:unhideWhenUsed/>
    <w:rsid w:val="00DB1642"/>
    <w:rPr>
      <w:color w:val="605E5C"/>
      <w:shd w:val="clear" w:color="auto" w:fill="E1DFDD"/>
    </w:rPr>
  </w:style>
  <w:style w:type="character" w:styleId="CommentReference">
    <w:name w:val="annotation reference"/>
    <w:basedOn w:val="DefaultParagraphFont"/>
    <w:uiPriority w:val="99"/>
    <w:semiHidden/>
    <w:unhideWhenUsed/>
    <w:rsid w:val="001A1A8A"/>
    <w:rPr>
      <w:sz w:val="16"/>
      <w:szCs w:val="16"/>
    </w:rPr>
  </w:style>
  <w:style w:type="paragraph" w:styleId="CommentText">
    <w:name w:val="annotation text"/>
    <w:basedOn w:val="Normal"/>
    <w:link w:val="CommentTextChar"/>
    <w:uiPriority w:val="99"/>
    <w:unhideWhenUsed/>
    <w:rsid w:val="001A1A8A"/>
    <w:pPr>
      <w:spacing w:line="240" w:lineRule="auto"/>
    </w:pPr>
    <w:rPr>
      <w:sz w:val="20"/>
      <w:szCs w:val="20"/>
    </w:rPr>
  </w:style>
  <w:style w:type="character" w:customStyle="1" w:styleId="CommentTextChar">
    <w:name w:val="Comment Text Char"/>
    <w:basedOn w:val="DefaultParagraphFont"/>
    <w:link w:val="CommentText"/>
    <w:uiPriority w:val="99"/>
    <w:rsid w:val="001A1A8A"/>
    <w:rPr>
      <w:sz w:val="20"/>
      <w:szCs w:val="20"/>
    </w:rPr>
  </w:style>
  <w:style w:type="paragraph" w:styleId="CommentSubject">
    <w:name w:val="annotation subject"/>
    <w:basedOn w:val="CommentText"/>
    <w:next w:val="CommentText"/>
    <w:link w:val="CommentSubjectChar"/>
    <w:uiPriority w:val="99"/>
    <w:semiHidden/>
    <w:unhideWhenUsed/>
    <w:rsid w:val="001A1A8A"/>
    <w:rPr>
      <w:b/>
      <w:bCs/>
    </w:rPr>
  </w:style>
  <w:style w:type="character" w:customStyle="1" w:styleId="CommentSubjectChar">
    <w:name w:val="Comment Subject Char"/>
    <w:basedOn w:val="CommentTextChar"/>
    <w:link w:val="CommentSubject"/>
    <w:uiPriority w:val="99"/>
    <w:semiHidden/>
    <w:rsid w:val="001A1A8A"/>
    <w:rPr>
      <w:b/>
      <w:bCs/>
      <w:sz w:val="20"/>
      <w:szCs w:val="20"/>
    </w:rPr>
  </w:style>
  <w:style w:type="paragraph" w:styleId="ListParagraph">
    <w:name w:val="List Paragraph"/>
    <w:basedOn w:val="Normal"/>
    <w:uiPriority w:val="34"/>
    <w:qFormat/>
    <w:rsid w:val="00182CCF"/>
    <w:pPr>
      <w:spacing w:after="0" w:line="240" w:lineRule="auto"/>
      <w:ind w:left="720"/>
    </w:pPr>
    <w:rPr>
      <w:rFonts w:ascii="Calibri" w:hAnsi="Calibri" w:cs="Calibri"/>
    </w:rPr>
  </w:style>
  <w:style w:type="paragraph" w:styleId="Revision">
    <w:name w:val="Revision"/>
    <w:hidden/>
    <w:uiPriority w:val="99"/>
    <w:semiHidden/>
    <w:rsid w:val="00BD0696"/>
    <w:pPr>
      <w:spacing w:after="0" w:line="240" w:lineRule="auto"/>
    </w:pPr>
  </w:style>
  <w:style w:type="numbering" w:customStyle="1" w:styleId="ImportedStyle1">
    <w:name w:val="Imported Style 1"/>
    <w:rsid w:val="008D7545"/>
    <w:pPr>
      <w:numPr>
        <w:numId w:val="2"/>
      </w:numPr>
    </w:pPr>
  </w:style>
  <w:style w:type="table" w:styleId="TableGrid">
    <w:name w:val="Table Grid"/>
    <w:basedOn w:val="TableNormal"/>
    <w:uiPriority w:val="39"/>
    <w:rsid w:val="0045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C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F87C77"/>
  </w:style>
  <w:style w:type="paragraph" w:styleId="Footer">
    <w:name w:val="footer"/>
    <w:basedOn w:val="Normal"/>
    <w:link w:val="FooterChar"/>
    <w:uiPriority w:val="99"/>
    <w:unhideWhenUsed/>
    <w:rsid w:val="00F87C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F8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3081">
      <w:bodyDiv w:val="1"/>
      <w:marLeft w:val="0"/>
      <w:marRight w:val="0"/>
      <w:marTop w:val="0"/>
      <w:marBottom w:val="0"/>
      <w:divBdr>
        <w:top w:val="none" w:sz="0" w:space="0" w:color="auto"/>
        <w:left w:val="none" w:sz="0" w:space="0" w:color="auto"/>
        <w:bottom w:val="none" w:sz="0" w:space="0" w:color="auto"/>
        <w:right w:val="none" w:sz="0" w:space="0" w:color="auto"/>
      </w:divBdr>
    </w:div>
    <w:div w:id="1033073266">
      <w:bodyDiv w:val="1"/>
      <w:marLeft w:val="0"/>
      <w:marRight w:val="0"/>
      <w:marTop w:val="0"/>
      <w:marBottom w:val="0"/>
      <w:divBdr>
        <w:top w:val="none" w:sz="0" w:space="0" w:color="auto"/>
        <w:left w:val="none" w:sz="0" w:space="0" w:color="auto"/>
        <w:bottom w:val="none" w:sz="0" w:space="0" w:color="auto"/>
        <w:right w:val="none" w:sz="0" w:space="0" w:color="auto"/>
      </w:divBdr>
    </w:div>
    <w:div w:id="1636525068">
      <w:bodyDiv w:val="1"/>
      <w:marLeft w:val="0"/>
      <w:marRight w:val="0"/>
      <w:marTop w:val="0"/>
      <w:marBottom w:val="0"/>
      <w:divBdr>
        <w:top w:val="none" w:sz="0" w:space="0" w:color="auto"/>
        <w:left w:val="none" w:sz="0" w:space="0" w:color="auto"/>
        <w:bottom w:val="none" w:sz="0" w:space="0" w:color="auto"/>
        <w:right w:val="none" w:sz="0" w:space="0" w:color="auto"/>
      </w:divBdr>
    </w:div>
    <w:div w:id="20543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spaglobalprintexpo.com/why-visit/features" TargetMode="External"/><Relationship Id="rId13" Type="http://schemas.openxmlformats.org/officeDocument/2006/relationships/hyperlink" Target="http://www.adcomms.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eighona.Aris@Fesp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woods@adcomms.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espa.com/profit-for-purpose" TargetMode="External"/><Relationship Id="rId4" Type="http://schemas.openxmlformats.org/officeDocument/2006/relationships/webSettings" Target="webSettings.xml"/><Relationship Id="rId9" Type="http://schemas.openxmlformats.org/officeDocument/2006/relationships/hyperlink" Target="https://www.fespaglobalprintexpo.com/" TargetMode="External"/><Relationship Id="rId14" Type="http://schemas.openxmlformats.org/officeDocument/2006/relationships/hyperlink" Target="http://www.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2022-03-25T13:50:00Z</dcterms:created>
  <dcterms:modified xsi:type="dcterms:W3CDTF">2022-03-30T13:45:00Z</dcterms:modified>
</cp:coreProperties>
</file>