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77241BB7" w:rsidR="00ED0E82" w:rsidRPr="006C78F1" w:rsidRDefault="001F2FCA" w:rsidP="00ED0E82">
      <w:pPr>
        <w:spacing w:line="360" w:lineRule="auto"/>
        <w:jc w:val="both"/>
        <w:rPr>
          <w:rFonts w:ascii="Arial" w:hAnsi="Arial" w:cs="Arial"/>
          <w:b/>
          <w:bCs/>
        </w:rPr>
      </w:pPr>
      <w:r>
        <w:rPr>
          <w:rFonts w:ascii="Arial" w:eastAsia="Arial" w:hAnsi="Arial" w:cs="Arial"/>
          <w:b/>
          <w:lang w:bidi="de-DE"/>
        </w:rPr>
        <w:t>2</w:t>
      </w:r>
      <w:r w:rsidR="003D54C8">
        <w:rPr>
          <w:rFonts w:ascii="Arial" w:eastAsia="Arial" w:hAnsi="Arial" w:cs="Arial"/>
          <w:b/>
          <w:lang w:bidi="de-DE"/>
        </w:rPr>
        <w:t>8</w:t>
      </w:r>
      <w:r w:rsidR="00ED0E82" w:rsidRPr="006C78F1">
        <w:rPr>
          <w:rFonts w:ascii="Arial" w:eastAsia="Arial" w:hAnsi="Arial" w:cs="Arial"/>
          <w:b/>
          <w:lang w:bidi="de-DE"/>
        </w:rPr>
        <w:t>. </w:t>
      </w:r>
      <w:r w:rsidR="00915281" w:rsidRPr="00915281">
        <w:rPr>
          <w:rFonts w:ascii="Arial" w:eastAsia="Arial" w:hAnsi="Arial" w:cs="Arial"/>
          <w:b/>
          <w:lang w:bidi="de-DE"/>
        </w:rPr>
        <w:t>Marsch</w:t>
      </w:r>
      <w:r w:rsidR="00ED0E82" w:rsidRPr="006C78F1">
        <w:rPr>
          <w:rFonts w:ascii="Arial" w:eastAsia="Arial" w:hAnsi="Arial" w:cs="Arial"/>
          <w:b/>
          <w:lang w:bidi="de-DE"/>
        </w:rPr>
        <w:t xml:space="preserve"> 2022</w:t>
      </w:r>
    </w:p>
    <w:p w14:paraId="33D71E7B" w14:textId="330E11E6" w:rsidR="0083616B" w:rsidRPr="004A7D69" w:rsidRDefault="009C439E" w:rsidP="004A7D69">
      <w:pPr>
        <w:spacing w:line="276" w:lineRule="auto"/>
        <w:jc w:val="both"/>
        <w:rPr>
          <w:rFonts w:ascii="Arial" w:hAnsi="Arial" w:cs="Arial"/>
          <w:b/>
          <w:bCs/>
          <w:sz w:val="24"/>
          <w:szCs w:val="28"/>
        </w:rPr>
      </w:pPr>
      <w:r w:rsidRPr="004A7D69">
        <w:rPr>
          <w:rFonts w:ascii="Arial" w:eastAsia="Arial" w:hAnsi="Arial" w:cs="Arial"/>
          <w:b/>
          <w:sz w:val="24"/>
          <w:szCs w:val="28"/>
          <w:lang w:bidi="de-DE"/>
        </w:rPr>
        <w:t>Fujifilm investiert 28 Millionen Dollar in neue Anlage für Inkjet-Pigmentdispersionen</w:t>
      </w:r>
      <w:r w:rsidR="008D5287" w:rsidRPr="004A7D69">
        <w:rPr>
          <w:rFonts w:ascii="Arial" w:eastAsia="Arial" w:hAnsi="Arial" w:cs="Arial"/>
          <w:b/>
          <w:sz w:val="28"/>
          <w:szCs w:val="28"/>
          <w:lang w:bidi="de-DE"/>
        </w:rPr>
        <w:t xml:space="preserve"> </w:t>
      </w:r>
    </w:p>
    <w:p w14:paraId="4ACCEC87" w14:textId="77777777" w:rsidR="004A7D69" w:rsidRPr="00D760B6" w:rsidRDefault="004A7D69" w:rsidP="004A7D69">
      <w:pPr>
        <w:spacing w:line="360" w:lineRule="auto"/>
        <w:rPr>
          <w:rFonts w:ascii="Arial" w:hAnsi="Arial" w:cs="Arial"/>
          <w:i/>
          <w:iCs/>
        </w:rPr>
      </w:pPr>
      <w:r w:rsidRPr="00D760B6">
        <w:rPr>
          <w:rFonts w:ascii="Arial" w:eastAsia="Arial" w:hAnsi="Arial" w:cs="Arial"/>
          <w:i/>
          <w:lang w:bidi="de-DE"/>
        </w:rPr>
        <w:t xml:space="preserve">Neubau verdoppelt Produktionskapazität in den USA </w:t>
      </w:r>
    </w:p>
    <w:p w14:paraId="329AD933"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 xml:space="preserve">Fujifilm Imaging Colorants, Inc., ein erfahrener Inkjettinten-Technologiepartner für Gerätehersteller, Integratoren und Tintenhersteller, gab heute den Bau einer neuen Produktionsanlage für Pigmentdispersionen für wässrige Inkjettinten im US-Bundesstaat Delaware bekannt. </w:t>
      </w:r>
    </w:p>
    <w:p w14:paraId="798B516A"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Mit der Investition von 28 Millionen US-Dollar verdoppelt Fujifilm seine Produktionskapazität für Pigmentdispersionen in den USA, um die schnell wachsende, globale Inkjet-Nachfrage zu erfüllen.</w:t>
      </w:r>
    </w:p>
    <w:p w14:paraId="70BF522E"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 xml:space="preserve">Die ca. 1000 Quadratmeter große Anlage, deren Bau im März 2022 begann, soll ab Sommer 2023 betriebsbereit sein. </w:t>
      </w:r>
    </w:p>
    <w:p w14:paraId="76C0A685"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 xml:space="preserve">Gleichzeitig schafft FUJIFILM Imaging Colorants, Inc. bis Ende 2023 an dem Standort Delaware 30 neue Arbeitsplätze in den Bereichen Qualität, Technik, Produktion und Verwaltung. </w:t>
      </w:r>
    </w:p>
    <w:p w14:paraId="57C1273D"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Die mit dem Fujifilm-eigenen RxD-Verfahren hergestellten, hochreinen Pigmentdispersionen werden für die Entwicklung wässriger Inkjettinten für eine Vielzahl schnell wachsender Inkjetsparten wie Verpackungs-, Textil- und Akzidenzdruck benötigt. Bei dem Verfahren schließt eine proprietäre Vernetzungstechnologie jeden Pigmentpartikel in einen sicheren Polymerkäfig ein und sorgt so für eine extrem stabile Dispersion. Diese gestattet die Rezeptur von Tinten, welche anspruchsvolle Leistungsanforderungen erfüllen können. Fujifilm liefert wässrige Tinten an Hersteller von Digitaldruckmaschinen und RxD-Pigmentdispersionen an Tintenhersteller.</w:t>
      </w:r>
    </w:p>
    <w:p w14:paraId="280B30CB"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Chief Operating Officer von FUJIFILM Imaging Colorants, Inc. Ian Wilkinson erläutert: „Wir glauben, dass die Entwicklungen im Bereich der wässrigen Tinten dazu beitragen werden, dass neue Märkte auf Inkjet umsteigen.</w:t>
      </w:r>
    </w:p>
    <w:p w14:paraId="505BA939"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lastRenderedPageBreak/>
        <w:t>„Mit dieser Investition festigen wir unsere Position als maßgeblicher Hersteller wässriger Tinten und Anbieter von Kerntechnologien für Pigmentdispersionen. Wir möchten sicherstellen, dass wir zum Erfolg unseres wachsenden nordamerikanischen und internationalen Kundenstamms in der Inkjetbranche beitragen können.“</w:t>
      </w:r>
    </w:p>
    <w:p w14:paraId="6777C280"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Im vergangenen Jahr kündigte Fujifilm den Bau einer ersten Produktionsanlage für Dispersionen in den USA an, die planmäßig im Frühjahr 2022 in Betrieb genommen wird und bestehende Produktionsanlagen in Europa ergänzen soll. Mit der zweiten Anlage investiert Fujifilm insgesamt mehr als 47 Millionen US-Dollar in neue Produktionskapazitäten am Standort Delaware.</w:t>
      </w:r>
    </w:p>
    <w:p w14:paraId="786D9DAF" w14:textId="77777777" w:rsidR="004A7D69" w:rsidRPr="00D760B6" w:rsidRDefault="004A7D69" w:rsidP="004A7D69">
      <w:pPr>
        <w:spacing w:line="360" w:lineRule="auto"/>
        <w:rPr>
          <w:rFonts w:ascii="Arial" w:hAnsi="Arial" w:cs="Arial"/>
        </w:rPr>
      </w:pPr>
      <w:r w:rsidRPr="00D760B6">
        <w:rPr>
          <w:rFonts w:ascii="Arial" w:eastAsia="Arial" w:hAnsi="Arial" w:cs="Arial"/>
          <w:lang w:bidi="de-DE"/>
        </w:rPr>
        <w:t>Weitere Informationen enthält die Website der Fujifilm Ink Solutions Group auf www.fujifilmprecisionink.com.</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294DE6C9" w14:textId="77777777" w:rsidR="00DA2A52" w:rsidRPr="00DA2A52" w:rsidRDefault="00DA2A52" w:rsidP="00DA2A52">
      <w:pPr>
        <w:spacing w:after="0" w:line="240" w:lineRule="auto"/>
        <w:jc w:val="both"/>
        <w:rPr>
          <w:rFonts w:ascii="Arial" w:hAnsi="Arial" w:cs="Arial"/>
          <w:b/>
          <w:kern w:val="2"/>
          <w:sz w:val="20"/>
          <w:szCs w:val="20"/>
        </w:rPr>
      </w:pPr>
      <w:r w:rsidRPr="00DA2A52">
        <w:rPr>
          <w:rFonts w:ascii="Arial" w:hAnsi="Arial" w:cs="Arial"/>
          <w:b/>
          <w:kern w:val="2"/>
          <w:sz w:val="20"/>
          <w:szCs w:val="20"/>
        </w:rPr>
        <w:t xml:space="preserve">Über FUJIFILM </w:t>
      </w:r>
    </w:p>
    <w:p w14:paraId="2C9B7E6E" w14:textId="77777777" w:rsidR="00DA2A52" w:rsidRPr="00DA2A52" w:rsidRDefault="00DA2A52" w:rsidP="00DA2A52">
      <w:pPr>
        <w:spacing w:after="0" w:line="240" w:lineRule="auto"/>
        <w:rPr>
          <w:rFonts w:ascii="Arial" w:eastAsia="Calibri" w:hAnsi="Arial" w:cs="Arial"/>
          <w:kern w:val="2"/>
          <w:sz w:val="20"/>
          <w:szCs w:val="20"/>
          <w:lang w:bidi="de-DE"/>
        </w:rPr>
      </w:pPr>
    </w:p>
    <w:p w14:paraId="644E1624" w14:textId="77777777" w:rsidR="00DA2A52" w:rsidRPr="00DA2A52" w:rsidRDefault="00DA2A52" w:rsidP="00DA2A52">
      <w:pPr>
        <w:spacing w:after="0" w:line="240" w:lineRule="auto"/>
        <w:rPr>
          <w:rFonts w:ascii="Arial" w:eastAsia="Calibri" w:hAnsi="Arial" w:cs="Arial"/>
          <w:kern w:val="2"/>
          <w:sz w:val="20"/>
          <w:szCs w:val="20"/>
          <w:lang w:bidi="th-TH"/>
        </w:rPr>
      </w:pPr>
      <w:r w:rsidRPr="00DA2A52">
        <w:rPr>
          <w:rFonts w:ascii="Arial" w:eastAsia="Calibri" w:hAnsi="Arial" w:cs="Arial"/>
          <w:kern w:val="2"/>
          <w:sz w:val="20"/>
          <w:szCs w:val="20"/>
          <w:lang w:bidi="de-DE"/>
        </w:rPr>
        <w:t>FUJIFILM Imaging Colorants, Inc. ist eines von mehreren Produktionsunternehmen unter gemeinsamem Management, die unter dem Namen FUJIFILM Ink Solutions operieren. FUJIFILM Ink Solutions ist ein erfahrener Technologiepartner im Bereich Inkjet-Tinten für Maschinenhersteller, Integratoren und Entwickler von Tintenrezepturen. Das Werk in den USA ist auf die Herstellung bzw. Auftragsfertigung von wässrigen Inkjet-Tinten spezialisiert. Es ist weltweit eine der größten Produktionsstätten dieser Art.</w:t>
      </w:r>
    </w:p>
    <w:p w14:paraId="22B452E9" w14:textId="77777777" w:rsidR="00DA2A52" w:rsidRPr="00DA2A52" w:rsidRDefault="00DA2A52" w:rsidP="00DA2A52">
      <w:pPr>
        <w:spacing w:after="0" w:line="240" w:lineRule="auto"/>
        <w:rPr>
          <w:rFonts w:ascii="Arial" w:eastAsia="Calibri" w:hAnsi="Arial" w:cs="Arial"/>
          <w:kern w:val="2"/>
          <w:sz w:val="20"/>
          <w:szCs w:val="20"/>
          <w:lang w:bidi="th-TH"/>
        </w:rPr>
      </w:pPr>
      <w:r w:rsidRPr="00DA2A52">
        <w:rPr>
          <w:rFonts w:ascii="Arial" w:eastAsia="Calibri" w:hAnsi="Arial" w:cs="Arial"/>
          <w:kern w:val="2"/>
          <w:sz w:val="20"/>
          <w:szCs w:val="20"/>
          <w:lang w:bidi="de-DE"/>
        </w:rPr>
        <w:t xml:space="preserve">Weitere Informationen auf </w:t>
      </w:r>
      <w:hyperlink r:id="rId10" w:history="1">
        <w:r w:rsidRPr="00DA2A52">
          <w:rPr>
            <w:rStyle w:val="Hyperlink"/>
            <w:rFonts w:ascii="Arial" w:eastAsia="Calibri" w:hAnsi="Arial" w:cs="Arial"/>
            <w:kern w:val="2"/>
            <w:sz w:val="20"/>
            <w:szCs w:val="20"/>
            <w:lang w:bidi="de-DE"/>
          </w:rPr>
          <w:t>www.fujifilmprecisionink.com</w:t>
        </w:r>
      </w:hyperlink>
      <w:r w:rsidRPr="00DA2A52">
        <w:rPr>
          <w:rFonts w:ascii="Arial" w:eastAsia="Calibri" w:hAnsi="Arial" w:cs="Arial"/>
          <w:kern w:val="2"/>
          <w:sz w:val="20"/>
          <w:szCs w:val="20"/>
          <w:lang w:bidi="de-DE"/>
        </w:rPr>
        <w:t xml:space="preserve">. </w:t>
      </w:r>
    </w:p>
    <w:p w14:paraId="7ADD7F1F" w14:textId="77777777" w:rsidR="00DA2A52" w:rsidRPr="00DA2A52" w:rsidRDefault="00DA2A52" w:rsidP="00DA2A52">
      <w:pPr>
        <w:spacing w:after="0" w:line="240" w:lineRule="auto"/>
        <w:rPr>
          <w:rFonts w:ascii="Arial" w:eastAsia="Calibri" w:hAnsi="Arial" w:cs="Arial"/>
          <w:kern w:val="2"/>
          <w:sz w:val="20"/>
          <w:szCs w:val="20"/>
          <w:lang w:bidi="th-TH"/>
        </w:rPr>
      </w:pPr>
    </w:p>
    <w:p w14:paraId="1E62B73C" w14:textId="77777777" w:rsidR="00DA2A52" w:rsidRPr="00DA2A52" w:rsidRDefault="00DA2A52" w:rsidP="00DA2A52">
      <w:pPr>
        <w:spacing w:after="0" w:line="240" w:lineRule="auto"/>
        <w:rPr>
          <w:rFonts w:ascii="Arial" w:eastAsia="Calibri" w:hAnsi="Arial" w:cs="Arial"/>
          <w:kern w:val="2"/>
          <w:sz w:val="20"/>
          <w:szCs w:val="20"/>
          <w:lang w:bidi="th-TH"/>
        </w:rPr>
      </w:pPr>
    </w:p>
    <w:p w14:paraId="4C1C2CB9" w14:textId="77777777" w:rsidR="00DA2A52" w:rsidRPr="00DA2A52" w:rsidRDefault="00DA2A52" w:rsidP="00DA2A52">
      <w:pPr>
        <w:spacing w:after="0" w:line="240" w:lineRule="auto"/>
        <w:rPr>
          <w:rFonts w:ascii="Arial" w:eastAsia="Calibri" w:hAnsi="Arial" w:cs="Arial"/>
          <w:kern w:val="2"/>
          <w:sz w:val="20"/>
          <w:szCs w:val="20"/>
          <w:lang w:bidi="th-TH"/>
        </w:rPr>
      </w:pPr>
      <w:r w:rsidRPr="00DA2A52">
        <w:rPr>
          <w:rFonts w:ascii="Arial" w:eastAsia="Calibri" w:hAnsi="Arial" w:cs="Arial"/>
          <w:kern w:val="2"/>
          <w:sz w:val="20"/>
          <w:szCs w:val="20"/>
          <w:lang w:bidi="de-DE"/>
        </w:rPr>
        <w:t xml:space="preserve">Die FUJIFILM Holdings Corporation mit Sitz in Tokio bietet auf der Basis umfassenden Expertenwissens und unter kontinuierlichem Streben nach Innovation Spitzenlösungen für eine Vielzahl globaler Branchen. Die unternehmenseigenen Technologien finden in vielfältigen Bereichen Einsatz, darunter Gesundheitswesen, grafische Systeme, funktionale Stoffe, optische Geräte, digitale Bildgebung und Produkte rund um Dokumente. Grundlage der Produkte und Dienstleistungen bildet eine große Bandbreite an chemischen, mechanischen, optischen, elektronischen und bildgebenden Technologien. In dem Geschäftsjahr mit Ende am 31. März 2020 verzeichnete das Unternehmen einen weltweiten Umsatz von 22,1 Mrd. US-Dollar (basierend auf einem Wechselkurs von 109 Yen pro Dollar). Fujifilm engagiert sich für einen verantwortungsvollen Umgang mit der Umwelt und eine gute Unternehmensbürgerschaft. </w:t>
      </w:r>
    </w:p>
    <w:p w14:paraId="0C0BAFEE" w14:textId="6FEC8A53" w:rsidR="00D81662" w:rsidRPr="00DA2A52" w:rsidRDefault="00DA2A52" w:rsidP="00DA2A52">
      <w:pPr>
        <w:autoSpaceDE w:val="0"/>
        <w:autoSpaceDN w:val="0"/>
        <w:adjustRightInd w:val="0"/>
        <w:spacing w:after="0" w:line="240" w:lineRule="auto"/>
        <w:jc w:val="both"/>
        <w:rPr>
          <w:rFonts w:ascii="Arial" w:hAnsi="Arial" w:cs="Arial"/>
          <w:color w:val="0000FF"/>
          <w:kern w:val="2"/>
          <w:sz w:val="20"/>
          <w:szCs w:val="20"/>
          <w:lang w:eastAsia="de-DE"/>
        </w:rPr>
      </w:pPr>
      <w:r w:rsidRPr="00DA2A52">
        <w:rPr>
          <w:rFonts w:ascii="Arial" w:eastAsia="Calibri" w:hAnsi="Arial" w:cs="Arial"/>
          <w:kern w:val="2"/>
          <w:sz w:val="20"/>
          <w:szCs w:val="20"/>
          <w:lang w:bidi="de-DE"/>
        </w:rPr>
        <w:t xml:space="preserve">Weitere Informationen auf </w:t>
      </w:r>
      <w:hyperlink r:id="rId11" w:history="1">
        <w:r w:rsidRPr="00DA2A52">
          <w:rPr>
            <w:rStyle w:val="Hyperlink"/>
            <w:rFonts w:ascii="Arial" w:eastAsia="Calibri" w:hAnsi="Arial" w:cs="Arial"/>
            <w:kern w:val="2"/>
            <w:sz w:val="20"/>
            <w:szCs w:val="20"/>
            <w:lang w:bidi="de-DE"/>
          </w:rPr>
          <w:t>www.fujifilmholdings.com</w:t>
        </w:r>
      </w:hyperlink>
      <w:r w:rsidRPr="00DA2A52">
        <w:rPr>
          <w:rFonts w:ascii="Arial" w:eastAsia="Calibri" w:hAnsi="Arial" w:cs="Arial"/>
          <w:kern w:val="2"/>
          <w:sz w:val="20"/>
          <w:szCs w:val="20"/>
          <w:lang w:bidi="de-DE"/>
        </w:rPr>
        <w:t>.</w:t>
      </w:r>
    </w:p>
    <w:p w14:paraId="3768F343" w14:textId="77777777" w:rsidR="00D81662" w:rsidRPr="00D16BEA" w:rsidRDefault="00D81662" w:rsidP="00D81662">
      <w:pPr>
        <w:autoSpaceDE w:val="0"/>
        <w:autoSpaceDN w:val="0"/>
        <w:adjustRightInd w:val="0"/>
        <w:spacing w:after="0" w:line="240" w:lineRule="auto"/>
        <w:jc w:val="both"/>
        <w:rPr>
          <w:rFonts w:ascii="Arial" w:hAnsi="Arial" w:cs="Arial"/>
          <w:color w:val="0000FF"/>
          <w:kern w:val="2"/>
          <w:sz w:val="20"/>
          <w:szCs w:val="20"/>
          <w:lang w:eastAsia="de-DE"/>
        </w:rPr>
      </w:pPr>
    </w:p>
    <w:p w14:paraId="504914D9" w14:textId="77777777" w:rsidR="00D81662" w:rsidRPr="00D16BEA" w:rsidRDefault="00D81662" w:rsidP="00D81662">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Für zusätzliche Informationen wenden Sie sich bitte an</w:t>
      </w:r>
    </w:p>
    <w:p w14:paraId="1EB1BBED" w14:textId="77777777" w:rsidR="00D81662" w:rsidRPr="00D16BEA" w:rsidRDefault="00D81662" w:rsidP="00D81662">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Daniel Porter</w:t>
      </w:r>
    </w:p>
    <w:p w14:paraId="23832693" w14:textId="77777777" w:rsidR="00D81662" w:rsidRPr="00D16BEA" w:rsidRDefault="00D81662" w:rsidP="00D81662">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AD Communications</w:t>
      </w:r>
      <w:r w:rsidRPr="00D16BEA">
        <w:rPr>
          <w:rFonts w:ascii="Arial" w:hAnsi="Arial" w:cs="Arial"/>
          <w:color w:val="000000" w:themeColor="text1"/>
          <w:kern w:val="2"/>
          <w:sz w:val="20"/>
          <w:szCs w:val="20"/>
        </w:rPr>
        <w:tab/>
      </w:r>
    </w:p>
    <w:p w14:paraId="796BA712" w14:textId="77777777" w:rsidR="00D81662" w:rsidRPr="00D16BEA" w:rsidRDefault="00D81662" w:rsidP="00D81662">
      <w:pPr>
        <w:spacing w:after="0" w:line="240" w:lineRule="auto"/>
        <w:jc w:val="both"/>
        <w:rPr>
          <w:rFonts w:ascii="Arial" w:hAnsi="Arial" w:cs="Arial"/>
          <w:color w:val="000000" w:themeColor="text1"/>
          <w:kern w:val="2"/>
          <w:sz w:val="20"/>
          <w:szCs w:val="20"/>
        </w:rPr>
      </w:pPr>
      <w:r w:rsidRPr="00D16BEA">
        <w:rPr>
          <w:rFonts w:ascii="Arial" w:hAnsi="Arial" w:cs="Arial"/>
          <w:color w:val="000000" w:themeColor="text1"/>
          <w:kern w:val="2"/>
          <w:sz w:val="20"/>
          <w:szCs w:val="20"/>
        </w:rPr>
        <w:t xml:space="preserve">E: </w:t>
      </w:r>
      <w:hyperlink r:id="rId12" w:history="1">
        <w:r w:rsidRPr="00D16BEA">
          <w:rPr>
            <w:rStyle w:val="Hyperlink"/>
            <w:rFonts w:ascii="Arial" w:hAnsi="Arial" w:cs="Arial"/>
            <w:color w:val="000000" w:themeColor="text1"/>
            <w:kern w:val="2"/>
            <w:sz w:val="20"/>
            <w:szCs w:val="20"/>
          </w:rPr>
          <w:t>dporter@adcomms.co.uk</w:t>
        </w:r>
      </w:hyperlink>
    </w:p>
    <w:p w14:paraId="5E92F212" w14:textId="31F55D4B" w:rsidR="001F2FCA" w:rsidRPr="001B2F60" w:rsidRDefault="00D81662" w:rsidP="00D81662">
      <w:pPr>
        <w:spacing w:after="0" w:line="240" w:lineRule="auto"/>
        <w:jc w:val="both"/>
        <w:rPr>
          <w:rFonts w:ascii="Arial" w:hAnsi="Arial" w:cs="Arial"/>
          <w:color w:val="000000" w:themeColor="text1"/>
          <w:sz w:val="20"/>
          <w:szCs w:val="20"/>
        </w:rPr>
      </w:pPr>
      <w:r w:rsidRPr="00D16BEA">
        <w:rPr>
          <w:rFonts w:ascii="Arial" w:hAnsi="Arial" w:cs="Arial"/>
          <w:color w:val="000000" w:themeColor="text1"/>
          <w:kern w:val="2"/>
          <w:sz w:val="20"/>
          <w:szCs w:val="20"/>
        </w:rPr>
        <w:t>Tel: +44 (0)1372 464470</w:t>
      </w:r>
    </w:p>
    <w:sectPr w:rsidR="001F2FCA"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9F8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2FCA"/>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D54C8"/>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A7D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9D6"/>
    <w:rsid w:val="008F2DF4"/>
    <w:rsid w:val="008F43FE"/>
    <w:rsid w:val="008F5188"/>
    <w:rsid w:val="008F6175"/>
    <w:rsid w:val="008F6611"/>
    <w:rsid w:val="00902977"/>
    <w:rsid w:val="00903C0F"/>
    <w:rsid w:val="009049C7"/>
    <w:rsid w:val="0090554D"/>
    <w:rsid w:val="00907750"/>
    <w:rsid w:val="00915281"/>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439E"/>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1662"/>
    <w:rsid w:val="00D83DF6"/>
    <w:rsid w:val="00D9489E"/>
    <w:rsid w:val="00D94AF8"/>
    <w:rsid w:val="00DA2A52"/>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1B5"/>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1F2FCA"/>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1F2FCA"/>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94197952">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holdin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5549D-B351-4135-9C51-74C93193E177}">
  <ds:schemaRefs>
    <ds:schemaRef ds:uri="http://schemas.microsoft.com/sharepoint/v3/contenttype/forms"/>
  </ds:schemaRefs>
</ds:datastoreItem>
</file>

<file path=customXml/itemProps2.xml><?xml version="1.0" encoding="utf-8"?>
<ds:datastoreItem xmlns:ds="http://schemas.openxmlformats.org/officeDocument/2006/customXml" ds:itemID="{62778CD2-81CE-4C24-B7EF-D1087A217501}">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a9d656df-bdb6-49eb-b737-341170c2f580"/>
    <ds:schemaRef ds:uri="33b56bcf-be2a-4e62-9c4b-3ead3d1d9cef"/>
    <ds:schemaRef ds:uri="http://schemas.microsoft.com/office/2006/metadata/properties"/>
  </ds:schemaRefs>
</ds:datastoreItem>
</file>

<file path=customXml/itemProps3.xml><?xml version="1.0" encoding="utf-8"?>
<ds:datastoreItem xmlns:ds="http://schemas.openxmlformats.org/officeDocument/2006/customXml" ds:itemID="{01B6A3B8-846A-4B41-ACC1-AAACF72E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2022-01-24T10:52:00Z</dcterms:created>
  <dcterms:modified xsi:type="dcterms:W3CDTF">2022-03-24T17:15:00Z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