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5F6D262A" w:rsidR="00ED0E82" w:rsidRPr="006C78F1" w:rsidRDefault="00701D84" w:rsidP="00ED0E82">
      <w:pPr>
        <w:spacing w:line="360" w:lineRule="auto"/>
        <w:jc w:val="both"/>
        <w:rPr>
          <w:rFonts w:ascii="Arial" w:hAnsi="Arial" w:cs="Arial"/>
          <w:b/>
          <w:bCs/>
        </w:rPr>
      </w:pPr>
      <w:r>
        <w:rPr>
          <w:rFonts w:ascii="Arial" w:eastAsia="Arial" w:hAnsi="Arial" w:cs="Arial"/>
          <w:b/>
          <w:lang w:bidi="pl-PL"/>
        </w:rPr>
        <w:t>2</w:t>
      </w:r>
      <w:r w:rsidR="002D679C">
        <w:rPr>
          <w:rFonts w:ascii="Arial" w:eastAsia="Arial" w:hAnsi="Arial" w:cs="Arial"/>
          <w:b/>
          <w:lang w:bidi="pl-PL"/>
        </w:rPr>
        <w:t>8</w:t>
      </w:r>
      <w:r w:rsidR="00ED0E82" w:rsidRPr="006C78F1">
        <w:rPr>
          <w:rFonts w:ascii="Arial" w:eastAsia="Arial" w:hAnsi="Arial" w:cs="Arial"/>
          <w:b/>
          <w:lang w:bidi="pl-PL"/>
        </w:rPr>
        <w:t xml:space="preserve"> </w:t>
      </w:r>
      <w:r w:rsidR="009E2B1F">
        <w:rPr>
          <w:rFonts w:ascii="Arial" w:eastAsia="Arial" w:hAnsi="Arial" w:cs="Arial"/>
          <w:b/>
          <w:color w:val="000000" w:themeColor="text1"/>
          <w:lang w:bidi="pl-PL"/>
        </w:rPr>
        <w:t>Marsz</w:t>
      </w:r>
      <w:r w:rsidR="002D679C">
        <w:rPr>
          <w:rFonts w:ascii="Arial" w:eastAsia="Arial" w:hAnsi="Arial" w:cs="Arial"/>
          <w:b/>
          <w:lang w:bidi="pl-PL"/>
        </w:rPr>
        <w:t xml:space="preserve"> </w:t>
      </w:r>
      <w:r w:rsidR="00ED0E82" w:rsidRPr="006C78F1">
        <w:rPr>
          <w:rFonts w:ascii="Arial" w:eastAsia="Arial" w:hAnsi="Arial" w:cs="Arial"/>
          <w:b/>
          <w:lang w:bidi="pl-PL"/>
        </w:rPr>
        <w:t>2022 r.</w:t>
      </w:r>
    </w:p>
    <w:p w14:paraId="33D71E7B" w14:textId="1B24734D" w:rsidR="0083616B" w:rsidRPr="009E7F00" w:rsidRDefault="00E77997" w:rsidP="006972CE">
      <w:pPr>
        <w:spacing w:line="360" w:lineRule="auto"/>
        <w:jc w:val="both"/>
        <w:rPr>
          <w:rFonts w:ascii="Arial" w:hAnsi="Arial" w:cs="Arial"/>
          <w:b/>
          <w:bCs/>
          <w:sz w:val="28"/>
          <w:szCs w:val="28"/>
        </w:rPr>
      </w:pPr>
      <w:r w:rsidRPr="009E7F00">
        <w:rPr>
          <w:rFonts w:ascii="Arial" w:eastAsia="Arial" w:hAnsi="Arial" w:cs="Arial"/>
          <w:b/>
          <w:sz w:val="24"/>
          <w:szCs w:val="28"/>
          <w:lang w:bidi="pl-PL"/>
        </w:rPr>
        <w:t>Fujifilm inwestuje 28 mln USD w nowy zakład produkcyjny dyspersji pigmentowych do druku inkjetowego</w:t>
      </w:r>
      <w:r w:rsidR="008D5287" w:rsidRPr="009E7F00">
        <w:rPr>
          <w:rFonts w:ascii="Arial" w:eastAsia="Arial" w:hAnsi="Arial" w:cs="Arial"/>
          <w:b/>
          <w:sz w:val="28"/>
          <w:szCs w:val="28"/>
          <w:lang w:bidi="pl-PL"/>
        </w:rPr>
        <w:t xml:space="preserve"> </w:t>
      </w:r>
    </w:p>
    <w:p w14:paraId="2E2D8E43" w14:textId="77777777" w:rsidR="009E7F00" w:rsidRPr="0091363B" w:rsidRDefault="009E7F00" w:rsidP="009E7F00">
      <w:pPr>
        <w:spacing w:line="360" w:lineRule="auto"/>
        <w:rPr>
          <w:rFonts w:ascii="Arial" w:hAnsi="Arial" w:cs="Arial"/>
          <w:i/>
          <w:iCs/>
        </w:rPr>
      </w:pPr>
      <w:r w:rsidRPr="0091363B">
        <w:rPr>
          <w:rFonts w:ascii="Arial" w:eastAsia="Arial" w:hAnsi="Arial" w:cs="Arial"/>
          <w:i/>
          <w:lang w:bidi="pl-PL"/>
        </w:rPr>
        <w:t xml:space="preserve">Nowy zakład podwoi moce produkcyjne dyspersji pigmentowych w Stanach Zjednoczonych </w:t>
      </w:r>
    </w:p>
    <w:p w14:paraId="24B77E87" w14:textId="77777777" w:rsidR="009E7F00" w:rsidRPr="0091363B" w:rsidRDefault="009E7F00" w:rsidP="009E7F00">
      <w:pPr>
        <w:spacing w:line="360" w:lineRule="auto"/>
        <w:rPr>
          <w:rFonts w:ascii="Arial" w:hAnsi="Arial" w:cs="Arial"/>
        </w:rPr>
      </w:pPr>
      <w:r w:rsidRPr="0091363B">
        <w:rPr>
          <w:rFonts w:ascii="Arial" w:eastAsia="Arial" w:hAnsi="Arial" w:cs="Arial"/>
          <w:lang w:bidi="pl-PL"/>
        </w:rPr>
        <w:t xml:space="preserve">Firma Fujifilm Imaging Colorants, Inc., doświadczony partner wielu producentów urządzeń, integratorów i formulatorów w zakresie technologii atramentów do druku inkjetowego, poinformowała dziś, że zainwestuje 28 mln USD w nowy zakład produkcyjny dyspersji do atramentów inkjetowych na bazie wody w New Castle w stanie Delaware. </w:t>
      </w:r>
    </w:p>
    <w:p w14:paraId="2E7DC0E2" w14:textId="77777777" w:rsidR="009E7F00" w:rsidRPr="0091363B" w:rsidRDefault="009E7F00" w:rsidP="009E7F00">
      <w:pPr>
        <w:spacing w:line="360" w:lineRule="auto"/>
        <w:rPr>
          <w:rFonts w:ascii="Arial" w:hAnsi="Arial" w:cs="Arial"/>
        </w:rPr>
      </w:pPr>
      <w:r w:rsidRPr="0091363B">
        <w:rPr>
          <w:rFonts w:ascii="Arial" w:eastAsia="Arial" w:hAnsi="Arial" w:cs="Arial"/>
          <w:lang w:bidi="pl-PL"/>
        </w:rPr>
        <w:t>Inwestycja podwoi moce produkcyjne dyspersji pigmentowych firmy Fujifilm w Stanach Zjednoczonych, aby zaspokoić szybko rosnące zainteresowanie drukiem inkjetowym na świecie.</w:t>
      </w:r>
    </w:p>
    <w:p w14:paraId="295D6EA7" w14:textId="77777777" w:rsidR="009E7F00" w:rsidRPr="0091363B" w:rsidRDefault="009E7F00" w:rsidP="009E7F00">
      <w:pPr>
        <w:spacing w:line="360" w:lineRule="auto"/>
        <w:rPr>
          <w:rFonts w:ascii="Arial" w:hAnsi="Arial" w:cs="Arial"/>
        </w:rPr>
      </w:pPr>
      <w:r w:rsidRPr="0091363B">
        <w:rPr>
          <w:rFonts w:ascii="Arial" w:eastAsia="Arial" w:hAnsi="Arial" w:cs="Arial"/>
          <w:lang w:bidi="pl-PL"/>
        </w:rPr>
        <w:t xml:space="preserve">Budowa nowego zakładu, który powiększy istniejący w Delaware zakład o ok. 1000 metrów kwadratowych, ruszyła w marcu 2022 roku. Nowy zakład powinien zostać uruchomiony latem 2023 roku. </w:t>
      </w:r>
    </w:p>
    <w:p w14:paraId="006ABA43" w14:textId="77777777" w:rsidR="009E7F00" w:rsidRPr="0091363B" w:rsidRDefault="009E7F00" w:rsidP="009E7F00">
      <w:pPr>
        <w:spacing w:line="360" w:lineRule="auto"/>
        <w:rPr>
          <w:rFonts w:ascii="Arial" w:hAnsi="Arial" w:cs="Arial"/>
        </w:rPr>
      </w:pPr>
      <w:r w:rsidRPr="0091363B">
        <w:rPr>
          <w:rFonts w:ascii="Arial" w:eastAsia="Arial" w:hAnsi="Arial" w:cs="Arial"/>
          <w:lang w:bidi="pl-PL"/>
        </w:rPr>
        <w:t xml:space="preserve">W związku ze wzrostem mocy produkcyjnych w zakładzie, firma FUJIFILM Imaging Colorants, Inc. zatrudni dodatkowych 30 osób w działach jakości, technicznym, produkcji i administracji do końca 2023 roku. </w:t>
      </w:r>
    </w:p>
    <w:p w14:paraId="19785BA8" w14:textId="77777777" w:rsidR="009E7F00" w:rsidRPr="0091363B" w:rsidRDefault="009E7F00" w:rsidP="009E7F00">
      <w:pPr>
        <w:spacing w:line="360" w:lineRule="auto"/>
        <w:rPr>
          <w:rFonts w:ascii="Arial" w:hAnsi="Arial" w:cs="Arial"/>
        </w:rPr>
      </w:pPr>
      <w:r w:rsidRPr="0091363B">
        <w:rPr>
          <w:rFonts w:ascii="Arial" w:eastAsia="Arial" w:hAnsi="Arial" w:cs="Arial"/>
          <w:lang w:bidi="pl-PL"/>
        </w:rPr>
        <w:t>Dyspersje pigmentowe RxD o wysokiej czystości firmy Fujifilm są ważne dla rozwoju atramentów na bazie wody do druku inkjetowego dla wielu szybko rosnących rynków druku, w tym opakowań, tekstylnego i komercyjnego. Wykorzystują one autorską technologię wiązań poprzecznych, aby blokować poszczególne cząstki pigmentu w bezpiecznej sieci polimerowej, tworząc niezwykle stabilną dyspersję, która umożliwia projektowanie formuł atramentu spełniających wysokie wymagania pod względem wydajności. Fujifilm dostarcza atramenty na bazie wody producentom OEM drukarek cyfrowych oraz dyspersje pigmentowe RxD formulatorom atramentów.</w:t>
      </w:r>
    </w:p>
    <w:p w14:paraId="3961022B" w14:textId="77777777" w:rsidR="009E7F00" w:rsidRPr="0091363B" w:rsidRDefault="009E7F00" w:rsidP="009E7F00">
      <w:pPr>
        <w:spacing w:line="360" w:lineRule="auto"/>
        <w:rPr>
          <w:rFonts w:ascii="Arial" w:hAnsi="Arial" w:cs="Arial"/>
        </w:rPr>
      </w:pPr>
      <w:r w:rsidRPr="0091363B">
        <w:rPr>
          <w:rFonts w:ascii="Arial" w:eastAsia="Arial" w:hAnsi="Arial" w:cs="Arial"/>
          <w:lang w:bidi="pl-PL"/>
        </w:rPr>
        <w:t xml:space="preserve">Ian Wilkinson, prezes i dyrektor ds. operacyjnych, FUJIFILM Imaging Colorants, Inc.: „Wierzymy, że rozwój technologii atramentów na bazie </w:t>
      </w:r>
      <w:r w:rsidRPr="0091363B">
        <w:rPr>
          <w:rFonts w:ascii="Arial" w:eastAsia="Arial" w:hAnsi="Arial" w:cs="Arial"/>
          <w:lang w:bidi="pl-PL"/>
        </w:rPr>
        <w:lastRenderedPageBreak/>
        <w:t>wody przyczyni się do popularyzacji druku inkjetowego na nowych rynkach”.</w:t>
      </w:r>
    </w:p>
    <w:p w14:paraId="599CEB32" w14:textId="77777777" w:rsidR="009E7F00" w:rsidRPr="0091363B" w:rsidRDefault="009E7F00" w:rsidP="009E7F00">
      <w:pPr>
        <w:spacing w:line="360" w:lineRule="auto"/>
        <w:rPr>
          <w:rFonts w:ascii="Arial" w:hAnsi="Arial" w:cs="Arial"/>
        </w:rPr>
      </w:pPr>
      <w:r w:rsidRPr="0091363B">
        <w:rPr>
          <w:rFonts w:ascii="Arial" w:eastAsia="Arial" w:hAnsi="Arial" w:cs="Arial"/>
          <w:lang w:bidi="pl-PL"/>
        </w:rPr>
        <w:t>„Za pomocą tej inwestycji jeszcze bardziej wzmacniamy naszą pozycję ważnego dostawcy atramentów na bazie wody i podstawowych technologii dyspersji pigmentowych. Naszą misją jest zapewnienie wsparcia naszej rosnącej bazie klientów w Ameryce Północnej i na świecie, przyczyniając się do ich sukcesów w druku inkjetowym”.</w:t>
      </w:r>
    </w:p>
    <w:p w14:paraId="73F7CEE7" w14:textId="77777777" w:rsidR="009E7F00" w:rsidRPr="0091363B" w:rsidRDefault="009E7F00" w:rsidP="009E7F00">
      <w:pPr>
        <w:spacing w:line="360" w:lineRule="auto"/>
        <w:rPr>
          <w:rFonts w:ascii="Arial" w:hAnsi="Arial" w:cs="Arial"/>
        </w:rPr>
      </w:pPr>
      <w:r w:rsidRPr="0091363B">
        <w:rPr>
          <w:rFonts w:ascii="Arial" w:eastAsia="Arial" w:hAnsi="Arial" w:cs="Arial"/>
          <w:lang w:bidi="pl-PL"/>
        </w:rPr>
        <w:t>W ubiegłym roku firma Fujifilm zapowiedziała budowę swojego pierwszego zakładu produkującego dyspersję w Stanach Zjednoczonych, który zgodnie z planem ma zostać oddany do użytku wiosną 2022 roku, uzupełniając obecną produkcję w Europie. Drugi zakład zwiększa do ponad 47 mln USD sumę inwestycji Fujifilm w nowe moce produkcyjne w Delaware.</w:t>
      </w:r>
    </w:p>
    <w:p w14:paraId="71A89215" w14:textId="66581E8B" w:rsidR="004017A0" w:rsidRDefault="009E7F00" w:rsidP="0022741C">
      <w:pPr>
        <w:spacing w:line="360" w:lineRule="auto"/>
        <w:rPr>
          <w:rFonts w:ascii="Arial" w:hAnsi="Arial" w:cs="Arial"/>
        </w:rPr>
      </w:pPr>
      <w:r w:rsidRPr="0091363B">
        <w:rPr>
          <w:rFonts w:ascii="Arial" w:eastAsia="Arial" w:hAnsi="Arial" w:cs="Arial"/>
          <w:lang w:bidi="pl-PL"/>
        </w:rPr>
        <w:t xml:space="preserve">Więcej informacji można znaleźć na stronie Fujifilm Ink Solutions Group: </w:t>
      </w:r>
      <w:hyperlink r:id="rId10" w:history="1">
        <w:r w:rsidR="0022741C" w:rsidRPr="00543AE8">
          <w:rPr>
            <w:rStyle w:val="Hyperlink"/>
            <w:rFonts w:ascii="Arial" w:eastAsia="Arial" w:hAnsi="Arial" w:cs="Arial"/>
            <w:lang w:bidi="pl-PL"/>
          </w:rPr>
          <w:t>www.fujifilmprecisionink.com</w:t>
        </w:r>
      </w:hyperlink>
      <w:r w:rsidRPr="0091363B">
        <w:rPr>
          <w:rFonts w:ascii="Arial" w:eastAsia="Arial" w:hAnsi="Arial" w:cs="Arial"/>
          <w:lang w:bidi="pl-PL"/>
        </w:rPr>
        <w:t>.</w:t>
      </w:r>
    </w:p>
    <w:p w14:paraId="2B59A67E" w14:textId="77777777" w:rsidR="0022741C" w:rsidRPr="0022741C" w:rsidRDefault="0022741C" w:rsidP="0022741C">
      <w:pPr>
        <w:spacing w:line="360" w:lineRule="auto"/>
        <w:rPr>
          <w:rFonts w:ascii="Arial" w:hAnsi="Arial" w:cs="Arial"/>
        </w:rPr>
      </w:pPr>
    </w:p>
    <w:p w14:paraId="406BD35A" w14:textId="3C8C4F26" w:rsidR="00701D84" w:rsidRPr="0022741C" w:rsidRDefault="00DF0F80" w:rsidP="0022741C">
      <w:pPr>
        <w:spacing w:line="360" w:lineRule="auto"/>
        <w:jc w:val="center"/>
        <w:rPr>
          <w:rFonts w:ascii="Arial" w:eastAsia="Arial" w:hAnsi="Arial" w:cs="Arial"/>
          <w:b/>
          <w:color w:val="000000" w:themeColor="text1"/>
          <w:lang w:bidi="pl-PL"/>
        </w:rPr>
      </w:pPr>
      <w:r w:rsidRPr="003D0DE6">
        <w:rPr>
          <w:rFonts w:ascii="Arial" w:eastAsia="Arial" w:hAnsi="Arial" w:cs="Arial"/>
          <w:b/>
          <w:color w:val="000000" w:themeColor="text1"/>
          <w:lang w:bidi="pl-PL"/>
        </w:rPr>
        <w:t>KONIEC</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55C4CB12" w14:textId="77777777" w:rsidR="0022741C" w:rsidRPr="0022741C" w:rsidRDefault="0022741C" w:rsidP="0022741C">
      <w:pPr>
        <w:tabs>
          <w:tab w:val="center" w:pos="3691"/>
        </w:tabs>
        <w:spacing w:after="0" w:line="240" w:lineRule="auto"/>
        <w:jc w:val="both"/>
        <w:rPr>
          <w:rFonts w:ascii="Arial" w:eastAsia="Arial" w:hAnsi="Arial" w:cs="Arial"/>
          <w:b/>
          <w:color w:val="000000" w:themeColor="text1"/>
          <w:sz w:val="20"/>
          <w:szCs w:val="20"/>
          <w:lang w:val="de-DE" w:eastAsia="de-DE" w:bidi="pl-PL"/>
        </w:rPr>
      </w:pPr>
      <w:r w:rsidRPr="0022741C">
        <w:rPr>
          <w:rFonts w:ascii="Arial" w:eastAsia="Arial" w:hAnsi="Arial" w:cs="Arial"/>
          <w:b/>
          <w:color w:val="000000" w:themeColor="text1"/>
          <w:sz w:val="20"/>
          <w:szCs w:val="20"/>
          <w:lang w:val="de-DE" w:eastAsia="de-DE" w:bidi="pl-PL"/>
        </w:rPr>
        <w:t xml:space="preserve">O FUJIFILM </w:t>
      </w:r>
    </w:p>
    <w:p w14:paraId="79AF423C" w14:textId="77777777" w:rsidR="0022741C" w:rsidRPr="0022741C" w:rsidRDefault="0022741C" w:rsidP="0022741C">
      <w:pPr>
        <w:tabs>
          <w:tab w:val="center" w:pos="3691"/>
        </w:tabs>
        <w:spacing w:after="0" w:line="240" w:lineRule="auto"/>
        <w:jc w:val="both"/>
        <w:rPr>
          <w:rFonts w:ascii="Arial" w:hAnsi="Arial" w:cs="Arial"/>
          <w:bCs/>
          <w:color w:val="000000" w:themeColor="text1"/>
          <w:sz w:val="20"/>
          <w:szCs w:val="20"/>
          <w:lang w:val="de-DE" w:eastAsia="de-DE"/>
        </w:rPr>
      </w:pPr>
      <w:r w:rsidRPr="0022741C">
        <w:rPr>
          <w:rFonts w:ascii="Arial" w:eastAsia="Arial" w:hAnsi="Arial" w:cs="Arial"/>
          <w:b/>
          <w:color w:val="000000" w:themeColor="text1"/>
          <w:sz w:val="20"/>
          <w:szCs w:val="20"/>
          <w:lang w:val="de-DE" w:eastAsia="de-DE" w:bidi="pl-PL"/>
        </w:rPr>
        <w:tab/>
      </w:r>
    </w:p>
    <w:p w14:paraId="538CE9B0" w14:textId="77777777" w:rsidR="0022741C" w:rsidRDefault="0022741C" w:rsidP="0022741C">
      <w:pPr>
        <w:spacing w:after="0" w:line="240" w:lineRule="auto"/>
        <w:rPr>
          <w:rFonts w:ascii="Arial" w:hAnsi="Arial" w:cs="Arial"/>
          <w:sz w:val="20"/>
          <w:szCs w:val="20"/>
          <w:lang w:bidi="pl-PL"/>
        </w:rPr>
      </w:pPr>
      <w:r w:rsidRPr="0022741C">
        <w:rPr>
          <w:rFonts w:ascii="Arial" w:hAnsi="Arial" w:cs="Arial"/>
          <w:sz w:val="20"/>
          <w:szCs w:val="20"/>
          <w:lang w:bidi="pl-PL"/>
        </w:rPr>
        <w:t>FUJIFILM Imaging Colorants, Inc. należy do grupy firm produkcyjnych działających pod wspólnym kierownictwem i występujących na rynku pod nazwą FUJIFILM Ink Solutions. To doświadczony partner w dziedzinie technologii atramentów inkjetowych dla producentów sprzętu, integratorów i formulatorów. Fabryka w Stanach Zjednoczonych specjalizuje się w produkcji atramentów inkjetowych na bazie wody, również z materiałów powierzonych/na zlecenie. To jeden z największych na świecie zakładów produkujących atramenty inkjetowe na bazie wody.</w:t>
      </w:r>
    </w:p>
    <w:p w14:paraId="624EFB67" w14:textId="77777777" w:rsidR="0022741C" w:rsidRPr="0022741C" w:rsidRDefault="0022741C" w:rsidP="0022741C">
      <w:pPr>
        <w:spacing w:after="0" w:line="240" w:lineRule="auto"/>
        <w:rPr>
          <w:rFonts w:ascii="Arial" w:hAnsi="Arial" w:cs="Arial"/>
          <w:sz w:val="20"/>
          <w:szCs w:val="20"/>
        </w:rPr>
      </w:pPr>
    </w:p>
    <w:p w14:paraId="5FEDE25F" w14:textId="77777777" w:rsidR="0022741C" w:rsidRPr="0022741C" w:rsidRDefault="0022741C" w:rsidP="0022741C">
      <w:pPr>
        <w:spacing w:after="0" w:line="240" w:lineRule="auto"/>
        <w:rPr>
          <w:rFonts w:ascii="Arial" w:hAnsi="Arial" w:cs="Arial"/>
          <w:sz w:val="20"/>
          <w:szCs w:val="20"/>
        </w:rPr>
      </w:pPr>
      <w:r w:rsidRPr="0022741C">
        <w:rPr>
          <w:rFonts w:ascii="Arial" w:hAnsi="Arial" w:cs="Arial"/>
          <w:sz w:val="20"/>
          <w:szCs w:val="20"/>
          <w:lang w:bidi="pl-PL"/>
        </w:rPr>
        <w:t xml:space="preserve">Więcej informacji można znaleźć na stronie </w:t>
      </w:r>
      <w:hyperlink r:id="rId11" w:history="1">
        <w:r w:rsidRPr="0022741C">
          <w:rPr>
            <w:rStyle w:val="Hyperlink"/>
            <w:rFonts w:ascii="Arial" w:hAnsi="Arial" w:cs="Arial"/>
            <w:sz w:val="20"/>
            <w:szCs w:val="20"/>
            <w:lang w:bidi="pl-PL"/>
          </w:rPr>
          <w:t>www.fujifilmprecisionink.com</w:t>
        </w:r>
      </w:hyperlink>
      <w:r w:rsidRPr="0022741C">
        <w:rPr>
          <w:rFonts w:ascii="Arial" w:hAnsi="Arial" w:cs="Arial"/>
          <w:sz w:val="20"/>
          <w:szCs w:val="20"/>
          <w:lang w:bidi="pl-PL"/>
        </w:rPr>
        <w:t xml:space="preserve">. </w:t>
      </w:r>
    </w:p>
    <w:p w14:paraId="35E08B9E" w14:textId="441243C2" w:rsidR="00701D84" w:rsidRPr="0022741C" w:rsidRDefault="0022741C" w:rsidP="0022741C">
      <w:pPr>
        <w:spacing w:after="0" w:line="240" w:lineRule="auto"/>
        <w:jc w:val="both"/>
        <w:rPr>
          <w:rFonts w:ascii="Arial" w:hAnsi="Arial" w:cs="Arial"/>
          <w:b/>
          <w:sz w:val="20"/>
          <w:szCs w:val="20"/>
          <w:lang w:eastAsia="de-DE"/>
        </w:rPr>
      </w:pPr>
      <w:r w:rsidRPr="0022741C">
        <w:rPr>
          <w:rFonts w:ascii="Arial" w:hAnsi="Arial" w:cs="Arial"/>
          <w:sz w:val="20"/>
          <w:szCs w:val="20"/>
          <w:lang w:bidi="pl-PL"/>
        </w:rPr>
        <w:t>FUJIFILM Holdings Corporation, Tokio, Japonia, wprowadza nowoczesne rozwiązania do wielu globalnych branż, wykorzystując swoją rozległą wiedzę i podstawowe technologie opracowane w ramach ciągłego dążenia do innowacji. Jej autorskie główne technologie są stosowane w wielu różnych dziedzinach, w tym w ochronie zdrowia, systemach graficznych, materiałach o wysokiej funkcjonalności, urządzeniach optycznych, obrazowaniu cyfrowym i urządzeniach rejestrujących. Te produkty i usługi opierają się na szerokiej gamie technologii chemicznych, mechanicznych, optycznych, elektronicznych i obrazowania. Na zakończenie roku obrachunkowego 31 marca 2020 r., globalne przychody firmy wyniosły 22,1 mld USD, przy kursie 109 jenów za dolara. Firmie Fujifilm zobowiązuje się do odpowiedzialnego zarządzania środowiskowego oraz dobrej obywatelskiej postawy.</w:t>
      </w:r>
    </w:p>
    <w:p w14:paraId="6A205B6F" w14:textId="77777777" w:rsidR="007A489E" w:rsidRDefault="007A489E" w:rsidP="00701D84">
      <w:pPr>
        <w:spacing w:after="0" w:line="240" w:lineRule="auto"/>
        <w:jc w:val="both"/>
        <w:rPr>
          <w:rFonts w:ascii="Arial" w:hAnsi="Arial" w:cs="Arial"/>
          <w:b/>
          <w:sz w:val="20"/>
          <w:szCs w:val="20"/>
          <w:lang w:eastAsia="de-DE"/>
        </w:rPr>
      </w:pPr>
    </w:p>
    <w:p w14:paraId="43E061E0" w14:textId="77777777" w:rsidR="007A489E" w:rsidRPr="0002083B" w:rsidRDefault="007A489E" w:rsidP="00701D84">
      <w:pPr>
        <w:spacing w:after="0" w:line="240" w:lineRule="auto"/>
        <w:jc w:val="both"/>
        <w:rPr>
          <w:rFonts w:ascii="Arial" w:hAnsi="Arial" w:cs="Arial"/>
          <w:b/>
          <w:sz w:val="20"/>
          <w:szCs w:val="20"/>
          <w:lang w:eastAsia="de-DE"/>
        </w:rPr>
      </w:pPr>
    </w:p>
    <w:p w14:paraId="2A5FDA35" w14:textId="77777777" w:rsidR="00701D84" w:rsidRPr="0002083B" w:rsidRDefault="00701D84" w:rsidP="00701D84">
      <w:pPr>
        <w:spacing w:after="0" w:line="240" w:lineRule="auto"/>
        <w:jc w:val="both"/>
        <w:rPr>
          <w:rFonts w:ascii="Arial" w:hAnsi="Arial" w:cs="Arial"/>
          <w:b/>
          <w:sz w:val="20"/>
          <w:szCs w:val="20"/>
          <w:lang w:eastAsia="de-DE"/>
        </w:rPr>
      </w:pPr>
      <w:r w:rsidRPr="0002083B">
        <w:rPr>
          <w:rFonts w:ascii="Arial" w:eastAsia="Arial" w:hAnsi="Arial" w:cs="Arial"/>
          <w:b/>
          <w:sz w:val="20"/>
          <w:szCs w:val="20"/>
          <w:lang w:eastAsia="de-DE" w:bidi="pl-PL"/>
        </w:rPr>
        <w:t>Dodatkowe informacje:</w:t>
      </w:r>
    </w:p>
    <w:p w14:paraId="347EE6B8" w14:textId="023BDBE6" w:rsidR="00701D84" w:rsidRPr="0002083B" w:rsidRDefault="00701D84" w:rsidP="00701D84">
      <w:pPr>
        <w:spacing w:after="0" w:line="240" w:lineRule="auto"/>
        <w:jc w:val="both"/>
        <w:rPr>
          <w:rFonts w:ascii="Arial" w:hAnsi="Arial" w:cs="Arial"/>
          <w:b/>
          <w:sz w:val="20"/>
          <w:szCs w:val="20"/>
        </w:rPr>
      </w:pPr>
      <w:r w:rsidRPr="0002083B">
        <w:rPr>
          <w:rFonts w:ascii="Arial" w:hAnsi="Arial" w:cs="Arial"/>
          <w:kern w:val="2"/>
          <w:sz w:val="20"/>
          <w:szCs w:val="20"/>
        </w:rPr>
        <w:t>Daniel Porter</w:t>
      </w:r>
      <w:r w:rsidR="007A489E">
        <w:rPr>
          <w:rFonts w:ascii="Arial" w:hAnsi="Arial" w:cs="Arial"/>
          <w:b/>
          <w:sz w:val="20"/>
          <w:szCs w:val="20"/>
        </w:rPr>
        <w:t xml:space="preserve"> </w:t>
      </w:r>
      <w:r w:rsidR="007A489E" w:rsidRPr="007A489E">
        <w:rPr>
          <w:rFonts w:ascii="Arial" w:hAnsi="Arial" w:cs="Arial" w:hint="eastAsia"/>
          <w:bCs/>
          <w:sz w:val="20"/>
          <w:szCs w:val="20"/>
        </w:rPr>
        <w:t>│</w:t>
      </w:r>
      <w:r w:rsidRPr="0002083B">
        <w:rPr>
          <w:rFonts w:ascii="Arial" w:hAnsi="Arial" w:cs="Arial"/>
          <w:kern w:val="2"/>
          <w:sz w:val="20"/>
          <w:szCs w:val="20"/>
        </w:rPr>
        <w:t>AD Communications</w:t>
      </w:r>
      <w:r w:rsidRPr="0002083B">
        <w:rPr>
          <w:rFonts w:ascii="Arial" w:hAnsi="Arial" w:cs="Arial"/>
          <w:kern w:val="2"/>
          <w:sz w:val="20"/>
          <w:szCs w:val="20"/>
        </w:rPr>
        <w:tab/>
      </w:r>
    </w:p>
    <w:p w14:paraId="6C9CF64A" w14:textId="4DFD44E4" w:rsidR="00701D84" w:rsidRPr="0022741C" w:rsidRDefault="00701D84" w:rsidP="00701D84">
      <w:pPr>
        <w:spacing w:after="0" w:line="240" w:lineRule="auto"/>
        <w:jc w:val="both"/>
        <w:rPr>
          <w:rFonts w:ascii="Arial" w:hAnsi="Arial" w:cs="Arial"/>
          <w:kern w:val="2"/>
          <w:sz w:val="20"/>
          <w:szCs w:val="20"/>
        </w:rPr>
      </w:pPr>
      <w:r w:rsidRPr="0002083B">
        <w:rPr>
          <w:rFonts w:ascii="Arial" w:hAnsi="Arial" w:cs="Arial"/>
          <w:kern w:val="2"/>
          <w:sz w:val="20"/>
          <w:szCs w:val="20"/>
        </w:rPr>
        <w:t xml:space="preserve">E: </w:t>
      </w:r>
      <w:hyperlink r:id="rId12" w:history="1">
        <w:r w:rsidRPr="0002083B">
          <w:rPr>
            <w:rStyle w:val="Hyperlink"/>
            <w:rFonts w:ascii="Arial" w:hAnsi="Arial" w:cs="Arial"/>
            <w:kern w:val="2"/>
            <w:sz w:val="20"/>
            <w:szCs w:val="20"/>
          </w:rPr>
          <w:t>dporter@adcomms.co.uk</w:t>
        </w:r>
      </w:hyperlink>
      <w:r w:rsidR="0022741C">
        <w:rPr>
          <w:rFonts w:ascii="Arial" w:hAnsi="Arial" w:cs="Arial"/>
          <w:kern w:val="2"/>
          <w:sz w:val="20"/>
          <w:szCs w:val="20"/>
        </w:rPr>
        <w:t xml:space="preserve"> </w:t>
      </w:r>
      <w:r w:rsidR="007A489E" w:rsidRPr="007A489E">
        <w:rPr>
          <w:rFonts w:ascii="Arial" w:hAnsi="Arial" w:cs="Arial" w:hint="eastAsia"/>
          <w:kern w:val="2"/>
          <w:sz w:val="20"/>
          <w:szCs w:val="20"/>
        </w:rPr>
        <w:t>│</w:t>
      </w:r>
      <w:r w:rsidRPr="0002083B">
        <w:rPr>
          <w:rFonts w:ascii="Arial" w:hAnsi="Arial" w:cs="Arial"/>
          <w:kern w:val="2"/>
          <w:sz w:val="20"/>
          <w:szCs w:val="20"/>
        </w:rPr>
        <w:t>Tel: +44 (0)1372 464470</w:t>
      </w:r>
    </w:p>
    <w:sectPr w:rsidR="00701D84" w:rsidRPr="0022741C"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CD71" w14:textId="77777777" w:rsidR="00F25F0A" w:rsidRDefault="00F25F0A" w:rsidP="00155739">
      <w:pPr>
        <w:spacing w:after="0" w:line="240" w:lineRule="auto"/>
      </w:pPr>
      <w:r>
        <w:separator/>
      </w:r>
    </w:p>
  </w:endnote>
  <w:endnote w:type="continuationSeparator" w:id="0">
    <w:p w14:paraId="2482606E" w14:textId="77777777" w:rsidR="00F25F0A" w:rsidRDefault="00F25F0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E9FF9" w14:textId="77777777" w:rsidR="00F25F0A" w:rsidRDefault="00F25F0A" w:rsidP="00155739">
      <w:pPr>
        <w:spacing w:after="0" w:line="240" w:lineRule="auto"/>
      </w:pPr>
      <w:r>
        <w:separator/>
      </w:r>
    </w:p>
  </w:footnote>
  <w:footnote w:type="continuationSeparator" w:id="0">
    <w:p w14:paraId="274C831B" w14:textId="77777777" w:rsidR="00F25F0A" w:rsidRDefault="00F25F0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l-P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l-P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2AC8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33D9"/>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2741C"/>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49A9"/>
    <w:rsid w:val="002D679C"/>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20E2"/>
    <w:rsid w:val="00542EFF"/>
    <w:rsid w:val="0054449B"/>
    <w:rsid w:val="00547C30"/>
    <w:rsid w:val="0055164D"/>
    <w:rsid w:val="00557B51"/>
    <w:rsid w:val="00561944"/>
    <w:rsid w:val="00562F34"/>
    <w:rsid w:val="00563389"/>
    <w:rsid w:val="00564DC8"/>
    <w:rsid w:val="005824EF"/>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606A"/>
    <w:rsid w:val="006972CE"/>
    <w:rsid w:val="00697D8B"/>
    <w:rsid w:val="006A008C"/>
    <w:rsid w:val="006B1A3D"/>
    <w:rsid w:val="006B597C"/>
    <w:rsid w:val="006B66F1"/>
    <w:rsid w:val="006C13D5"/>
    <w:rsid w:val="006C16CE"/>
    <w:rsid w:val="006C1C79"/>
    <w:rsid w:val="006C3003"/>
    <w:rsid w:val="006D0E12"/>
    <w:rsid w:val="006D6236"/>
    <w:rsid w:val="006E1FBD"/>
    <w:rsid w:val="006E692F"/>
    <w:rsid w:val="006F161F"/>
    <w:rsid w:val="006F18A7"/>
    <w:rsid w:val="006F4431"/>
    <w:rsid w:val="006F6536"/>
    <w:rsid w:val="00700343"/>
    <w:rsid w:val="00701D84"/>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89E"/>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300A"/>
    <w:rsid w:val="008353F0"/>
    <w:rsid w:val="0083616B"/>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2E51"/>
    <w:rsid w:val="009636EC"/>
    <w:rsid w:val="00963943"/>
    <w:rsid w:val="00964769"/>
    <w:rsid w:val="00965087"/>
    <w:rsid w:val="00973E15"/>
    <w:rsid w:val="0097460C"/>
    <w:rsid w:val="0097512E"/>
    <w:rsid w:val="00975E38"/>
    <w:rsid w:val="0098182C"/>
    <w:rsid w:val="009865DA"/>
    <w:rsid w:val="00996EE5"/>
    <w:rsid w:val="0099774D"/>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2B1F"/>
    <w:rsid w:val="009E37AA"/>
    <w:rsid w:val="009E7F00"/>
    <w:rsid w:val="009F4C31"/>
    <w:rsid w:val="00A01D06"/>
    <w:rsid w:val="00A0216E"/>
    <w:rsid w:val="00A04CF2"/>
    <w:rsid w:val="00A105E0"/>
    <w:rsid w:val="00A162BB"/>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6F0"/>
    <w:rsid w:val="00C777C3"/>
    <w:rsid w:val="00C8240C"/>
    <w:rsid w:val="00C82C39"/>
    <w:rsid w:val="00C83E14"/>
    <w:rsid w:val="00C86C4B"/>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489E"/>
    <w:rsid w:val="00D94AF8"/>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4749"/>
    <w:rsid w:val="00E647EB"/>
    <w:rsid w:val="00E65B0A"/>
    <w:rsid w:val="00E6609A"/>
    <w:rsid w:val="00E66867"/>
    <w:rsid w:val="00E71533"/>
    <w:rsid w:val="00E72C45"/>
    <w:rsid w:val="00E77997"/>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EF7465"/>
    <w:rsid w:val="00F00087"/>
    <w:rsid w:val="00F00187"/>
    <w:rsid w:val="00F02C15"/>
    <w:rsid w:val="00F03476"/>
    <w:rsid w:val="00F10377"/>
    <w:rsid w:val="00F11D2E"/>
    <w:rsid w:val="00F14F21"/>
    <w:rsid w:val="00F15AC1"/>
    <w:rsid w:val="00F16CAA"/>
    <w:rsid w:val="00F23741"/>
    <w:rsid w:val="00F25B85"/>
    <w:rsid w:val="00F25F0A"/>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PlainText">
    <w:name w:val="Plain Text"/>
    <w:basedOn w:val="Normal"/>
    <w:link w:val="PlainTextChar"/>
    <w:uiPriority w:val="99"/>
    <w:unhideWhenUsed/>
    <w:rsid w:val="00701D84"/>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rsid w:val="00701D84"/>
    <w:rPr>
      <w:rFonts w:ascii="Calibri" w:hAnsi="Calibri" w:cs="Calibri"/>
      <w:lang w:val="en-GB"/>
    </w:rPr>
  </w:style>
  <w:style w:type="character" w:styleId="UnresolvedMention">
    <w:name w:val="Unresolved Mention"/>
    <w:basedOn w:val="DefaultParagraphFont"/>
    <w:uiPriority w:val="99"/>
    <w:semiHidden/>
    <w:unhideWhenUsed/>
    <w:rsid w:val="00227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81690260">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precisionink.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precisionin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D74B8-CD3A-44C1-B335-44E057125E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1F7833-0D5C-4D11-9A6C-B98067F3D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B4C8B-E461-4C04-8732-E444523393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2022-01-24T08:36:00Z</dcterms:created>
  <dcterms:modified xsi:type="dcterms:W3CDTF">2022-03-24T17:19:00Z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