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0173" w:rsidR="00ED0D5A" w:rsidP="00ED0D5A" w:rsidRDefault="00ED0D5A" w14:paraId="2EDE789D" w14:textId="1112D181">
      <w:pPr>
        <w:spacing w:line="360" w:lineRule="auto"/>
        <w:jc w:val="both"/>
        <w:rPr>
          <w:rFonts w:ascii="Arial" w:eastAsia="HGPSoeiKakugothicUB" w:cs="Arial"/>
          <w:b/>
        </w:rPr>
      </w:pPr>
    </w:p>
    <w:p w:rsidRPr="00E70173" w:rsidR="002C70EA" w:rsidP="006A67BC" w:rsidRDefault="007362C7" w14:paraId="63B14C34" w14:textId="662B5140">
      <w:pPr>
        <w:spacing w:line="360" w:lineRule="auto"/>
        <w:jc w:val="both"/>
        <w:rPr>
          <w:rFonts w:ascii="Arial" w:hAnsi="Arial" w:cs="Arial"/>
          <w:b w:val="1"/>
          <w:bCs w:val="1"/>
        </w:rPr>
      </w:pPr>
      <w:r w:rsidRPr="78CAD9B2" w:rsidR="433F6C36">
        <w:rPr>
          <w:rFonts w:ascii="Arial" w:hAnsi="Arial" w:eastAsia="Arial" w:cs="Arial"/>
          <w:b w:val="1"/>
          <w:bCs w:val="1"/>
          <w:lang w:bidi="es-ES"/>
        </w:rPr>
        <w:t xml:space="preserve">6 </w:t>
      </w:r>
      <w:r w:rsidRPr="78CAD9B2" w:rsidR="6940587D">
        <w:rPr>
          <w:rFonts w:ascii="Arial" w:hAnsi="Arial" w:eastAsia="Arial" w:cs="Arial"/>
          <w:b w:val="1"/>
          <w:bCs w:val="1"/>
          <w:lang w:bidi="es-ES"/>
        </w:rPr>
        <w:t xml:space="preserve">abril </w:t>
      </w:r>
      <w:r w:rsidRPr="78CAD9B2" w:rsidR="5951BF2C">
        <w:rPr>
          <w:rFonts w:ascii="Arial" w:hAnsi="Arial" w:eastAsia="Arial" w:cs="Arial"/>
          <w:b w:val="1"/>
          <w:bCs w:val="1"/>
          <w:lang w:bidi="es-ES"/>
        </w:rPr>
        <w:t>de 2022</w:t>
      </w:r>
    </w:p>
    <w:p w:rsidRPr="007362C7" w:rsidR="00C646A1" w:rsidP="4C9AA79B" w:rsidRDefault="007362C7" w14:paraId="7DA69DBD" w14:textId="7F956305">
      <w:pPr>
        <w:spacing w:line="360" w:lineRule="auto"/>
        <w:jc w:val="both"/>
        <w:rPr>
          <w:rFonts w:ascii="Arial" w:hAnsi="Arial" w:eastAsia="Arial" w:cs="Arial"/>
          <w:b w:val="1"/>
          <w:bCs w:val="1"/>
          <w:sz w:val="32"/>
          <w:szCs w:val="32"/>
          <w:lang w:bidi="es-ES"/>
        </w:rPr>
      </w:pPr>
      <w:proofErr w:type="spellStart"/>
      <w:r w:rsidRPr="3603032E" w:rsidR="3603032E">
        <w:rPr>
          <w:rFonts w:ascii="Arial" w:hAnsi="Arial" w:cs="Arial"/>
          <w:b w:val="1"/>
          <w:bCs w:val="1"/>
          <w:color w:val="000000" w:themeColor="text1" w:themeTint="FF" w:themeShade="FF"/>
          <w:sz w:val="24"/>
          <w:szCs w:val="24"/>
        </w:rPr>
        <w:t>Ebbsfleet</w:t>
      </w:r>
      <w:proofErr w:type="spellEnd"/>
      <w:r w:rsidRPr="3603032E" w:rsidR="3603032E">
        <w:rPr>
          <w:rFonts w:ascii="Arial" w:hAnsi="Arial" w:cs="Arial"/>
          <w:b w:val="1"/>
          <w:bCs w:val="1"/>
          <w:color w:val="000000" w:themeColor="text1" w:themeTint="FF" w:themeShade="FF"/>
          <w:sz w:val="24"/>
          <w:szCs w:val="24"/>
        </w:rPr>
        <w:t xml:space="preserve"> </w:t>
      </w:r>
      <w:proofErr w:type="spellStart"/>
      <w:r w:rsidRPr="3603032E" w:rsidR="3603032E">
        <w:rPr>
          <w:rFonts w:ascii="Arial" w:hAnsi="Arial" w:cs="Arial"/>
          <w:b w:val="1"/>
          <w:bCs w:val="1"/>
          <w:color w:val="000000" w:themeColor="text1" w:themeTint="FF" w:themeShade="FF"/>
          <w:sz w:val="24"/>
          <w:szCs w:val="24"/>
        </w:rPr>
        <w:t>Printing</w:t>
      </w:r>
      <w:proofErr w:type="spellEnd"/>
      <w:r w:rsidRPr="3603032E" w:rsidR="3603032E">
        <w:rPr>
          <w:rFonts w:ascii="Arial" w:hAnsi="Arial" w:cs="Arial"/>
          <w:b w:val="1"/>
          <w:bCs w:val="1"/>
          <w:color w:val="000000" w:themeColor="text1" w:themeTint="FF" w:themeShade="FF"/>
          <w:sz w:val="24"/>
          <w:szCs w:val="24"/>
        </w:rPr>
        <w:t xml:space="preserve"> </w:t>
      </w:r>
      <w:r w:rsidRPr="3603032E" w:rsidR="3603032E">
        <w:rPr>
          <w:rFonts w:ascii="Arial" w:hAnsi="Arial" w:cs="Arial"/>
          <w:b w:val="1"/>
          <w:bCs w:val="1"/>
          <w:color w:val="000000" w:themeColor="text1" w:themeTint="FF" w:themeShade="FF"/>
          <w:sz w:val="24"/>
          <w:szCs w:val="24"/>
        </w:rPr>
        <w:t>Solutions</w:t>
      </w:r>
      <w:r w:rsidRPr="3603032E" w:rsidR="3603032E">
        <w:rPr>
          <w:rFonts w:ascii="Arial" w:hAnsi="Arial" w:cs="Arial"/>
          <w:b w:val="1"/>
          <w:bCs w:val="1"/>
          <w:color w:val="000000" w:themeColor="text1" w:themeTint="FF" w:themeShade="FF"/>
          <w:sz w:val="24"/>
          <w:szCs w:val="24"/>
        </w:rPr>
        <w:t>, encantada con la calidad de impresión y la capacidad de la Acuity Prime de Fujifilm</w:t>
      </w:r>
    </w:p>
    <w:p w:rsidR="214573F7" w:rsidP="78CAD9B2" w:rsidRDefault="214573F7" w14:paraId="4CEC787A" w14:textId="6DE2DDB5">
      <w:pPr>
        <w:pStyle w:val="Normal"/>
        <w:tabs>
          <w:tab w:val="center" w:leader="none" w:pos="3691"/>
        </w:tabs>
        <w:spacing w:line="360" w:lineRule="auto"/>
        <w:jc w:val="both"/>
        <w:rPr>
          <w:rFonts w:ascii="Calibri" w:hAnsi="Calibri" w:eastAsia="MS Mincho" w:cs=""/>
          <w:b w:val="0"/>
          <w:bCs w:val="0"/>
          <w:i w:val="1"/>
          <w:iCs w:val="1"/>
          <w:caps w:val="0"/>
          <w:smallCaps w:val="0"/>
          <w:noProof w:val="0"/>
          <w:color w:val="000000" w:themeColor="text1" w:themeTint="FF" w:themeShade="FF"/>
          <w:sz w:val="22"/>
          <w:szCs w:val="22"/>
          <w:lang w:val="es-ES"/>
        </w:rPr>
      </w:pPr>
      <w:r w:rsidRPr="78CAD9B2" w:rsidR="214573F7">
        <w:rPr>
          <w:rFonts w:ascii="Arial" w:hAnsi="Arial" w:eastAsia="Arial" w:cs="Arial"/>
          <w:b w:val="0"/>
          <w:bCs w:val="0"/>
          <w:i w:val="1"/>
          <w:iCs w:val="1"/>
          <w:caps w:val="0"/>
          <w:smallCaps w:val="0"/>
          <w:noProof w:val="0"/>
          <w:color w:val="000000" w:themeColor="text1" w:themeTint="FF" w:themeShade="FF"/>
          <w:sz w:val="22"/>
          <w:szCs w:val="22"/>
          <w:lang w:val="es-ES"/>
        </w:rPr>
        <w:t>La empresa de rotulación británica destaca que las prestaciones de la Acuity Prime superan con creces a las de cualquier otra impresora plana de precio equiparable.</w:t>
      </w:r>
    </w:p>
    <w:p w:rsidR="78CAD9B2" w:rsidP="78CAD9B2" w:rsidRDefault="78CAD9B2" w14:paraId="3D59C63C" w14:textId="07CFEF71">
      <w:pPr>
        <w:pStyle w:val="Normal"/>
        <w:tabs>
          <w:tab w:val="center" w:leader="none" w:pos="3691"/>
        </w:tabs>
        <w:spacing w:line="360" w:lineRule="auto"/>
        <w:jc w:val="both"/>
        <w:rPr>
          <w:rFonts w:ascii="Arial" w:hAnsi="Arial" w:eastAsia="Arial" w:cs="Arial"/>
          <w:b w:val="0"/>
          <w:bCs w:val="0"/>
          <w:lang w:bidi="es-ES"/>
        </w:rPr>
      </w:pPr>
      <w:proofErr w:type="spellStart"/>
      <w:r w:rsidRPr="78CAD9B2" w:rsidR="78CAD9B2">
        <w:rPr>
          <w:rFonts w:ascii="Arial" w:hAnsi="Arial" w:eastAsia="Arial" w:cs="Arial"/>
          <w:b w:val="0"/>
          <w:bCs w:val="0"/>
          <w:lang w:bidi="es-ES"/>
        </w:rPr>
        <w:t>Ebbsfleet</w:t>
      </w:r>
      <w:proofErr w:type="spellEnd"/>
      <w:r w:rsidRPr="78CAD9B2" w:rsidR="78CAD9B2">
        <w:rPr>
          <w:rFonts w:ascii="Arial" w:hAnsi="Arial" w:eastAsia="Arial" w:cs="Arial"/>
          <w:b w:val="0"/>
          <w:bCs w:val="0"/>
          <w:lang w:bidi="es-ES"/>
        </w:rPr>
        <w:t xml:space="preserve"> </w:t>
      </w:r>
      <w:proofErr w:type="spellStart"/>
      <w:r w:rsidRPr="78CAD9B2" w:rsidR="78CAD9B2">
        <w:rPr>
          <w:rFonts w:ascii="Arial" w:hAnsi="Arial" w:eastAsia="Arial" w:cs="Arial"/>
          <w:b w:val="0"/>
          <w:bCs w:val="0"/>
          <w:lang w:bidi="es-ES"/>
        </w:rPr>
        <w:t>Printing</w:t>
      </w:r>
      <w:proofErr w:type="spellEnd"/>
      <w:r w:rsidRPr="78CAD9B2" w:rsidR="78CAD9B2">
        <w:rPr>
          <w:rFonts w:ascii="Arial" w:hAnsi="Arial" w:eastAsia="Arial" w:cs="Arial"/>
          <w:b w:val="0"/>
          <w:bCs w:val="0"/>
          <w:lang w:bidi="es-ES"/>
        </w:rPr>
        <w:t xml:space="preserve"> Solutions es una empresa de impresión digital ubicada en Kent que cuenta con más de 20 años de experiencia en el ámbito de la rotulación y que da servicio al municipio de </w:t>
      </w:r>
      <w:proofErr w:type="spellStart"/>
      <w:r w:rsidRPr="78CAD9B2" w:rsidR="78CAD9B2">
        <w:rPr>
          <w:rFonts w:ascii="Arial" w:hAnsi="Arial" w:eastAsia="Arial" w:cs="Arial"/>
          <w:b w:val="0"/>
          <w:bCs w:val="0"/>
          <w:lang w:bidi="es-ES"/>
        </w:rPr>
        <w:t>Gravesend</w:t>
      </w:r>
      <w:proofErr w:type="spellEnd"/>
      <w:r w:rsidRPr="78CAD9B2" w:rsidR="78CAD9B2">
        <w:rPr>
          <w:rFonts w:ascii="Arial" w:hAnsi="Arial" w:eastAsia="Arial" w:cs="Arial"/>
          <w:b w:val="0"/>
          <w:bCs w:val="0"/>
          <w:lang w:bidi="es-ES"/>
        </w:rPr>
        <w:t xml:space="preserve"> y a los alrededores de Kent. Fundada en 1999, la empresa se ha labrado una gran reputación por el servicio y la calidad que ofrece a importantes oficinas de la administración local y a grandes supermercados. A finales del año pasado, la empresa andaba buscando una impresora plana de gran eficiencia; cuando descubrieron la Acuity Prime de Fujifilm, quedaron tan impresionados que decidieron adquirirla en enero de 2022 a través de RA Smart, uno de los socios de distribución británicos de Fujifilm. </w:t>
      </w:r>
    </w:p>
    <w:p w:rsidR="78CAD9B2" w:rsidP="78CAD9B2" w:rsidRDefault="78CAD9B2" w14:paraId="4CF0A736" w14:textId="3E0D5C24">
      <w:pPr>
        <w:pStyle w:val="Normal"/>
        <w:tabs>
          <w:tab w:val="center" w:leader="none" w:pos="3691"/>
        </w:tabs>
        <w:spacing w:line="360" w:lineRule="auto"/>
        <w:jc w:val="both"/>
        <w:rPr>
          <w:rFonts w:ascii="Arial" w:hAnsi="Arial" w:eastAsia="Arial" w:cs="Arial"/>
          <w:b w:val="1"/>
          <w:bCs w:val="1"/>
          <w:lang w:bidi="es-ES"/>
        </w:rPr>
      </w:pPr>
      <w:r w:rsidRPr="78CAD9B2" w:rsidR="78CAD9B2">
        <w:rPr>
          <w:rFonts w:ascii="Arial" w:hAnsi="Arial" w:eastAsia="Arial" w:cs="Arial"/>
          <w:b w:val="0"/>
          <w:bCs w:val="0"/>
          <w:lang w:bidi="es-ES"/>
        </w:rPr>
        <w:t xml:space="preserve">En un primer momento, </w:t>
      </w:r>
      <w:proofErr w:type="spellStart"/>
      <w:r w:rsidRPr="78CAD9B2" w:rsidR="78CAD9B2">
        <w:rPr>
          <w:rFonts w:ascii="Arial" w:hAnsi="Arial" w:eastAsia="Arial" w:cs="Arial"/>
          <w:b w:val="0"/>
          <w:bCs w:val="0"/>
          <w:lang w:bidi="es-ES"/>
        </w:rPr>
        <w:t>Ebbsfleet</w:t>
      </w:r>
      <w:proofErr w:type="spellEnd"/>
      <w:r w:rsidRPr="78CAD9B2" w:rsidR="78CAD9B2">
        <w:rPr>
          <w:rFonts w:ascii="Arial" w:hAnsi="Arial" w:eastAsia="Arial" w:cs="Arial"/>
          <w:b w:val="0"/>
          <w:bCs w:val="0"/>
          <w:lang w:bidi="es-ES"/>
        </w:rPr>
        <w:t xml:space="preserve"> </w:t>
      </w:r>
      <w:proofErr w:type="spellStart"/>
      <w:r w:rsidRPr="78CAD9B2" w:rsidR="78CAD9B2">
        <w:rPr>
          <w:rFonts w:ascii="Arial" w:hAnsi="Arial" w:eastAsia="Arial" w:cs="Arial"/>
          <w:b w:val="0"/>
          <w:bCs w:val="0"/>
          <w:lang w:bidi="es-ES"/>
        </w:rPr>
        <w:t>Print</w:t>
      </w:r>
      <w:proofErr w:type="spellEnd"/>
      <w:r w:rsidRPr="78CAD9B2" w:rsidR="78CAD9B2">
        <w:rPr>
          <w:rFonts w:ascii="Arial" w:hAnsi="Arial" w:eastAsia="Arial" w:cs="Arial"/>
          <w:b w:val="0"/>
          <w:bCs w:val="0"/>
          <w:lang w:bidi="es-ES"/>
        </w:rPr>
        <w:t xml:space="preserve"> Solutions solicitó una demostración en vídeo de la Acuity </w:t>
      </w:r>
      <w:proofErr w:type="gramStart"/>
      <w:r w:rsidRPr="78CAD9B2" w:rsidR="78CAD9B2">
        <w:rPr>
          <w:rFonts w:ascii="Arial" w:hAnsi="Arial" w:eastAsia="Arial" w:cs="Arial"/>
          <w:b w:val="0"/>
          <w:bCs w:val="0"/>
          <w:lang w:bidi="es-ES"/>
        </w:rPr>
        <w:t>Prime</w:t>
      </w:r>
      <w:proofErr w:type="gramEnd"/>
      <w:r w:rsidRPr="78CAD9B2" w:rsidR="78CAD9B2">
        <w:rPr>
          <w:rFonts w:ascii="Arial" w:hAnsi="Arial" w:eastAsia="Arial" w:cs="Arial"/>
          <w:b w:val="0"/>
          <w:bCs w:val="0"/>
          <w:lang w:bidi="es-ES"/>
        </w:rPr>
        <w:t xml:space="preserve"> pero, una vez vistas las impresionantes capacidades de la impresora, la empresa quiso participar, a finales de 2021, en una demostración en directo en la planta que Fujifilm tiene en Broadstairs.</w:t>
      </w:r>
    </w:p>
    <w:p w:rsidR="78CAD9B2" w:rsidP="78CAD9B2" w:rsidRDefault="78CAD9B2" w14:paraId="53C1E3E4" w14:textId="6C204724">
      <w:pPr>
        <w:pStyle w:val="Normal"/>
        <w:tabs>
          <w:tab w:val="center" w:leader="none" w:pos="3691"/>
        </w:tabs>
        <w:spacing w:line="360" w:lineRule="auto"/>
        <w:jc w:val="both"/>
        <w:rPr>
          <w:rFonts w:ascii="Arial" w:hAnsi="Arial" w:eastAsia="Arial" w:cs="Arial"/>
          <w:b w:val="1"/>
          <w:bCs w:val="1"/>
          <w:lang w:bidi="es-ES"/>
        </w:rPr>
      </w:pPr>
      <w:r w:rsidRPr="78CAD9B2" w:rsidR="78CAD9B2">
        <w:rPr>
          <w:rFonts w:ascii="Arial" w:hAnsi="Arial" w:eastAsia="Arial" w:cs="Arial"/>
          <w:b w:val="0"/>
          <w:bCs w:val="0"/>
          <w:lang w:bidi="es-ES"/>
        </w:rPr>
        <w:t xml:space="preserve">«Casi no dábamos crédito a lo que veíamos durante la demo en vídeo», afirma Sam Cherry, director de </w:t>
      </w:r>
      <w:proofErr w:type="spellStart"/>
      <w:r w:rsidRPr="78CAD9B2" w:rsidR="78CAD9B2">
        <w:rPr>
          <w:rFonts w:ascii="Arial" w:hAnsi="Arial" w:eastAsia="Arial" w:cs="Arial"/>
          <w:b w:val="0"/>
          <w:bCs w:val="0"/>
          <w:lang w:bidi="es-ES"/>
        </w:rPr>
        <w:t>Ebbsfleet</w:t>
      </w:r>
      <w:proofErr w:type="spellEnd"/>
      <w:r w:rsidRPr="78CAD9B2" w:rsidR="78CAD9B2">
        <w:rPr>
          <w:rFonts w:ascii="Arial" w:hAnsi="Arial" w:eastAsia="Arial" w:cs="Arial"/>
          <w:b w:val="0"/>
          <w:bCs w:val="0"/>
          <w:lang w:bidi="es-ES"/>
        </w:rPr>
        <w:t xml:space="preserve"> </w:t>
      </w:r>
      <w:proofErr w:type="spellStart"/>
      <w:r w:rsidRPr="78CAD9B2" w:rsidR="78CAD9B2">
        <w:rPr>
          <w:rFonts w:ascii="Arial" w:hAnsi="Arial" w:eastAsia="Arial" w:cs="Arial"/>
          <w:b w:val="0"/>
          <w:bCs w:val="0"/>
          <w:lang w:bidi="es-ES"/>
        </w:rPr>
        <w:t>Printing</w:t>
      </w:r>
      <w:proofErr w:type="spellEnd"/>
      <w:r w:rsidRPr="78CAD9B2" w:rsidR="78CAD9B2">
        <w:rPr>
          <w:rFonts w:ascii="Arial" w:hAnsi="Arial" w:eastAsia="Arial" w:cs="Arial"/>
          <w:b w:val="0"/>
          <w:bCs w:val="0"/>
          <w:lang w:bidi="es-ES"/>
        </w:rPr>
        <w:t xml:space="preserve"> Solutions. «La impresora superó todas nuestras expectativas, pero al tratarse de una nueva máquina en el mercado, pensamos que teníamos que investigar un poco más. Fuimos a la planta que Fujifilm tiene en </w:t>
      </w:r>
      <w:proofErr w:type="spellStart"/>
      <w:r w:rsidRPr="78CAD9B2" w:rsidR="78CAD9B2">
        <w:rPr>
          <w:rFonts w:ascii="Arial" w:hAnsi="Arial" w:eastAsia="Arial" w:cs="Arial"/>
          <w:b w:val="0"/>
          <w:bCs w:val="0"/>
          <w:lang w:bidi="es-ES"/>
        </w:rPr>
        <w:t>Broadstairs</w:t>
      </w:r>
      <w:proofErr w:type="spellEnd"/>
      <w:r w:rsidRPr="78CAD9B2" w:rsidR="78CAD9B2">
        <w:rPr>
          <w:rFonts w:ascii="Arial" w:hAnsi="Arial" w:eastAsia="Arial" w:cs="Arial"/>
          <w:b w:val="0"/>
          <w:bCs w:val="0"/>
          <w:lang w:bidi="es-ES"/>
        </w:rPr>
        <w:t>; lo que vimos nos gustó tanto que ahí mismo realizamos nuestro pedido».</w:t>
      </w:r>
    </w:p>
    <w:p w:rsidR="78CAD9B2" w:rsidP="78CAD9B2" w:rsidRDefault="78CAD9B2" w14:paraId="5E22B882" w14:textId="19F9A74B">
      <w:pPr>
        <w:pStyle w:val="Normal"/>
        <w:tabs>
          <w:tab w:val="center" w:leader="none" w:pos="3691"/>
        </w:tabs>
        <w:spacing w:line="360" w:lineRule="auto"/>
        <w:jc w:val="both"/>
        <w:rPr>
          <w:rFonts w:ascii="Arial" w:hAnsi="Arial" w:eastAsia="Arial" w:cs="Arial"/>
          <w:b w:val="0"/>
          <w:bCs w:val="0"/>
          <w:lang w:bidi="es-ES"/>
        </w:rPr>
      </w:pPr>
      <w:r w:rsidRPr="78CAD9B2" w:rsidR="78CAD9B2">
        <w:rPr>
          <w:rFonts w:ascii="Arial" w:hAnsi="Arial" w:eastAsia="Arial" w:cs="Arial"/>
          <w:b w:val="0"/>
          <w:bCs w:val="0"/>
          <w:lang w:bidi="es-ES"/>
        </w:rPr>
        <w:t>Tal era la calidad de las impresiones producidas tanto en el vídeo como en las demos en directo, que Cherry no tiene ningún reparo en afirmar que la Acuity Prime es, sin ningún género de dudas, la mejor impresora de su clase. «Estamos convencidos de que el rendimiento de la impresora plana Acuity Prime está un punto por encima de cualquier otra impresora de esta franja de precio», señala. «De hecho, el precio de las otras máquinas que ofrecían este nivel de productividad era prácticamente el doble».</w:t>
      </w:r>
    </w:p>
    <w:p w:rsidR="78CAD9B2" w:rsidP="78CAD9B2" w:rsidRDefault="78CAD9B2" w14:paraId="1DA08E21" w14:textId="22EB486F">
      <w:pPr>
        <w:pStyle w:val="Normal"/>
        <w:tabs>
          <w:tab w:val="center" w:leader="none" w:pos="3691"/>
        </w:tabs>
        <w:spacing w:line="360" w:lineRule="auto"/>
        <w:jc w:val="both"/>
        <w:rPr>
          <w:rFonts w:ascii="Arial" w:hAnsi="Arial" w:eastAsia="Arial" w:cs="Arial"/>
          <w:b w:val="1"/>
          <w:bCs w:val="1"/>
          <w:lang w:bidi="es-ES"/>
        </w:rPr>
      </w:pPr>
      <w:r w:rsidRPr="78CAD9B2" w:rsidR="78CAD9B2">
        <w:rPr>
          <w:rFonts w:ascii="Arial" w:hAnsi="Arial" w:eastAsia="Arial" w:cs="Arial"/>
          <w:b w:val="0"/>
          <w:bCs w:val="0"/>
          <w:lang w:bidi="es-ES"/>
        </w:rPr>
        <w:t xml:space="preserve">La impresora fue instalada en la planta de </w:t>
      </w:r>
      <w:proofErr w:type="spellStart"/>
      <w:r w:rsidRPr="78CAD9B2" w:rsidR="78CAD9B2">
        <w:rPr>
          <w:rFonts w:ascii="Arial" w:hAnsi="Arial" w:eastAsia="Arial" w:cs="Arial"/>
          <w:b w:val="0"/>
          <w:bCs w:val="0"/>
          <w:lang w:bidi="es-ES"/>
        </w:rPr>
        <w:t>Ebbsfleet</w:t>
      </w:r>
      <w:proofErr w:type="spellEnd"/>
      <w:r w:rsidRPr="78CAD9B2" w:rsidR="78CAD9B2">
        <w:rPr>
          <w:rFonts w:ascii="Arial" w:hAnsi="Arial" w:eastAsia="Arial" w:cs="Arial"/>
          <w:b w:val="0"/>
          <w:bCs w:val="0"/>
          <w:lang w:bidi="es-ES"/>
        </w:rPr>
        <w:t xml:space="preserve"> </w:t>
      </w:r>
      <w:proofErr w:type="spellStart"/>
      <w:r w:rsidRPr="78CAD9B2" w:rsidR="78CAD9B2">
        <w:rPr>
          <w:rFonts w:ascii="Arial" w:hAnsi="Arial" w:eastAsia="Arial" w:cs="Arial"/>
          <w:b w:val="0"/>
          <w:bCs w:val="0"/>
          <w:lang w:bidi="es-ES"/>
        </w:rPr>
        <w:t>Printing</w:t>
      </w:r>
      <w:proofErr w:type="spellEnd"/>
      <w:r w:rsidRPr="78CAD9B2" w:rsidR="78CAD9B2">
        <w:rPr>
          <w:rFonts w:ascii="Arial" w:hAnsi="Arial" w:eastAsia="Arial" w:cs="Arial"/>
          <w:b w:val="0"/>
          <w:bCs w:val="0"/>
          <w:lang w:bidi="es-ES"/>
        </w:rPr>
        <w:t xml:space="preserve"> Solutions a mediados de enero y, de hecho, Cherry afirma que la máquina ya ha generado un impacto muy positivo en las operaciones. «La Acuity Prime nos ha permitido ofrecer un servicio más completo a nuestros clientes y cumplir con los plazos de entrega en un mercado con una máxima exigencia en este aspecto. Podemos ofrecer un enfoque más racionalizado y al mismo tiempo un producto final de gran calidad. De momento, y pese a que solo hemos hecho un uso limitado de la impresora sobre acrílico, </w:t>
      </w:r>
      <w:proofErr w:type="spellStart"/>
      <w:r w:rsidRPr="78CAD9B2" w:rsidR="78CAD9B2">
        <w:rPr>
          <w:rFonts w:ascii="Arial" w:hAnsi="Arial" w:eastAsia="Arial" w:cs="Arial"/>
          <w:b w:val="0"/>
          <w:bCs w:val="0"/>
          <w:lang w:bidi="es-ES"/>
        </w:rPr>
        <w:t>foamex</w:t>
      </w:r>
      <w:proofErr w:type="spellEnd"/>
      <w:r w:rsidRPr="78CAD9B2" w:rsidR="78CAD9B2">
        <w:rPr>
          <w:rFonts w:ascii="Arial" w:hAnsi="Arial" w:eastAsia="Arial" w:cs="Arial"/>
          <w:b w:val="0"/>
          <w:bCs w:val="0"/>
          <w:lang w:bidi="es-ES"/>
        </w:rPr>
        <w:t xml:space="preserve"> y aluminio </w:t>
      </w:r>
      <w:proofErr w:type="spellStart"/>
      <w:r w:rsidRPr="78CAD9B2" w:rsidR="78CAD9B2">
        <w:rPr>
          <w:rFonts w:ascii="Arial" w:hAnsi="Arial" w:eastAsia="Arial" w:cs="Arial"/>
          <w:b w:val="0"/>
          <w:bCs w:val="0"/>
          <w:lang w:bidi="es-ES"/>
        </w:rPr>
        <w:t>Dibond</w:t>
      </w:r>
      <w:proofErr w:type="spellEnd"/>
      <w:r w:rsidRPr="78CAD9B2" w:rsidR="78CAD9B2">
        <w:rPr>
          <w:rFonts w:ascii="Arial" w:hAnsi="Arial" w:eastAsia="Arial" w:cs="Arial"/>
          <w:b w:val="0"/>
          <w:bCs w:val="0"/>
          <w:lang w:bidi="es-ES"/>
        </w:rPr>
        <w:t>, estamos ya gratamente impresionados».</w:t>
      </w:r>
    </w:p>
    <w:p w:rsidR="78CAD9B2" w:rsidP="78CAD9B2" w:rsidRDefault="78CAD9B2" w14:paraId="43FF44D6" w14:textId="78F3426D">
      <w:pPr>
        <w:pStyle w:val="Normal"/>
        <w:tabs>
          <w:tab w:val="center" w:leader="none" w:pos="3691"/>
        </w:tabs>
        <w:spacing w:line="360" w:lineRule="auto"/>
        <w:jc w:val="both"/>
        <w:rPr>
          <w:rFonts w:ascii="Arial" w:hAnsi="Arial" w:eastAsia="Arial" w:cs="Arial"/>
          <w:b w:val="0"/>
          <w:bCs w:val="0"/>
          <w:lang w:bidi="es-ES"/>
        </w:rPr>
      </w:pPr>
      <w:r w:rsidRPr="78CAD9B2" w:rsidR="78CAD9B2">
        <w:rPr>
          <w:rFonts w:ascii="Arial" w:hAnsi="Arial" w:eastAsia="Arial" w:cs="Arial"/>
          <w:b w:val="0"/>
          <w:bCs w:val="0"/>
          <w:lang w:bidi="es-ES"/>
        </w:rPr>
        <w:t xml:space="preserve">«Hemos hecho un gran esfuerzo inversor en la Acuity Prime, pero lo que ha aportado a nuestro negocio en términos de calidad general, capacidad </w:t>
      </w:r>
      <w:r w:rsidRPr="78CAD9B2" w:rsidR="78CAD9B2">
        <w:rPr>
          <w:rFonts w:ascii="Arial" w:hAnsi="Arial" w:eastAsia="Arial" w:cs="Arial"/>
          <w:b w:val="0"/>
          <w:bCs w:val="0"/>
          <w:lang w:bidi="es-ES"/>
        </w:rPr>
        <w:t>de impresión y de producción lo compensa con creces».</w:t>
      </w:r>
    </w:p>
    <w:p w:rsidR="78CAD9B2" w:rsidP="78CAD9B2" w:rsidRDefault="78CAD9B2" w14:paraId="321873C4" w14:textId="1A6D054F">
      <w:pPr>
        <w:pStyle w:val="Normal"/>
        <w:tabs>
          <w:tab w:val="center" w:leader="none" w:pos="3691"/>
        </w:tabs>
        <w:spacing w:line="360" w:lineRule="auto"/>
        <w:jc w:val="both"/>
        <w:rPr>
          <w:rFonts w:ascii="Arial" w:hAnsi="Arial" w:eastAsia="Arial" w:cs="Arial"/>
          <w:b w:val="0"/>
          <w:bCs w:val="0"/>
          <w:lang w:bidi="es-ES"/>
        </w:rPr>
      </w:pPr>
      <w:r w:rsidRPr="78487AF0" w:rsidR="78CAD9B2">
        <w:rPr>
          <w:rFonts w:ascii="Arial" w:hAnsi="Arial" w:eastAsia="Arial" w:cs="Arial"/>
          <w:b w:val="0"/>
          <w:bCs w:val="0"/>
          <w:lang w:bidi="es-ES"/>
        </w:rPr>
        <w:t xml:space="preserve">Kevin Jenner, director de marketing en Europa para la división de sistemas </w:t>
      </w:r>
      <w:r w:rsidRPr="78487AF0" w:rsidR="78CAD9B2">
        <w:rPr>
          <w:rFonts w:ascii="Arial" w:hAnsi="Arial" w:eastAsia="Arial" w:cs="Arial"/>
          <w:b w:val="0"/>
          <w:bCs w:val="0"/>
          <w:lang w:bidi="es-ES"/>
        </w:rPr>
        <w:t>inkjet</w:t>
      </w:r>
      <w:r w:rsidRPr="78487AF0" w:rsidR="78CAD9B2">
        <w:rPr>
          <w:rFonts w:ascii="Arial" w:hAnsi="Arial" w:eastAsia="Arial" w:cs="Arial"/>
          <w:b w:val="0"/>
          <w:bCs w:val="0"/>
          <w:lang w:bidi="es-ES"/>
        </w:rPr>
        <w:t xml:space="preserve"> de gran formato de Fujifilm, afirma: «Estamos encantados con el impacto que la Acuity Prime ha generado en el negocio de </w:t>
      </w:r>
      <w:r w:rsidRPr="78487AF0" w:rsidR="78CAD9B2">
        <w:rPr>
          <w:rFonts w:ascii="Arial" w:hAnsi="Arial" w:eastAsia="Arial" w:cs="Arial"/>
          <w:b w:val="0"/>
          <w:bCs w:val="0"/>
          <w:lang w:bidi="es-ES"/>
        </w:rPr>
        <w:t>Ebbsfleet</w:t>
      </w:r>
      <w:r w:rsidRPr="78487AF0" w:rsidR="78CAD9B2">
        <w:rPr>
          <w:rFonts w:ascii="Arial" w:hAnsi="Arial" w:eastAsia="Arial" w:cs="Arial"/>
          <w:b w:val="0"/>
          <w:bCs w:val="0"/>
          <w:lang w:bidi="es-ES"/>
        </w:rPr>
        <w:t xml:space="preserve"> </w:t>
      </w:r>
      <w:r w:rsidRPr="78487AF0" w:rsidR="78CAD9B2">
        <w:rPr>
          <w:rFonts w:ascii="Arial" w:hAnsi="Arial" w:eastAsia="Arial" w:cs="Arial"/>
          <w:b w:val="0"/>
          <w:bCs w:val="0"/>
          <w:lang w:bidi="es-ES"/>
        </w:rPr>
        <w:t>Printing</w:t>
      </w:r>
      <w:r w:rsidRPr="78487AF0" w:rsidR="78CAD9B2">
        <w:rPr>
          <w:rFonts w:ascii="Arial" w:hAnsi="Arial" w:eastAsia="Arial" w:cs="Arial"/>
          <w:b w:val="0"/>
          <w:bCs w:val="0"/>
          <w:lang w:bidi="es-ES"/>
        </w:rPr>
        <w:t xml:space="preserve"> Solutions. La máquina forma parte de nuestro “nuevo plan para el gran formato”, un concepto pensado desde el principio para ofrecer un excelente retorno de la inversión; por eso es inmensamente gratificante ver que nuestra confianza en esta nueva prensa plana ha sido totalmente reivindicada por una empresa de rotulación con una reputación tan sólida en el Reino Unido».</w:t>
      </w:r>
    </w:p>
    <w:p w:rsidR="78CAD9B2" w:rsidP="78487AF0" w:rsidRDefault="78CAD9B2" w14:paraId="2E382E7B" w14:textId="1D615382">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hyperlink r:id="R8a119799b2ac43aa">
        <w:r w:rsidRPr="78487AF0" w:rsidR="78487AF0">
          <w:rPr>
            <w:rStyle w:val="Hyperlink"/>
            <w:rFonts w:ascii="Arial" w:hAnsi="Arial" w:eastAsia="Arial" w:cs="Arial"/>
            <w:b w:val="0"/>
            <w:bCs w:val="0"/>
            <w:i w:val="0"/>
            <w:iCs w:val="0"/>
            <w:caps w:val="0"/>
            <w:smallCaps w:val="0"/>
            <w:strike w:val="0"/>
            <w:dstrike w:val="0"/>
            <w:noProof w:val="0"/>
            <w:sz w:val="22"/>
            <w:szCs w:val="22"/>
            <w:lang w:val="en-GB"/>
          </w:rPr>
          <w:t>www.AcuityPrimeSeries.com</w:t>
        </w:r>
      </w:hyperlink>
    </w:p>
    <w:p w:rsidR="78CAD9B2" w:rsidP="78487AF0" w:rsidRDefault="78CAD9B2" w14:paraId="5E7496AA" w14:textId="7D7A6671">
      <w:pPr>
        <w:pStyle w:val="Normal"/>
        <w:tabs>
          <w:tab w:val="center" w:leader="none" w:pos="3691"/>
        </w:tabs>
        <w:spacing w:line="360" w:lineRule="auto"/>
        <w:jc w:val="both"/>
        <w:rPr>
          <w:rFonts w:ascii="Calibri" w:hAnsi="Calibri" w:eastAsia="MS Mincho" w:cs=""/>
          <w:b w:val="1"/>
          <w:bCs w:val="1"/>
          <w:lang w:bidi="es-ES"/>
        </w:rPr>
      </w:pPr>
      <w:r w:rsidRPr="78487AF0" w:rsidR="78487AF0">
        <w:rPr>
          <w:rFonts w:ascii="Calibri" w:hAnsi="Calibri" w:eastAsia="MS Mincho" w:cs=""/>
          <w:b w:val="1"/>
          <w:bCs w:val="1"/>
          <w:lang w:bidi="es-ES"/>
        </w:rPr>
        <w:t xml:space="preserve"> </w:t>
      </w:r>
    </w:p>
    <w:p w:rsidRPr="00DC4F20" w:rsidR="00BE4F69" w:rsidP="78CAD9B2" w:rsidRDefault="00BE4F69" w14:paraId="0CA6554E" w14:textId="51E4E3C1">
      <w:pPr>
        <w:pStyle w:val="Normal"/>
        <w:tabs>
          <w:tab w:val="center" w:pos="3691"/>
        </w:tabs>
        <w:spacing w:line="360" w:lineRule="auto"/>
        <w:jc w:val="center"/>
        <w:rPr>
          <w:rFonts w:ascii="Arial" w:hAnsi="Arial" w:cs="Arial"/>
          <w:b w:val="1"/>
          <w:bCs w:val="1"/>
        </w:rPr>
      </w:pPr>
      <w:r w:rsidRPr="78CAD9B2" w:rsidR="6ACE28C5">
        <w:rPr>
          <w:rFonts w:ascii="Arial" w:hAnsi="Arial" w:eastAsia="Arial" w:cs="Arial"/>
          <w:b w:val="1"/>
          <w:bCs w:val="1"/>
          <w:lang w:bidi="es-ES"/>
        </w:rPr>
        <w:t>FIN</w:t>
      </w:r>
    </w:p>
    <w:p w:rsidRPr="00BF53E2" w:rsidR="00BE4F69" w:rsidP="00BE4F69" w:rsidRDefault="00BE4F69" w14:paraId="6423377A" w14:textId="77777777">
      <w:pPr>
        <w:spacing w:after="0" w:line="360" w:lineRule="auto"/>
        <w:jc w:val="center"/>
        <w:rPr>
          <w:rFonts w:ascii="Arial" w:hAnsi="Arial" w:cs="Arial"/>
          <w:b/>
          <w:color w:val="000000"/>
          <w:szCs w:val="20"/>
          <w:lang w:eastAsia="de-DE" w:bidi="es-ES"/>
        </w:rPr>
      </w:pPr>
    </w:p>
    <w:p w:rsidR="78CAD9B2" w:rsidP="78CAD9B2" w:rsidRDefault="78CAD9B2" w14:paraId="1E96E977" w14:textId="038B65F5">
      <w:pPr>
        <w:spacing w:line="257" w:lineRule="auto"/>
        <w:jc w:val="both"/>
        <w:rPr>
          <w:rFonts w:ascii="Calibri" w:hAnsi="Calibri" w:eastAsia="Calibri" w:cs="Calibri"/>
          <w:noProof w:val="0"/>
          <w:sz w:val="22"/>
          <w:szCs w:val="22"/>
          <w:lang w:val="es-ES"/>
        </w:rPr>
      </w:pPr>
    </w:p>
    <w:p w:rsidR="78CAD9B2" w:rsidP="78CAD9B2" w:rsidRDefault="78CAD9B2" w14:paraId="3F8A1BA4" w14:textId="6EDC6DC1">
      <w:pPr>
        <w:jc w:val="both"/>
      </w:pPr>
      <w:r w:rsidRPr="78CAD9B2" w:rsidR="78CAD9B2">
        <w:rPr>
          <w:rFonts w:ascii="Arial" w:hAnsi="Arial" w:eastAsia="Arial" w:cs="Arial"/>
          <w:b w:val="1"/>
          <w:bCs w:val="1"/>
          <w:noProof w:val="0"/>
          <w:sz w:val="20"/>
          <w:szCs w:val="20"/>
          <w:lang w:val="es-ES"/>
        </w:rPr>
        <w:t xml:space="preserve">Acerca de </w:t>
      </w:r>
      <w:r w:rsidRPr="78CAD9B2" w:rsidR="78CAD9B2">
        <w:rPr>
          <w:rFonts w:ascii="Arial" w:hAnsi="Arial" w:eastAsia="Arial" w:cs="Arial"/>
          <w:b w:val="1"/>
          <w:bCs w:val="1"/>
          <w:noProof w:val="0"/>
          <w:color w:val="000000" w:themeColor="text1" w:themeTint="FF" w:themeShade="FF"/>
          <w:sz w:val="20"/>
          <w:szCs w:val="20"/>
          <w:lang w:val="es-ES"/>
        </w:rPr>
        <w:t>FUJIFILM</w:t>
      </w:r>
      <w:r w:rsidRPr="78CAD9B2" w:rsidR="78CAD9B2">
        <w:rPr>
          <w:rFonts w:ascii="Arial" w:hAnsi="Arial" w:eastAsia="Arial" w:cs="Arial"/>
          <w:b w:val="1"/>
          <w:bCs w:val="1"/>
          <w:noProof w:val="0"/>
          <w:sz w:val="20"/>
          <w:szCs w:val="20"/>
          <w:lang w:val="es-ES"/>
        </w:rPr>
        <w:t xml:space="preserve"> Corporation</w:t>
      </w:r>
    </w:p>
    <w:p w:rsidR="78CAD9B2" w:rsidP="78CAD9B2" w:rsidRDefault="78CAD9B2" w14:paraId="6099C3B7" w14:textId="433F609E">
      <w:pPr>
        <w:jc w:val="both"/>
      </w:pPr>
      <w:r w:rsidRPr="78CAD9B2" w:rsidR="78CAD9B2">
        <w:rPr>
          <w:rFonts w:ascii="Arial" w:hAnsi="Arial" w:eastAsia="Arial" w:cs="Arial"/>
          <w:noProof w:val="0"/>
          <w:color w:val="000000" w:themeColor="text1" w:themeTint="FF" w:themeShade="FF"/>
          <w:sz w:val="20"/>
          <w:szCs w:val="20"/>
          <w:lang w:val="es-ES"/>
        </w:rPr>
        <w:t>Fujifilm</w:t>
      </w:r>
      <w:r w:rsidRPr="78CAD9B2" w:rsidR="78CAD9B2">
        <w:rPr>
          <w:rFonts w:ascii="Arial" w:hAnsi="Arial" w:eastAsia="Arial" w:cs="Arial"/>
          <w:caps w:val="1"/>
          <w:noProof w:val="0"/>
          <w:color w:val="000000" w:themeColor="text1" w:themeTint="FF" w:themeShade="FF"/>
          <w:sz w:val="20"/>
          <w:szCs w:val="20"/>
          <w:lang w:val="es-ES"/>
        </w:rPr>
        <w:t xml:space="preserve"> </w:t>
      </w:r>
      <w:r w:rsidRPr="78CAD9B2" w:rsidR="78CAD9B2">
        <w:rPr>
          <w:rFonts w:ascii="Arial" w:hAnsi="Arial" w:eastAsia="Arial" w:cs="Arial"/>
          <w:noProof w:val="0"/>
          <w:color w:val="000000" w:themeColor="text1" w:themeTint="FF" w:themeShade="FF"/>
          <w:sz w:val="20"/>
          <w:szCs w:val="20"/>
          <w:lang w:val="es-ES"/>
        </w:rPr>
        <w:t>Corporation es una de las principales compañías que forman el holding Fujifilm. Desde su fundación en 1934, la empresa ha fabricado continuamente innovadores productos de última</w:t>
      </w:r>
      <w:r w:rsidRPr="78CAD9B2" w:rsidR="78CAD9B2">
        <w:rPr>
          <w:rFonts w:ascii="Arial" w:hAnsi="Arial" w:eastAsia="Arial" w:cs="Arial"/>
          <w:noProof w:val="0"/>
          <w:sz w:val="20"/>
          <w:szCs w:val="20"/>
          <w:lang w:val="es-ES"/>
        </w:rPr>
        <w:t xml:space="preserve"> generación para el mercado de filmación y en línea con este esfuerzo se ha convertido en una empresa comprometida con la salud. </w:t>
      </w:r>
      <w:r w:rsidRPr="78CAD9B2" w:rsidR="78CAD9B2">
        <w:rPr>
          <w:rFonts w:ascii="Arial" w:hAnsi="Arial" w:eastAsia="Arial" w:cs="Arial"/>
          <w:noProof w:val="0"/>
          <w:color w:val="000000" w:themeColor="text1" w:themeTint="FF" w:themeShade="FF"/>
          <w:sz w:val="20"/>
          <w:szCs w:val="20"/>
          <w:lang w:val="es-ES"/>
        </w:rPr>
        <w:t>Fujifilm</w:t>
      </w:r>
      <w:r w:rsidRPr="78CAD9B2" w:rsidR="78CAD9B2">
        <w:rPr>
          <w:rFonts w:ascii="Arial" w:hAnsi="Arial" w:eastAsia="Arial" w:cs="Arial"/>
          <w:noProof w:val="0"/>
          <w:sz w:val="20"/>
          <w:szCs w:val="20"/>
          <w:lang w:val="es-ES"/>
        </w:rPr>
        <w:t xml:space="preserve"> aplica ahora estas tecnologías a la prevención, diagnóstico y tratamiento de enfermedades en el sector médico y sanitario. </w:t>
      </w:r>
      <w:r w:rsidRPr="78CAD9B2" w:rsidR="78CAD9B2">
        <w:rPr>
          <w:rFonts w:ascii="Arial" w:hAnsi="Arial" w:eastAsia="Arial" w:cs="Arial"/>
          <w:noProof w:val="0"/>
          <w:color w:val="000000" w:themeColor="text1" w:themeTint="FF" w:themeShade="FF"/>
          <w:sz w:val="20"/>
          <w:szCs w:val="20"/>
          <w:lang w:val="es-ES"/>
        </w:rPr>
        <w:t>Fujifilm</w:t>
      </w:r>
      <w:r w:rsidRPr="78CAD9B2" w:rsidR="78CAD9B2">
        <w:rPr>
          <w:rFonts w:ascii="Arial" w:hAnsi="Arial" w:eastAsia="Arial" w:cs="Arial"/>
          <w:noProof w:val="0"/>
          <w:sz w:val="20"/>
          <w:szCs w:val="20"/>
          <w:lang w:val="es-ES"/>
        </w:rPr>
        <w:t xml:space="preserve"> está también aumentando su participación en la búsqueda de materiales de gran funcionalidad, como por ejemplo materiales para paneles y expositores, así como distintos dispositivos ópticos para sistemas gráficos.</w:t>
      </w:r>
    </w:p>
    <w:p w:rsidR="78CAD9B2" w:rsidP="78CAD9B2" w:rsidRDefault="78CAD9B2" w14:paraId="54A961AB" w14:textId="30F254A0">
      <w:pPr>
        <w:jc w:val="both"/>
      </w:pPr>
      <w:r w:rsidRPr="78CAD9B2" w:rsidR="78CAD9B2">
        <w:rPr>
          <w:rFonts w:ascii="Arial" w:hAnsi="Arial" w:eastAsia="Arial" w:cs="Arial"/>
          <w:noProof w:val="0"/>
          <w:color w:val="000000" w:themeColor="text1" w:themeTint="FF" w:themeShade="FF"/>
          <w:sz w:val="20"/>
          <w:szCs w:val="20"/>
          <w:lang w:val="es-ES"/>
        </w:rPr>
        <w:t xml:space="preserve"> </w:t>
      </w:r>
    </w:p>
    <w:p w:rsidR="78CAD9B2" w:rsidP="78CAD9B2" w:rsidRDefault="78CAD9B2" w14:paraId="7E2C4275" w14:textId="10415E76">
      <w:pPr>
        <w:jc w:val="both"/>
      </w:pPr>
      <w:r w:rsidRPr="78CAD9B2" w:rsidR="78CAD9B2">
        <w:rPr>
          <w:rFonts w:ascii="Arial" w:hAnsi="Arial" w:eastAsia="Arial" w:cs="Arial"/>
          <w:b w:val="1"/>
          <w:bCs w:val="1"/>
          <w:noProof w:val="0"/>
          <w:sz w:val="20"/>
          <w:szCs w:val="20"/>
          <w:lang w:val="es-ES"/>
        </w:rPr>
        <w:t xml:space="preserve">Acerca de </w:t>
      </w:r>
      <w:r w:rsidRPr="78CAD9B2" w:rsidR="78CAD9B2">
        <w:rPr>
          <w:rFonts w:ascii="Arial" w:hAnsi="Arial" w:eastAsia="Arial" w:cs="Arial"/>
          <w:b w:val="1"/>
          <w:bCs w:val="1"/>
          <w:noProof w:val="0"/>
          <w:color w:val="000000" w:themeColor="text1" w:themeTint="FF" w:themeShade="FF"/>
          <w:sz w:val="20"/>
          <w:szCs w:val="20"/>
          <w:lang w:val="es-ES"/>
        </w:rPr>
        <w:t xml:space="preserve">FUJIFILM Graphic Communications Division </w:t>
      </w:r>
    </w:p>
    <w:p w:rsidR="78CAD9B2" w:rsidP="78CAD9B2" w:rsidRDefault="78CAD9B2" w14:paraId="6493333D" w14:textId="1C74C208">
      <w:pPr>
        <w:jc w:val="both"/>
      </w:pPr>
      <w:r w:rsidRPr="78CAD9B2" w:rsidR="78CAD9B2">
        <w:rPr>
          <w:rFonts w:ascii="Arial" w:hAnsi="Arial" w:eastAsia="Arial" w:cs="Arial"/>
          <w:noProof w:val="0"/>
          <w:color w:val="000000" w:themeColor="text1" w:themeTint="FF" w:themeShade="FF"/>
          <w:sz w:val="20"/>
          <w:szCs w:val="20"/>
          <w:lang w:val="es-ES"/>
        </w:rPr>
        <w:t>FUJIFILM Graphic Communications Division</w:t>
      </w:r>
      <w:r w:rsidRPr="78CAD9B2" w:rsidR="78CAD9B2">
        <w:rPr>
          <w:rFonts w:ascii="Arial" w:hAnsi="Arial" w:eastAsia="Arial" w:cs="Arial"/>
          <w:b w:val="1"/>
          <w:bCs w:val="1"/>
          <w:noProof w:val="0"/>
          <w:color w:val="000000" w:themeColor="text1" w:themeTint="FF" w:themeShade="FF"/>
          <w:sz w:val="20"/>
          <w:szCs w:val="20"/>
          <w:lang w:val="es-ES"/>
        </w:rPr>
        <w:t xml:space="preserve"> </w:t>
      </w:r>
      <w:r w:rsidRPr="78CAD9B2" w:rsidR="78CAD9B2">
        <w:rPr>
          <w:rFonts w:ascii="Arial" w:hAnsi="Arial" w:eastAsia="Arial" w:cs="Arial"/>
          <w:noProof w:val="0"/>
          <w:sz w:val="20"/>
          <w:szCs w:val="20"/>
          <w:lang w:val="es-ES"/>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78CAD9B2" w:rsidR="78CAD9B2">
        <w:rPr>
          <w:rFonts w:ascii="Arial" w:hAnsi="Arial" w:eastAsia="Arial" w:cs="Arial"/>
          <w:noProof w:val="0"/>
          <w:color w:val="000000" w:themeColor="text1" w:themeTint="FF" w:themeShade="FF"/>
          <w:sz w:val="20"/>
          <w:szCs w:val="20"/>
          <w:lang w:val="es-ES"/>
        </w:rPr>
        <w:t>Fujifilm</w:t>
      </w:r>
      <w:r w:rsidRPr="78CAD9B2" w:rsidR="78CAD9B2">
        <w:rPr>
          <w:rFonts w:ascii="Arial" w:hAnsi="Arial" w:eastAsia="Arial" w:cs="Arial"/>
          <w:noProof w:val="0"/>
          <w:sz w:val="20"/>
          <w:szCs w:val="20"/>
          <w:lang w:val="es-ES"/>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hyperlink r:id="R93f16612d61a4b96">
        <w:r w:rsidRPr="78CAD9B2" w:rsidR="78CAD9B2">
          <w:rPr>
            <w:rStyle w:val="Hyperlink"/>
            <w:rFonts w:ascii="Arial" w:hAnsi="Arial" w:eastAsia="Arial" w:cs="Arial"/>
            <w:noProof w:val="0"/>
            <w:sz w:val="20"/>
            <w:szCs w:val="20"/>
            <w:lang w:val="es-ES"/>
          </w:rPr>
          <w:t>https://www.fujifilm.com/es/es-es/business/graphic</w:t>
        </w:r>
      </w:hyperlink>
      <w:r w:rsidRPr="78CAD9B2" w:rsidR="78CAD9B2">
        <w:rPr>
          <w:rFonts w:ascii="Arial" w:hAnsi="Arial" w:eastAsia="Arial" w:cs="Arial"/>
          <w:noProof w:val="0"/>
          <w:sz w:val="20"/>
          <w:szCs w:val="20"/>
          <w:lang w:val="es-ES"/>
        </w:rPr>
        <w:t xml:space="preserve"> o </w:t>
      </w:r>
      <w:hyperlink r:id="R9217db12e19b44e5">
        <w:r w:rsidRPr="78CAD9B2" w:rsidR="78CAD9B2">
          <w:rPr>
            <w:rStyle w:val="Hyperlink"/>
            <w:rFonts w:ascii="Arial" w:hAnsi="Arial" w:eastAsia="Arial" w:cs="Arial"/>
            <w:strike w:val="0"/>
            <w:dstrike w:val="0"/>
            <w:noProof w:val="0"/>
            <w:sz w:val="20"/>
            <w:szCs w:val="20"/>
            <w:lang w:val="es-ES"/>
          </w:rPr>
          <w:t>youtube.com/FujifilmGSEurope</w:t>
        </w:r>
      </w:hyperlink>
      <w:r w:rsidRPr="78CAD9B2" w:rsidR="78CAD9B2">
        <w:rPr>
          <w:rFonts w:ascii="Arial" w:hAnsi="Arial" w:eastAsia="Arial" w:cs="Arial"/>
          <w:noProof w:val="0"/>
          <w:sz w:val="20"/>
          <w:szCs w:val="20"/>
          <w:lang w:val="es-ES"/>
        </w:rPr>
        <w:t xml:space="preserve"> o síganos en </w:t>
      </w:r>
      <w:r w:rsidRPr="78CAD9B2" w:rsidR="78CAD9B2">
        <w:rPr>
          <w:rFonts w:ascii="Arial" w:hAnsi="Arial" w:eastAsia="Arial" w:cs="Arial"/>
          <w:noProof w:val="0"/>
          <w:sz w:val="20"/>
          <w:szCs w:val="20"/>
          <w:lang w:val="pt"/>
        </w:rPr>
        <w:t>@FujifilmPrint</w:t>
      </w:r>
    </w:p>
    <w:p w:rsidR="78CAD9B2" w:rsidP="78CAD9B2" w:rsidRDefault="78CAD9B2" w14:paraId="2757C47B" w14:textId="6958B981">
      <w:pPr>
        <w:jc w:val="both"/>
      </w:pPr>
      <w:r w:rsidRPr="78CAD9B2" w:rsidR="78CAD9B2">
        <w:rPr>
          <w:rFonts w:ascii="Arial" w:hAnsi="Arial" w:eastAsia="Arial" w:cs="Arial"/>
          <w:noProof w:val="0"/>
          <w:sz w:val="20"/>
          <w:szCs w:val="20"/>
          <w:lang w:val="es-ES"/>
        </w:rPr>
        <w:t xml:space="preserve"> </w:t>
      </w:r>
    </w:p>
    <w:p w:rsidR="78CAD9B2" w:rsidP="78CAD9B2" w:rsidRDefault="78CAD9B2" w14:paraId="1B019FCA" w14:textId="6869FB7D">
      <w:pPr>
        <w:jc w:val="both"/>
      </w:pPr>
      <w:r w:rsidRPr="78CAD9B2" w:rsidR="78CAD9B2">
        <w:rPr>
          <w:rFonts w:ascii="Arial" w:hAnsi="Arial" w:eastAsia="Arial" w:cs="Arial"/>
          <w:b w:val="1"/>
          <w:bCs w:val="1"/>
          <w:noProof w:val="0"/>
          <w:color w:val="000000" w:themeColor="text1" w:themeTint="FF" w:themeShade="FF"/>
          <w:sz w:val="20"/>
          <w:szCs w:val="20"/>
          <w:lang w:val="es-ES"/>
        </w:rPr>
        <w:t>Si desea más información, póngase</w:t>
      </w:r>
      <w:r w:rsidRPr="78CAD9B2" w:rsidR="78CAD9B2">
        <w:rPr>
          <w:rFonts w:ascii="Arial" w:hAnsi="Arial" w:eastAsia="Arial" w:cs="Arial"/>
          <w:b w:val="1"/>
          <w:bCs w:val="1"/>
          <w:noProof w:val="0"/>
          <w:sz w:val="20"/>
          <w:szCs w:val="20"/>
          <w:lang w:val="es-ES"/>
        </w:rPr>
        <w:t xml:space="preserve"> en contacto con:</w:t>
      </w:r>
    </w:p>
    <w:p w:rsidR="78CAD9B2" w:rsidP="78CAD9B2" w:rsidRDefault="78CAD9B2" w14:paraId="417480B3" w14:textId="207264C3">
      <w:pPr>
        <w:jc w:val="both"/>
        <w:rPr>
          <w:rFonts w:ascii="Arial" w:hAnsi="Arial" w:eastAsia="Arial" w:cs="Arial"/>
          <w:noProof w:val="0"/>
          <w:color w:val="000000" w:themeColor="text1" w:themeTint="FF" w:themeShade="FF"/>
          <w:sz w:val="20"/>
          <w:szCs w:val="20"/>
          <w:lang w:val="es-ES"/>
        </w:rPr>
      </w:pPr>
      <w:r w:rsidRPr="78CAD9B2" w:rsidR="78CAD9B2">
        <w:rPr>
          <w:rFonts w:ascii="Arial" w:hAnsi="Arial" w:eastAsia="Arial" w:cs="Arial"/>
          <w:noProof w:val="0"/>
          <w:color w:val="000000" w:themeColor="text1" w:themeTint="FF" w:themeShade="FF"/>
          <w:sz w:val="20"/>
          <w:szCs w:val="20"/>
          <w:lang w:val="es-ES"/>
        </w:rPr>
        <w:t>Daniel Porter</w:t>
      </w:r>
      <w:r>
        <w:br/>
      </w:r>
      <w:r w:rsidRPr="78CAD9B2" w:rsidR="78CAD9B2">
        <w:rPr>
          <w:rFonts w:ascii="Arial" w:hAnsi="Arial" w:eastAsia="Arial" w:cs="Arial"/>
          <w:noProof w:val="0"/>
          <w:color w:val="000000" w:themeColor="text1" w:themeTint="FF" w:themeShade="FF"/>
          <w:sz w:val="20"/>
          <w:szCs w:val="20"/>
          <w:lang w:val="es-ES"/>
        </w:rPr>
        <w:t>AD Communications</w:t>
      </w:r>
      <w:r>
        <w:tab/>
      </w:r>
      <w:r>
        <w:br/>
      </w:r>
      <w:r w:rsidRPr="78CAD9B2" w:rsidR="78CAD9B2">
        <w:rPr>
          <w:rFonts w:ascii="Arial" w:hAnsi="Arial" w:eastAsia="Arial" w:cs="Arial"/>
          <w:noProof w:val="0"/>
          <w:color w:val="000000" w:themeColor="text1" w:themeTint="FF" w:themeShade="FF"/>
          <w:sz w:val="20"/>
          <w:szCs w:val="20"/>
          <w:lang w:val="es-ES"/>
        </w:rPr>
        <w:t xml:space="preserve">E: </w:t>
      </w:r>
      <w:hyperlink r:id="Rcef9553c4e144f92">
        <w:r w:rsidRPr="78CAD9B2" w:rsidR="78CAD9B2">
          <w:rPr>
            <w:rStyle w:val="Hyperlink"/>
            <w:rFonts w:ascii="Arial" w:hAnsi="Arial" w:eastAsia="Arial" w:cs="Arial"/>
            <w:strike w:val="0"/>
            <w:dstrike w:val="0"/>
            <w:noProof w:val="0"/>
            <w:sz w:val="20"/>
            <w:szCs w:val="20"/>
            <w:lang w:val="es-ES"/>
          </w:rPr>
          <w:t>dporter@adcomms.co.uk</w:t>
        </w:r>
        <w:r>
          <w:br/>
        </w:r>
      </w:hyperlink>
      <w:r w:rsidRPr="78CAD9B2" w:rsidR="78CAD9B2">
        <w:rPr>
          <w:rFonts w:ascii="Arial" w:hAnsi="Arial" w:eastAsia="Arial" w:cs="Arial"/>
          <w:noProof w:val="0"/>
          <w:color w:val="000000" w:themeColor="text1" w:themeTint="FF" w:themeShade="FF"/>
          <w:sz w:val="20"/>
          <w:szCs w:val="20"/>
          <w:lang w:val="es-ES"/>
        </w:rPr>
        <w:t>Tel: +44 (0)1372 464470</w:t>
      </w:r>
    </w:p>
    <w:p w:rsidR="78CAD9B2" w:rsidP="78CAD9B2" w:rsidRDefault="78CAD9B2" w14:paraId="13B5A275" w14:textId="47C251DB">
      <w:pPr>
        <w:pStyle w:val="Normal"/>
        <w:spacing w:after="0"/>
        <w:jc w:val="both"/>
        <w:rPr>
          <w:rFonts w:ascii="Calibri" w:hAnsi="Calibri" w:eastAsia="MS Mincho" w:cs=""/>
          <w:color w:val="000000" w:themeColor="text1" w:themeTint="FF" w:themeShade="FF"/>
          <w:sz w:val="20"/>
          <w:szCs w:val="20"/>
        </w:rPr>
      </w:pPr>
    </w:p>
    <w:p w:rsidRPr="00DC4F20" w:rsidR="00BE4F69" w:rsidP="00BE4F69" w:rsidRDefault="00BE4F69" w14:paraId="02A3FEAB" w14:textId="77777777">
      <w:pPr>
        <w:spacing w:line="240" w:lineRule="auto"/>
        <w:jc w:val="both"/>
        <w:rPr>
          <w:rFonts w:ascii="Arial" w:hAnsi="Arial" w:cs="Arial"/>
          <w:color w:val="000000" w:themeColor="text1"/>
        </w:rPr>
      </w:pPr>
    </w:p>
    <w:p w:rsidRPr="00E70173" w:rsidR="00C03ED1" w:rsidP="00BE4F69" w:rsidRDefault="00C03ED1" w14:paraId="2CE232D7" w14:textId="330C81E6">
      <w:pPr>
        <w:spacing w:line="360" w:lineRule="auto"/>
        <w:jc w:val="center"/>
        <w:rPr>
          <w:rFonts w:ascii="Arial" w:hAnsi="Arial" w:eastAsia="Arial" w:cs="Arial"/>
          <w:color w:val="000000" w:themeColor="text1"/>
        </w:rPr>
      </w:pPr>
    </w:p>
    <w:sectPr w:rsidRPr="00E70173" w:rsidR="00C03ED1" w:rsidSect="00F25B85">
      <w:headerReference w:type="default" r:id="rId12"/>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3DA1" w:rsidP="00155739" w:rsidRDefault="00E93DA1" w14:paraId="71387C49" w14:textId="77777777">
      <w:pPr>
        <w:spacing w:after="0" w:line="240" w:lineRule="auto"/>
      </w:pPr>
      <w:r>
        <w:separator/>
      </w:r>
    </w:p>
  </w:endnote>
  <w:endnote w:type="continuationSeparator" w:id="0">
    <w:p w:rsidR="00E93DA1" w:rsidP="00155739" w:rsidRDefault="00E93DA1" w14:paraId="1D79F5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3DA1" w:rsidP="00155739" w:rsidRDefault="00E93DA1" w14:paraId="0740C2AB" w14:textId="77777777">
      <w:pPr>
        <w:spacing w:after="0" w:line="240" w:lineRule="auto"/>
      </w:pPr>
      <w:r>
        <w:separator/>
      </w:r>
    </w:p>
  </w:footnote>
  <w:footnote w:type="continuationSeparator" w:id="0">
    <w:p w:rsidR="00E93DA1" w:rsidP="00155739" w:rsidRDefault="00E93DA1" w14:paraId="697C80D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5E8B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43FC"/>
    <w:rsid w:val="00035B40"/>
    <w:rsid w:val="00036BEA"/>
    <w:rsid w:val="00037D6B"/>
    <w:rsid w:val="00042891"/>
    <w:rsid w:val="00044F97"/>
    <w:rsid w:val="00050F03"/>
    <w:rsid w:val="00051107"/>
    <w:rsid w:val="00052335"/>
    <w:rsid w:val="000554A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32E"/>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2F56"/>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5E53"/>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D54"/>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4C56"/>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55FC"/>
    <w:rsid w:val="003C6563"/>
    <w:rsid w:val="003C7229"/>
    <w:rsid w:val="003D0815"/>
    <w:rsid w:val="003D0DE6"/>
    <w:rsid w:val="003D1F12"/>
    <w:rsid w:val="003E3B7A"/>
    <w:rsid w:val="003E4EE8"/>
    <w:rsid w:val="003F1E42"/>
    <w:rsid w:val="003F30B4"/>
    <w:rsid w:val="0040309D"/>
    <w:rsid w:val="00405C0A"/>
    <w:rsid w:val="004116E6"/>
    <w:rsid w:val="004139FC"/>
    <w:rsid w:val="004147CF"/>
    <w:rsid w:val="00417C6F"/>
    <w:rsid w:val="004227D4"/>
    <w:rsid w:val="00423B4B"/>
    <w:rsid w:val="00425CFE"/>
    <w:rsid w:val="00426725"/>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4935"/>
    <w:rsid w:val="004C70B6"/>
    <w:rsid w:val="004C7346"/>
    <w:rsid w:val="004D08CA"/>
    <w:rsid w:val="004D2ED9"/>
    <w:rsid w:val="004D560A"/>
    <w:rsid w:val="004D76FF"/>
    <w:rsid w:val="004E449A"/>
    <w:rsid w:val="004F152F"/>
    <w:rsid w:val="004F1892"/>
    <w:rsid w:val="00504518"/>
    <w:rsid w:val="00507A48"/>
    <w:rsid w:val="00517627"/>
    <w:rsid w:val="00520D1C"/>
    <w:rsid w:val="00522526"/>
    <w:rsid w:val="00522766"/>
    <w:rsid w:val="00523786"/>
    <w:rsid w:val="00530577"/>
    <w:rsid w:val="0053175F"/>
    <w:rsid w:val="005327B8"/>
    <w:rsid w:val="005366F5"/>
    <w:rsid w:val="0053683D"/>
    <w:rsid w:val="005420E2"/>
    <w:rsid w:val="00542EFF"/>
    <w:rsid w:val="0054449B"/>
    <w:rsid w:val="00547C30"/>
    <w:rsid w:val="0055164D"/>
    <w:rsid w:val="005616A5"/>
    <w:rsid w:val="00561944"/>
    <w:rsid w:val="00562F34"/>
    <w:rsid w:val="00563389"/>
    <w:rsid w:val="00564DC8"/>
    <w:rsid w:val="005824EF"/>
    <w:rsid w:val="005835EC"/>
    <w:rsid w:val="0059049E"/>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2EF0"/>
    <w:rsid w:val="00645134"/>
    <w:rsid w:val="00646A04"/>
    <w:rsid w:val="00647BF3"/>
    <w:rsid w:val="00647BF8"/>
    <w:rsid w:val="00650A74"/>
    <w:rsid w:val="00650AD7"/>
    <w:rsid w:val="00651346"/>
    <w:rsid w:val="00651E38"/>
    <w:rsid w:val="00652A39"/>
    <w:rsid w:val="00653AAE"/>
    <w:rsid w:val="00655631"/>
    <w:rsid w:val="006612D2"/>
    <w:rsid w:val="006668F2"/>
    <w:rsid w:val="00666C9F"/>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D6DCA"/>
    <w:rsid w:val="006E03AD"/>
    <w:rsid w:val="006E692F"/>
    <w:rsid w:val="006F1521"/>
    <w:rsid w:val="006F161F"/>
    <w:rsid w:val="006F18A7"/>
    <w:rsid w:val="006F4431"/>
    <w:rsid w:val="00700343"/>
    <w:rsid w:val="0070586D"/>
    <w:rsid w:val="00706B37"/>
    <w:rsid w:val="00715333"/>
    <w:rsid w:val="00720049"/>
    <w:rsid w:val="0072126A"/>
    <w:rsid w:val="00722A37"/>
    <w:rsid w:val="007243BC"/>
    <w:rsid w:val="00731305"/>
    <w:rsid w:val="007333AB"/>
    <w:rsid w:val="007362C7"/>
    <w:rsid w:val="0074198F"/>
    <w:rsid w:val="007462B7"/>
    <w:rsid w:val="0075103C"/>
    <w:rsid w:val="00755A43"/>
    <w:rsid w:val="00756FEF"/>
    <w:rsid w:val="0076033E"/>
    <w:rsid w:val="0076154C"/>
    <w:rsid w:val="00761B03"/>
    <w:rsid w:val="00765FE7"/>
    <w:rsid w:val="00767378"/>
    <w:rsid w:val="007731E9"/>
    <w:rsid w:val="007762BB"/>
    <w:rsid w:val="00776ECC"/>
    <w:rsid w:val="0078763F"/>
    <w:rsid w:val="00790E93"/>
    <w:rsid w:val="007A0D60"/>
    <w:rsid w:val="007A0D6A"/>
    <w:rsid w:val="007A409A"/>
    <w:rsid w:val="007A49C3"/>
    <w:rsid w:val="007A5EC7"/>
    <w:rsid w:val="007B05B4"/>
    <w:rsid w:val="007B16A1"/>
    <w:rsid w:val="007B26C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772EA"/>
    <w:rsid w:val="00881266"/>
    <w:rsid w:val="00883CC1"/>
    <w:rsid w:val="00884229"/>
    <w:rsid w:val="008856B0"/>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62F7"/>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92BFC"/>
    <w:rsid w:val="009A2C82"/>
    <w:rsid w:val="009A668F"/>
    <w:rsid w:val="009A66BF"/>
    <w:rsid w:val="009A79CD"/>
    <w:rsid w:val="009B3025"/>
    <w:rsid w:val="009B365D"/>
    <w:rsid w:val="009B38F1"/>
    <w:rsid w:val="009B4A63"/>
    <w:rsid w:val="009B7EBB"/>
    <w:rsid w:val="009C07E3"/>
    <w:rsid w:val="009C1E17"/>
    <w:rsid w:val="009C4261"/>
    <w:rsid w:val="009C6325"/>
    <w:rsid w:val="009D088D"/>
    <w:rsid w:val="009D1B62"/>
    <w:rsid w:val="009D2940"/>
    <w:rsid w:val="009D3F41"/>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0DB6"/>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9D9"/>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BBC"/>
    <w:rsid w:val="00B22D50"/>
    <w:rsid w:val="00B2494B"/>
    <w:rsid w:val="00B275CE"/>
    <w:rsid w:val="00B27FBD"/>
    <w:rsid w:val="00B35F23"/>
    <w:rsid w:val="00B3635C"/>
    <w:rsid w:val="00B36646"/>
    <w:rsid w:val="00B376CC"/>
    <w:rsid w:val="00B37D98"/>
    <w:rsid w:val="00B41A95"/>
    <w:rsid w:val="00B41EBE"/>
    <w:rsid w:val="00B4384B"/>
    <w:rsid w:val="00B441BA"/>
    <w:rsid w:val="00B5053E"/>
    <w:rsid w:val="00B51F1B"/>
    <w:rsid w:val="00B53B3A"/>
    <w:rsid w:val="00B5469B"/>
    <w:rsid w:val="00B55E8F"/>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4F69"/>
    <w:rsid w:val="00BE7B90"/>
    <w:rsid w:val="00BF3460"/>
    <w:rsid w:val="00BF514D"/>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6A1"/>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2BBA"/>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75B54"/>
    <w:rsid w:val="00D83F93"/>
    <w:rsid w:val="00D915D3"/>
    <w:rsid w:val="00D94032"/>
    <w:rsid w:val="00D9489E"/>
    <w:rsid w:val="00D94AF8"/>
    <w:rsid w:val="00D95C00"/>
    <w:rsid w:val="00DA7E91"/>
    <w:rsid w:val="00DB52B2"/>
    <w:rsid w:val="00DB59EA"/>
    <w:rsid w:val="00DB5CD3"/>
    <w:rsid w:val="00DB6B93"/>
    <w:rsid w:val="00DB743D"/>
    <w:rsid w:val="00DC5595"/>
    <w:rsid w:val="00DD0E8B"/>
    <w:rsid w:val="00DD71C8"/>
    <w:rsid w:val="00DD775D"/>
    <w:rsid w:val="00DE7F19"/>
    <w:rsid w:val="00DF0F80"/>
    <w:rsid w:val="00DF1C23"/>
    <w:rsid w:val="00DF6400"/>
    <w:rsid w:val="00DF759D"/>
    <w:rsid w:val="00E002C1"/>
    <w:rsid w:val="00E00922"/>
    <w:rsid w:val="00E05877"/>
    <w:rsid w:val="00E06900"/>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0173"/>
    <w:rsid w:val="00E71533"/>
    <w:rsid w:val="00E72C45"/>
    <w:rsid w:val="00E74333"/>
    <w:rsid w:val="00E8549E"/>
    <w:rsid w:val="00E913A2"/>
    <w:rsid w:val="00E91A2A"/>
    <w:rsid w:val="00E93DA1"/>
    <w:rsid w:val="00EA345C"/>
    <w:rsid w:val="00EA5366"/>
    <w:rsid w:val="00EA6844"/>
    <w:rsid w:val="00EA6B29"/>
    <w:rsid w:val="00EB0CBA"/>
    <w:rsid w:val="00EB22D2"/>
    <w:rsid w:val="00EB45A3"/>
    <w:rsid w:val="00EB5802"/>
    <w:rsid w:val="00EC126D"/>
    <w:rsid w:val="00EC18EF"/>
    <w:rsid w:val="00EC1CAA"/>
    <w:rsid w:val="00EC6D4E"/>
    <w:rsid w:val="00EC7259"/>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46AF"/>
    <w:rsid w:val="00FF6B8F"/>
    <w:rsid w:val="00FF7506"/>
    <w:rsid w:val="046C0733"/>
    <w:rsid w:val="07355B92"/>
    <w:rsid w:val="10A27CCD"/>
    <w:rsid w:val="120F9D54"/>
    <w:rsid w:val="1E6DB97A"/>
    <w:rsid w:val="214573F7"/>
    <w:rsid w:val="27373FF2"/>
    <w:rsid w:val="2D179C65"/>
    <w:rsid w:val="2DDBCFD6"/>
    <w:rsid w:val="3603032E"/>
    <w:rsid w:val="36A5564E"/>
    <w:rsid w:val="433F6C36"/>
    <w:rsid w:val="4C13C2D8"/>
    <w:rsid w:val="4C9AA79B"/>
    <w:rsid w:val="52D8C755"/>
    <w:rsid w:val="52D8C755"/>
    <w:rsid w:val="5951BF2C"/>
    <w:rsid w:val="5B733B80"/>
    <w:rsid w:val="6940587D"/>
    <w:rsid w:val="69661A29"/>
    <w:rsid w:val="6ACE28C5"/>
    <w:rsid w:val="6B01EA8A"/>
    <w:rsid w:val="6C9DBAEB"/>
    <w:rsid w:val="760ADC26"/>
    <w:rsid w:val="760ADC26"/>
    <w:rsid w:val="7777FCAD"/>
    <w:rsid w:val="78487AF0"/>
    <w:rsid w:val="78CAD9B2"/>
    <w:rsid w:val="79F277DC"/>
    <w:rsid w:val="7ADE4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rPr>
  </w:style>
  <w:style w:type="character" w:styleId="HTMLPreformattedChar" w:customStyle="1">
    <w:name w:val="HTML Preformatted Char"/>
    <w:basedOn w:val="DefaultParagraphFont"/>
    <w:link w:val="HTMLPreformatted"/>
    <w:uiPriority w:val="99"/>
    <w:semiHidden/>
    <w:rsid w:val="00EC18EF"/>
    <w:rPr>
      <w:rFonts w:ascii="Courier New" w:hAnsi="Courier New" w:eastAsia="Times New Roman" w:cs="Courier New"/>
      <w:sz w:val="20"/>
      <w:szCs w:val="20"/>
      <w:lang w:val="en-US"/>
    </w:rPr>
  </w:style>
  <w:style w:type="character" w:styleId="Heading3Char" w:customStyle="1">
    <w:name w:val="Heading 3 Char"/>
    <w:basedOn w:val="DefaultParagraphFont"/>
    <w:link w:val="Heading3"/>
    <w:uiPriority w:val="9"/>
    <w:rsid w:val="0095786E"/>
    <w:rPr>
      <w:rFonts w:ascii="Times New Roman" w:hAnsi="Times New Roman" w:eastAsia="Times New Roman" w:cs="Times New Roman"/>
      <w:b/>
      <w:bCs/>
      <w:sz w:val="27"/>
      <w:szCs w:val="27"/>
      <w:lang w:eastAsia="en-GB"/>
    </w:rPr>
  </w:style>
  <w:style w:type="character" w:styleId="gd" w:customStyle="1">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896821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6276772">
      <w:bodyDiv w:val="1"/>
      <w:marLeft w:val="0"/>
      <w:marRight w:val="0"/>
      <w:marTop w:val="0"/>
      <w:marBottom w:val="0"/>
      <w:divBdr>
        <w:top w:val="none" w:sz="0" w:space="0" w:color="auto"/>
        <w:left w:val="none" w:sz="0" w:space="0" w:color="auto"/>
        <w:bottom w:val="none" w:sz="0" w:space="0" w:color="auto"/>
        <w:right w:val="none" w:sz="0" w:space="0" w:color="auto"/>
      </w:divBdr>
    </w:div>
    <w:div w:id="19090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fujifilm.com/es/es-es/business/graphic" TargetMode="External" Id="R93f16612d61a4b96" /><Relationship Type="http://schemas.openxmlformats.org/officeDocument/2006/relationships/hyperlink" Target="http://www.youtube.com/FujifilmGSEurope" TargetMode="External" Id="R9217db12e19b44e5" /><Relationship Type="http://schemas.openxmlformats.org/officeDocument/2006/relationships/hyperlink" Target="mailto:dporter@adcomms.co.uk" TargetMode="External" Id="Rcef9553c4e144f92" /><Relationship Type="http://schemas.openxmlformats.org/officeDocument/2006/relationships/hyperlink" Target="https://info.fujifilm.eu/Acuity-Prime_ES.html?utm_source=Referral&amp;utm_medium=Case_study+&amp;utm_campaign=acuityprime" TargetMode="External" Id="R8a119799b2ac43aa"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B1A73-A9F2-40D5-B777-C58FB92AAAEB}">
  <ds:schemaRefs>
    <ds:schemaRef ds:uri="http://purl.org/dc/elements/1.1/"/>
    <ds:schemaRef ds:uri="http://purl.org/dc/terms/"/>
    <ds:schemaRef ds:uri="http://schemas.microsoft.com/office/2006/documentManagement/types"/>
    <ds:schemaRef ds:uri="33b56bcf-be2a-4e62-9c4b-3ead3d1d9cef"/>
    <ds:schemaRef ds:uri="a9d656df-bdb6-49eb-b737-341170c2f580"/>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A8B07B0-D3F8-4BA4-9293-7AB37D2D0EAC}">
  <ds:schemaRefs>
    <ds:schemaRef ds:uri="http://schemas.microsoft.com/sharepoint/v3/contenttype/forms"/>
  </ds:schemaRefs>
</ds:datastoreItem>
</file>

<file path=customXml/itemProps3.xml><?xml version="1.0" encoding="utf-8"?>
<ds:datastoreItem xmlns:ds="http://schemas.openxmlformats.org/officeDocument/2006/customXml" ds:itemID="{F69F26B5-3F0F-45F7-B788-B9564029A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keywords/>
  <lastModifiedBy>Sirah Awan</lastModifiedBy>
  <revision>5</revision>
  <dcterms:created xsi:type="dcterms:W3CDTF">2021-10-11T15:12:00.0000000Z</dcterms:created>
  <dcterms:modified xsi:type="dcterms:W3CDTF">2022-04-05T14:33:34.9370166Z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