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C60CB" w14:textId="77777777" w:rsidR="00B72600" w:rsidRPr="00233E02" w:rsidRDefault="00B72600" w:rsidP="00DF0F80">
      <w:pPr>
        <w:spacing w:line="360" w:lineRule="auto"/>
        <w:rPr>
          <w:rFonts w:ascii="Arial" w:hAnsi="Arial" w:cs="Arial"/>
          <w:b/>
          <w:color w:val="000000" w:themeColor="text1"/>
        </w:rPr>
      </w:pPr>
    </w:p>
    <w:p w14:paraId="4B77944F" w14:textId="768F1AAD" w:rsidR="00ED0E82" w:rsidRPr="00233E02" w:rsidRDefault="002D3616" w:rsidP="00ED0E82">
      <w:pPr>
        <w:spacing w:line="360" w:lineRule="auto"/>
        <w:jc w:val="both"/>
        <w:rPr>
          <w:rFonts w:ascii="Arial" w:hAnsi="Arial" w:cs="Arial"/>
          <w:b/>
          <w:bCs/>
        </w:rPr>
      </w:pPr>
      <w:r>
        <w:rPr>
          <w:rFonts w:ascii="Arial" w:eastAsia="Arial" w:hAnsi="Arial" w:cs="Arial"/>
          <w:b/>
          <w:lang w:bidi="de-DE"/>
        </w:rPr>
        <w:t>5</w:t>
      </w:r>
      <w:r w:rsidR="00694A20" w:rsidRPr="00233E02">
        <w:rPr>
          <w:rFonts w:ascii="Arial" w:eastAsia="Arial" w:hAnsi="Arial" w:cs="Arial"/>
          <w:b/>
          <w:lang w:bidi="de-DE"/>
        </w:rPr>
        <w:t xml:space="preserve">. </w:t>
      </w:r>
      <w:r>
        <w:rPr>
          <w:rFonts w:ascii="Arial" w:eastAsia="Arial" w:hAnsi="Arial" w:cs="Arial"/>
          <w:b/>
          <w:lang w:bidi="de-DE"/>
        </w:rPr>
        <w:t>April</w:t>
      </w:r>
      <w:r w:rsidR="00694A20" w:rsidRPr="00233E02">
        <w:rPr>
          <w:rFonts w:ascii="Arial" w:eastAsia="Arial" w:hAnsi="Arial" w:cs="Arial"/>
          <w:b/>
          <w:lang w:bidi="de-DE"/>
        </w:rPr>
        <w:t xml:space="preserve"> 2022</w:t>
      </w:r>
    </w:p>
    <w:p w14:paraId="33D71E7B" w14:textId="72EFA554" w:rsidR="0083616B" w:rsidRPr="00233E02" w:rsidRDefault="00356777" w:rsidP="00356777">
      <w:pPr>
        <w:spacing w:line="360" w:lineRule="auto"/>
        <w:rPr>
          <w:rFonts w:ascii="Arial" w:hAnsi="Arial" w:cs="Arial"/>
          <w:b/>
          <w:bCs/>
        </w:rPr>
      </w:pPr>
      <w:r w:rsidRPr="00233E02">
        <w:rPr>
          <w:rFonts w:ascii="Arial" w:eastAsia="Arial" w:hAnsi="Arial" w:cs="Arial"/>
          <w:b/>
          <w:sz w:val="24"/>
          <w:szCs w:val="24"/>
          <w:lang w:bidi="de-DE"/>
        </w:rPr>
        <w:t>Fujifilm geht strategische Partnerschaft mit MCA Digital ein, um das Profil des Digitaldrucks und den Absatz in Italien zu stärken</w:t>
      </w:r>
    </w:p>
    <w:p w14:paraId="0088BB01" w14:textId="477DA858" w:rsidR="00432490" w:rsidRPr="00233E02" w:rsidRDefault="00432490" w:rsidP="00432490">
      <w:pPr>
        <w:spacing w:line="360" w:lineRule="auto"/>
        <w:rPr>
          <w:rFonts w:ascii="Arial" w:hAnsi="Arial" w:cs="Arial"/>
          <w:i/>
          <w:iCs/>
        </w:rPr>
      </w:pPr>
      <w:r w:rsidRPr="00233E02">
        <w:rPr>
          <w:rFonts w:ascii="Arial" w:eastAsia="Arial" w:hAnsi="Arial" w:cs="Arial"/>
          <w:i/>
          <w:lang w:bidi="de-DE"/>
        </w:rPr>
        <w:t xml:space="preserve">Fujifilms Partnerschaft mit dem Drucklösungsanbieter MCA Digital erleichtert die Einführung der Revoria Press PC1120 auf dem italienischen Markt und wertet das Profil der Reihe Acuity sowie der Jet Press 750S von Fujifilm auf </w:t>
      </w:r>
    </w:p>
    <w:p w14:paraId="187AC70B" w14:textId="7D033DB5" w:rsidR="00432490" w:rsidRPr="00233E02" w:rsidRDefault="00432490" w:rsidP="00432490">
      <w:pPr>
        <w:spacing w:line="360" w:lineRule="auto"/>
        <w:jc w:val="both"/>
        <w:rPr>
          <w:rFonts w:ascii="Arial" w:hAnsi="Arial" w:cs="Arial"/>
        </w:rPr>
      </w:pPr>
      <w:r w:rsidRPr="00233E02">
        <w:rPr>
          <w:rFonts w:ascii="Arial" w:eastAsia="Arial" w:hAnsi="Arial" w:cs="Arial"/>
          <w:lang w:bidi="de-DE"/>
        </w:rPr>
        <w:t xml:space="preserve">Fujifilm ist eine umfassende strategische Partnerschaft mit MCA Digital eingegangen, einem hoch angesehenen Anbieter von Drucklösungen in Italien. Ein besonderer Schwerpunkt der Zusammenarbeit ist die neue Revoria Press PC1120 von Fujifilm. Der Vertrieb und das Kontaktnetzwerk von MCA Digital sind für die Einführung dieser Maschine auf dem italienischen Markt ideal aufgestellt. </w:t>
      </w:r>
    </w:p>
    <w:p w14:paraId="0D41D71F" w14:textId="51CD700A" w:rsidR="00432490" w:rsidRPr="00233E02" w:rsidRDefault="00432490" w:rsidP="00432490">
      <w:pPr>
        <w:spacing w:line="360" w:lineRule="auto"/>
        <w:jc w:val="both"/>
        <w:rPr>
          <w:rFonts w:ascii="Arial" w:hAnsi="Arial" w:cs="Arial"/>
        </w:rPr>
      </w:pPr>
      <w:r w:rsidRPr="00233E02">
        <w:rPr>
          <w:rFonts w:ascii="Arial" w:eastAsia="Arial" w:hAnsi="Arial" w:cs="Arial"/>
          <w:lang w:bidi="de-DE"/>
        </w:rPr>
        <w:t>MCA Digital hat seine erste Revoria Press PC1120 im Januar 2022 bekommen und im Februar an seinem Hauptsitz in Campodarsego drei Tage der offenen Tür veranstaltet. Auf dem Event, an dem neben Vertretern von Fujifilm auch örtliche Druckunternehmen teilgenommen haben, wurde die Druckmaschine live demonstriert. MCA Digital hat seine erste Revoria Press PC1120 im Februar 2022 verkauft.</w:t>
      </w:r>
    </w:p>
    <w:p w14:paraId="31E68486" w14:textId="7E15AB45" w:rsidR="00432490" w:rsidRPr="00233E02" w:rsidRDefault="00432490" w:rsidP="00432490">
      <w:pPr>
        <w:spacing w:line="360" w:lineRule="auto"/>
        <w:jc w:val="both"/>
        <w:rPr>
          <w:rFonts w:ascii="Arial" w:hAnsi="Arial" w:cs="Arial"/>
        </w:rPr>
      </w:pPr>
      <w:r w:rsidRPr="00233E02">
        <w:rPr>
          <w:rFonts w:ascii="Arial" w:eastAsia="Arial" w:hAnsi="Arial" w:cs="Arial"/>
          <w:lang w:bidi="de-DE"/>
        </w:rPr>
        <w:t>Das Unternehmen wird auch die großformatige Flachbett-Druckmaschine Acuity Prime, die Jet Press 750S und die Acuity Ultra R2 für Fujifilm verkaufen.</w:t>
      </w:r>
    </w:p>
    <w:p w14:paraId="7376CE5C" w14:textId="5EECCE14" w:rsidR="00432490" w:rsidRPr="00233E02" w:rsidRDefault="00432490" w:rsidP="00432490">
      <w:pPr>
        <w:spacing w:line="360" w:lineRule="auto"/>
        <w:jc w:val="both"/>
        <w:rPr>
          <w:rFonts w:ascii="Arial" w:hAnsi="Arial" w:cs="Arial"/>
        </w:rPr>
      </w:pPr>
      <w:r w:rsidRPr="00233E02">
        <w:rPr>
          <w:rFonts w:ascii="Arial" w:eastAsia="Arial" w:hAnsi="Arial" w:cs="Arial"/>
          <w:lang w:bidi="de-DE"/>
        </w:rPr>
        <w:t>Alberto Agostini, Equipment and Service Director bei MCA Digital, sagt: „Die Zusammenarbeit mit Fujifilm ist hervorragend. MCA setzt sich seit jeher für nachhaltige und umweltfreundliche Lösungen ein und sucht innovative Konzepte für den Markt und seine Kunden. MCA hat in Fujifilm den idealen Partner zum Abrunden seines Portfolios gefunden. Wir freuen uns auf die Fortsetzung unserer Partnerschaft mit Fujifilm, die sich bereits als erfolgreich erweist.“</w:t>
      </w:r>
    </w:p>
    <w:p w14:paraId="7DA653C8" w14:textId="32D4AFE7" w:rsidR="00432490" w:rsidRPr="00233E02" w:rsidRDefault="00432490" w:rsidP="00432490">
      <w:pPr>
        <w:pStyle w:val="paragraph"/>
        <w:spacing w:line="360" w:lineRule="auto"/>
        <w:mirrorIndents/>
        <w:jc w:val="both"/>
        <w:textAlignment w:val="baseline"/>
        <w:rPr>
          <w:rStyle w:val="normaltextrun"/>
          <w:rFonts w:ascii="Arial" w:hAnsi="Arial" w:cs="Arial"/>
          <w:sz w:val="22"/>
          <w:szCs w:val="22"/>
        </w:rPr>
      </w:pPr>
      <w:r w:rsidRPr="00233E02">
        <w:rPr>
          <w:rFonts w:ascii="Arial" w:eastAsia="Arial" w:hAnsi="Arial" w:cs="Arial"/>
          <w:sz w:val="22"/>
          <w:szCs w:val="22"/>
          <w:lang w:bidi="de-DE"/>
        </w:rPr>
        <w:t>Mark Lawn, Leiter von POD Solutions Europe, fügt hinzu: „</w:t>
      </w:r>
      <w:r w:rsidRPr="00233E02">
        <w:rPr>
          <w:rStyle w:val="normaltextrun"/>
          <w:rFonts w:ascii="Arial" w:eastAsia="Arial" w:hAnsi="Arial" w:cs="Arial"/>
          <w:sz w:val="22"/>
          <w:szCs w:val="22"/>
          <w:lang w:bidi="de-DE"/>
        </w:rPr>
        <w:t xml:space="preserve">MCA Digital ist ein hervorragender Partner mit außergewöhnlichen Fähigkeiten und Erfahrungen im Verkauf von Anwendungen, die für Unternehmen seiner </w:t>
      </w:r>
      <w:r w:rsidRPr="00233E02">
        <w:rPr>
          <w:rStyle w:val="normaltextrun"/>
          <w:rFonts w:ascii="Arial" w:eastAsia="Arial" w:hAnsi="Arial" w:cs="Arial"/>
          <w:sz w:val="22"/>
          <w:szCs w:val="22"/>
          <w:lang w:bidi="de-DE"/>
        </w:rPr>
        <w:lastRenderedPageBreak/>
        <w:t>Kunden einen realen Mehrwert bieten. Das digitale Tonerdrucksystem Revoria ist die ideale Ergänzung für den Ausstellungsraum des Unternehmens, denn es eignet sich für eine konkurrenzlose Bandbreite an Aufgaben, möglich gemacht durch erstklassiges Medienhandling und einzigartige Optionen beim Druck mit sechs Farben.“</w:t>
      </w:r>
    </w:p>
    <w:p w14:paraId="63C51320" w14:textId="0140E285" w:rsidR="0094568D" w:rsidRDefault="00432490" w:rsidP="00432490">
      <w:pPr>
        <w:pStyle w:val="paragraph"/>
        <w:spacing w:line="360" w:lineRule="auto"/>
        <w:mirrorIndents/>
        <w:jc w:val="both"/>
        <w:textAlignment w:val="baseline"/>
        <w:rPr>
          <w:rStyle w:val="normaltextrun"/>
          <w:rFonts w:ascii="Arial" w:eastAsia="Arial" w:hAnsi="Arial" w:cs="Arial"/>
          <w:sz w:val="22"/>
          <w:szCs w:val="22"/>
          <w:lang w:bidi="de-DE"/>
        </w:rPr>
      </w:pPr>
      <w:r w:rsidRPr="00233E02">
        <w:rPr>
          <w:rStyle w:val="normaltextrun"/>
          <w:rFonts w:ascii="Arial" w:eastAsia="Arial" w:hAnsi="Arial" w:cs="Arial"/>
          <w:sz w:val="22"/>
          <w:szCs w:val="22"/>
          <w:lang w:bidi="de-DE"/>
        </w:rPr>
        <w:t>Kevin Jenner, European Marketing Manager bei Fujifilm Speciality Ink Systems, merkt an: „In die Neuentwicklung unserer großformatigen Drucksysteme aus der Reihe Acuity ist eine Menge Arbeit eingeflossen. Diese von Grund auf neu konzipierte Produktreihe – mit einem besonderen Augenmerk auf ROI und Benutzerfreundlichkeit – hat ein enormes Potenzial. Entscheidend ist, die passenden Partner vor Ort zu finden, die uns helfen, die richtigen Kunden in jeder Region zu erreichen. Ich freue mich sehr, dass MCA Digital sich bereit erklärt hat, einer dieser unverzichtbaren Partner vor Ort zu sein.“</w:t>
      </w:r>
    </w:p>
    <w:p w14:paraId="174F5320" w14:textId="77777777" w:rsidR="002D3616" w:rsidRPr="00233E02" w:rsidRDefault="002D3616" w:rsidP="00432490">
      <w:pPr>
        <w:pStyle w:val="paragraph"/>
        <w:spacing w:line="360" w:lineRule="auto"/>
        <w:mirrorIndents/>
        <w:jc w:val="both"/>
        <w:textAlignment w:val="baseline"/>
        <w:rPr>
          <w:rFonts w:ascii="Arial" w:hAnsi="Arial" w:cs="Arial"/>
          <w:sz w:val="22"/>
          <w:szCs w:val="22"/>
        </w:rPr>
      </w:pPr>
    </w:p>
    <w:p w14:paraId="1E875F60" w14:textId="3C37F6CB" w:rsidR="00684CBE" w:rsidRPr="00684CBE" w:rsidRDefault="00DF0F80" w:rsidP="00684CBE">
      <w:pPr>
        <w:spacing w:line="360" w:lineRule="auto"/>
        <w:jc w:val="center"/>
        <w:rPr>
          <w:rFonts w:ascii="Arial" w:eastAsia="Arial" w:hAnsi="Arial" w:cs="Arial"/>
          <w:b/>
          <w:color w:val="000000" w:themeColor="text1"/>
          <w:lang w:bidi="de-DE"/>
        </w:rPr>
      </w:pPr>
      <w:r w:rsidRPr="00233E02">
        <w:rPr>
          <w:rFonts w:ascii="Arial" w:eastAsia="Arial" w:hAnsi="Arial" w:cs="Arial"/>
          <w:b/>
          <w:color w:val="000000" w:themeColor="text1"/>
          <w:lang w:bidi="de-DE"/>
        </w:rPr>
        <w:t>ENDE</w:t>
      </w:r>
    </w:p>
    <w:p w14:paraId="52433479" w14:textId="23899FA6" w:rsidR="00160710" w:rsidRPr="00233E02" w:rsidRDefault="00160710" w:rsidP="001B2F60">
      <w:pPr>
        <w:spacing w:after="0" w:line="240" w:lineRule="auto"/>
        <w:jc w:val="both"/>
        <w:rPr>
          <w:rFonts w:ascii="Arial" w:hAnsi="Arial" w:cs="Arial"/>
          <w:color w:val="000000" w:themeColor="text1"/>
          <w:sz w:val="20"/>
          <w:szCs w:val="20"/>
        </w:rPr>
      </w:pPr>
    </w:p>
    <w:p w14:paraId="0B6DD4A3" w14:textId="77777777" w:rsidR="00065605" w:rsidRPr="00233E02" w:rsidRDefault="00065605" w:rsidP="001B2F60">
      <w:pPr>
        <w:spacing w:after="0" w:line="240" w:lineRule="auto"/>
        <w:jc w:val="both"/>
        <w:rPr>
          <w:rFonts w:ascii="Arial" w:hAnsi="Arial" w:cs="Arial"/>
          <w:color w:val="000000" w:themeColor="text1"/>
          <w:sz w:val="20"/>
          <w:szCs w:val="20"/>
        </w:rPr>
      </w:pPr>
    </w:p>
    <w:p w14:paraId="3D8D4217" w14:textId="77777777" w:rsidR="002D3616" w:rsidRPr="00D16BEA" w:rsidRDefault="002D3616" w:rsidP="002D3616">
      <w:pPr>
        <w:spacing w:after="0" w:line="240" w:lineRule="auto"/>
        <w:jc w:val="both"/>
        <w:rPr>
          <w:rFonts w:ascii="Arial" w:hAnsi="Arial" w:cs="Arial"/>
          <w:b/>
          <w:kern w:val="2"/>
          <w:sz w:val="20"/>
          <w:szCs w:val="20"/>
          <w:lang w:eastAsia="de-DE"/>
        </w:rPr>
      </w:pPr>
      <w:bookmarkStart w:id="0" w:name="_Hlk96694148"/>
      <w:r w:rsidRPr="00D16BEA">
        <w:rPr>
          <w:rFonts w:ascii="Arial" w:hAnsi="Arial" w:cs="Arial"/>
          <w:b/>
          <w:kern w:val="2"/>
          <w:sz w:val="20"/>
          <w:szCs w:val="20"/>
          <w:lang w:eastAsia="de-DE"/>
        </w:rPr>
        <w:t>Über FUJIFILM Corporation</w:t>
      </w:r>
    </w:p>
    <w:p w14:paraId="6F2D3628" w14:textId="77777777" w:rsidR="002D3616" w:rsidRPr="00D16BEA" w:rsidRDefault="002D3616" w:rsidP="002D3616">
      <w:pPr>
        <w:spacing w:after="0" w:line="240" w:lineRule="auto"/>
        <w:jc w:val="both"/>
        <w:rPr>
          <w:rFonts w:ascii="Arial" w:hAnsi="Arial" w:cs="Arial"/>
          <w:kern w:val="2"/>
          <w:sz w:val="20"/>
          <w:szCs w:val="20"/>
          <w:lang w:eastAsia="de-DE"/>
        </w:rPr>
      </w:pPr>
      <w:r w:rsidRPr="00D16BEA">
        <w:rPr>
          <w:rFonts w:ascii="Arial" w:hAnsi="Arial" w:cs="Arial"/>
          <w:kern w:val="2"/>
          <w:sz w:val="20"/>
          <w:szCs w:val="20"/>
          <w:lang w:eastAsia="de-DE"/>
        </w:rPr>
        <w:t>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Healthcare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w:t>
      </w:r>
    </w:p>
    <w:p w14:paraId="34839983" w14:textId="77777777" w:rsidR="002D3616" w:rsidRPr="00D16BEA" w:rsidRDefault="002D3616" w:rsidP="002D3616">
      <w:pPr>
        <w:spacing w:after="0" w:line="240" w:lineRule="auto"/>
        <w:jc w:val="both"/>
        <w:rPr>
          <w:rFonts w:ascii="Arial" w:hAnsi="Arial" w:cs="Arial"/>
          <w:kern w:val="2"/>
          <w:sz w:val="20"/>
          <w:szCs w:val="20"/>
          <w:lang w:eastAsia="de-DE"/>
        </w:rPr>
      </w:pPr>
    </w:p>
    <w:p w14:paraId="37A50F88" w14:textId="77777777" w:rsidR="002D3616" w:rsidRPr="00D16BEA" w:rsidRDefault="002D3616" w:rsidP="002D3616">
      <w:pPr>
        <w:spacing w:after="0" w:line="240" w:lineRule="auto"/>
        <w:jc w:val="both"/>
        <w:rPr>
          <w:rFonts w:ascii="Arial" w:hAnsi="Arial" w:cs="Arial"/>
          <w:b/>
          <w:kern w:val="2"/>
          <w:sz w:val="20"/>
          <w:szCs w:val="20"/>
          <w:lang w:eastAsia="de-DE"/>
        </w:rPr>
      </w:pPr>
    </w:p>
    <w:p w14:paraId="52519F2F" w14:textId="77777777" w:rsidR="002D3616" w:rsidRPr="00D16BEA" w:rsidRDefault="002D3616" w:rsidP="002D3616">
      <w:pPr>
        <w:spacing w:after="0" w:line="240" w:lineRule="auto"/>
        <w:jc w:val="both"/>
        <w:rPr>
          <w:rFonts w:ascii="Arial" w:hAnsi="Arial" w:cs="Arial"/>
          <w:bCs/>
          <w:color w:val="000000" w:themeColor="text1"/>
          <w:sz w:val="20"/>
          <w:szCs w:val="20"/>
        </w:rPr>
      </w:pPr>
      <w:r w:rsidRPr="00D16BEA">
        <w:rPr>
          <w:rFonts w:ascii="Arial" w:hAnsi="Arial" w:cs="Arial"/>
          <w:b/>
          <w:kern w:val="2"/>
          <w:sz w:val="20"/>
          <w:szCs w:val="20"/>
          <w:lang w:eastAsia="de-DE"/>
        </w:rPr>
        <w:t xml:space="preserve">Über </w:t>
      </w:r>
      <w:r w:rsidRPr="00D16BEA">
        <w:rPr>
          <w:rFonts w:ascii="Arial" w:hAnsi="Arial" w:cs="Arial"/>
          <w:b/>
          <w:bCs/>
          <w:color w:val="000000" w:themeColor="text1"/>
          <w:sz w:val="20"/>
          <w:szCs w:val="20"/>
        </w:rPr>
        <w:t xml:space="preserve">FUJIFILM </w:t>
      </w:r>
      <w:r>
        <w:rPr>
          <w:rFonts w:ascii="Arial" w:hAnsi="Arial" w:cs="Arial"/>
          <w:b/>
          <w:bCs/>
          <w:color w:val="000000" w:themeColor="text1"/>
          <w:sz w:val="20"/>
          <w:szCs w:val="20"/>
        </w:rPr>
        <w:t>Graphic Communications Division</w:t>
      </w:r>
      <w:r w:rsidRPr="00D16BEA">
        <w:rPr>
          <w:rFonts w:ascii="Arial" w:hAnsi="Arial" w:cs="Arial"/>
          <w:b/>
          <w:color w:val="000000" w:themeColor="text1"/>
          <w:sz w:val="20"/>
          <w:szCs w:val="20"/>
        </w:rPr>
        <w:t xml:space="preserve"> </w:t>
      </w:r>
    </w:p>
    <w:p w14:paraId="2054B28E" w14:textId="77777777" w:rsidR="002D3616" w:rsidRPr="00D16BEA" w:rsidRDefault="002D3616" w:rsidP="002D3616">
      <w:pPr>
        <w:spacing w:after="0" w:line="240" w:lineRule="auto"/>
        <w:jc w:val="both"/>
        <w:rPr>
          <w:rFonts w:ascii="Arial" w:hAnsi="Arial" w:cs="Arial"/>
          <w:color w:val="0000FF"/>
          <w:kern w:val="2"/>
          <w:sz w:val="20"/>
          <w:szCs w:val="20"/>
          <w:lang w:eastAsia="de-DE"/>
        </w:rPr>
      </w:pPr>
      <w:r w:rsidRPr="00F719F0">
        <w:rPr>
          <w:rFonts w:ascii="Arial" w:hAnsi="Arial" w:cs="Arial"/>
          <w:color w:val="000000" w:themeColor="text1"/>
          <w:sz w:val="20"/>
          <w:szCs w:val="20"/>
        </w:rPr>
        <w:t>FUJIFILM Graphic Communications Division</w:t>
      </w:r>
      <w:r w:rsidRPr="00D16BEA">
        <w:rPr>
          <w:rFonts w:ascii="Arial" w:hAnsi="Arial" w:cs="Arial"/>
          <w:kern w:val="2"/>
          <w:sz w:val="20"/>
          <w:szCs w:val="20"/>
          <w:lang w:eastAsia="de-DE"/>
        </w:rPr>
        <w:t xml:space="preserve">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r w:rsidRPr="003F71E2">
        <w:rPr>
          <w:rFonts w:ascii="Arial" w:hAnsi="Arial" w:cs="Arial"/>
          <w:kern w:val="2"/>
          <w:sz w:val="20"/>
          <w:szCs w:val="20"/>
          <w:u w:val="single"/>
          <w:lang w:eastAsia="de-DE"/>
        </w:rPr>
        <w:t>https://www.fujifilm.com/de/de/business/graphic</w:t>
      </w:r>
      <w:r w:rsidRPr="00B9655A">
        <w:rPr>
          <w:rFonts w:ascii="Arial" w:hAnsi="Arial" w:cs="Arial"/>
          <w:kern w:val="2"/>
          <w:sz w:val="20"/>
          <w:szCs w:val="20"/>
          <w:lang w:eastAsia="de-DE"/>
        </w:rPr>
        <w:t xml:space="preserve"> </w:t>
      </w:r>
      <w:r w:rsidRPr="00B9655A">
        <w:rPr>
          <w:rFonts w:ascii="Arial" w:hAnsi="Arial" w:cs="Arial"/>
          <w:kern w:val="2"/>
          <w:sz w:val="20"/>
          <w:szCs w:val="20"/>
          <w:lang w:eastAsia="de-DE"/>
        </w:rPr>
        <w:lastRenderedPageBreak/>
        <w:t xml:space="preserve">oder </w:t>
      </w:r>
      <w:hyperlink r:id="rId10" w:history="1">
        <w:r w:rsidRPr="00B9655A">
          <w:rPr>
            <w:rFonts w:ascii="Arial" w:hAnsi="Arial" w:cs="Arial"/>
            <w:kern w:val="2"/>
            <w:sz w:val="20"/>
            <w:szCs w:val="20"/>
            <w:u w:val="single"/>
            <w:lang w:eastAsia="de-DE"/>
          </w:rPr>
          <w:t>youtube.com/FujifilmGSEurope</w:t>
        </w:r>
      </w:hyperlink>
      <w:r w:rsidRPr="00B9655A">
        <w:rPr>
          <w:rFonts w:ascii="Arial" w:hAnsi="Arial" w:cs="Arial"/>
          <w:kern w:val="2"/>
          <w:sz w:val="20"/>
          <w:szCs w:val="20"/>
          <w:lang w:eastAsia="de-DE"/>
        </w:rPr>
        <w:t xml:space="preserve"> oder folgen Sie uns auf Twitter unter @FujifilmPrint</w:t>
      </w:r>
    </w:p>
    <w:p w14:paraId="6C52BB50" w14:textId="77777777" w:rsidR="002D3616" w:rsidRDefault="002D3616" w:rsidP="002D3616">
      <w:pPr>
        <w:autoSpaceDE w:val="0"/>
        <w:autoSpaceDN w:val="0"/>
        <w:adjustRightInd w:val="0"/>
        <w:spacing w:after="0" w:line="240" w:lineRule="auto"/>
        <w:jc w:val="both"/>
        <w:rPr>
          <w:rFonts w:ascii="Arial" w:hAnsi="Arial" w:cs="Arial"/>
          <w:color w:val="0000FF"/>
          <w:kern w:val="2"/>
          <w:sz w:val="20"/>
          <w:szCs w:val="20"/>
          <w:lang w:eastAsia="de-DE"/>
        </w:rPr>
      </w:pPr>
    </w:p>
    <w:p w14:paraId="4D3614BF" w14:textId="77777777" w:rsidR="002D3616" w:rsidRPr="00D16BEA" w:rsidRDefault="002D3616" w:rsidP="002D3616">
      <w:pPr>
        <w:autoSpaceDE w:val="0"/>
        <w:autoSpaceDN w:val="0"/>
        <w:adjustRightInd w:val="0"/>
        <w:spacing w:after="0" w:line="240" w:lineRule="auto"/>
        <w:jc w:val="both"/>
        <w:rPr>
          <w:rFonts w:ascii="Arial" w:hAnsi="Arial" w:cs="Arial"/>
          <w:color w:val="0000FF"/>
          <w:kern w:val="2"/>
          <w:sz w:val="20"/>
          <w:szCs w:val="20"/>
          <w:lang w:eastAsia="de-DE"/>
        </w:rPr>
      </w:pPr>
    </w:p>
    <w:p w14:paraId="3CE8E213" w14:textId="77777777" w:rsidR="002D3616" w:rsidRPr="00D16BEA" w:rsidRDefault="002D3616" w:rsidP="002D3616">
      <w:pPr>
        <w:spacing w:after="0" w:line="240" w:lineRule="auto"/>
        <w:jc w:val="both"/>
        <w:rPr>
          <w:rFonts w:ascii="Arial" w:hAnsi="Arial" w:cs="Arial"/>
          <w:b/>
          <w:kern w:val="2"/>
          <w:sz w:val="20"/>
          <w:szCs w:val="20"/>
          <w:lang w:eastAsia="de-DE"/>
        </w:rPr>
      </w:pPr>
      <w:r w:rsidRPr="00D16BEA">
        <w:rPr>
          <w:rFonts w:ascii="Arial" w:hAnsi="Arial" w:cs="Arial"/>
          <w:b/>
          <w:kern w:val="2"/>
          <w:sz w:val="20"/>
          <w:szCs w:val="20"/>
          <w:lang w:eastAsia="de-DE"/>
        </w:rPr>
        <w:t>Für zusätzliche Informationen wenden Sie sich bitte an</w:t>
      </w:r>
    </w:p>
    <w:bookmarkEnd w:id="0"/>
    <w:p w14:paraId="4D35D00A" w14:textId="77777777" w:rsidR="002D3616" w:rsidRPr="00D16BEA" w:rsidRDefault="002D3616" w:rsidP="002D3616">
      <w:pPr>
        <w:spacing w:after="0" w:line="240" w:lineRule="auto"/>
        <w:jc w:val="both"/>
        <w:rPr>
          <w:rFonts w:ascii="Arial" w:hAnsi="Arial" w:cs="Arial"/>
          <w:b/>
          <w:color w:val="000000" w:themeColor="text1"/>
          <w:sz w:val="20"/>
          <w:szCs w:val="20"/>
        </w:rPr>
      </w:pPr>
      <w:r w:rsidRPr="00D16BEA">
        <w:rPr>
          <w:rFonts w:ascii="Arial" w:hAnsi="Arial" w:cs="Arial"/>
          <w:color w:val="000000" w:themeColor="text1"/>
          <w:kern w:val="2"/>
          <w:sz w:val="20"/>
          <w:szCs w:val="20"/>
        </w:rPr>
        <w:t>Daniel Porter</w:t>
      </w:r>
    </w:p>
    <w:p w14:paraId="247AE102" w14:textId="77777777" w:rsidR="002D3616" w:rsidRPr="00D16BEA" w:rsidRDefault="002D3616" w:rsidP="002D3616">
      <w:pPr>
        <w:spacing w:after="0" w:line="240" w:lineRule="auto"/>
        <w:jc w:val="both"/>
        <w:rPr>
          <w:rFonts w:ascii="Arial" w:hAnsi="Arial" w:cs="Arial"/>
          <w:b/>
          <w:color w:val="000000" w:themeColor="text1"/>
          <w:sz w:val="20"/>
          <w:szCs w:val="20"/>
        </w:rPr>
      </w:pPr>
      <w:r w:rsidRPr="00D16BEA">
        <w:rPr>
          <w:rFonts w:ascii="Arial" w:hAnsi="Arial" w:cs="Arial"/>
          <w:color w:val="000000" w:themeColor="text1"/>
          <w:kern w:val="2"/>
          <w:sz w:val="20"/>
          <w:szCs w:val="20"/>
        </w:rPr>
        <w:t>AD Communications</w:t>
      </w:r>
      <w:r w:rsidRPr="00D16BEA">
        <w:rPr>
          <w:rFonts w:ascii="Arial" w:hAnsi="Arial" w:cs="Arial"/>
          <w:color w:val="000000" w:themeColor="text1"/>
          <w:kern w:val="2"/>
          <w:sz w:val="20"/>
          <w:szCs w:val="20"/>
        </w:rPr>
        <w:tab/>
      </w:r>
    </w:p>
    <w:p w14:paraId="1916C73F" w14:textId="77777777" w:rsidR="002D3616" w:rsidRPr="00D16BEA" w:rsidRDefault="002D3616" w:rsidP="002D3616">
      <w:pPr>
        <w:spacing w:after="0" w:line="240" w:lineRule="auto"/>
        <w:jc w:val="both"/>
        <w:rPr>
          <w:rFonts w:ascii="Arial" w:hAnsi="Arial" w:cs="Arial"/>
          <w:color w:val="000000" w:themeColor="text1"/>
          <w:kern w:val="2"/>
          <w:sz w:val="20"/>
          <w:szCs w:val="20"/>
        </w:rPr>
      </w:pPr>
      <w:r w:rsidRPr="00D16BEA">
        <w:rPr>
          <w:rFonts w:ascii="Arial" w:hAnsi="Arial" w:cs="Arial"/>
          <w:color w:val="000000" w:themeColor="text1"/>
          <w:kern w:val="2"/>
          <w:sz w:val="20"/>
          <w:szCs w:val="20"/>
        </w:rPr>
        <w:t xml:space="preserve">E: </w:t>
      </w:r>
      <w:hyperlink r:id="rId11" w:history="1">
        <w:r w:rsidRPr="00D16BEA">
          <w:rPr>
            <w:rStyle w:val="Hyperlink"/>
            <w:rFonts w:ascii="Arial" w:hAnsi="Arial" w:cs="Arial"/>
            <w:color w:val="000000" w:themeColor="text1"/>
            <w:kern w:val="2"/>
            <w:sz w:val="20"/>
            <w:szCs w:val="20"/>
          </w:rPr>
          <w:t>dporter@adcomms.co.uk</w:t>
        </w:r>
      </w:hyperlink>
    </w:p>
    <w:p w14:paraId="19E6743C" w14:textId="77777777" w:rsidR="002D3616" w:rsidRPr="00D16BEA" w:rsidRDefault="002D3616" w:rsidP="002D3616">
      <w:pPr>
        <w:spacing w:after="0" w:line="240" w:lineRule="auto"/>
        <w:jc w:val="both"/>
        <w:rPr>
          <w:rFonts w:ascii="Arial" w:hAnsi="Arial" w:cs="Arial"/>
          <w:color w:val="000000" w:themeColor="text1"/>
          <w:sz w:val="20"/>
          <w:szCs w:val="20"/>
        </w:rPr>
      </w:pPr>
      <w:r w:rsidRPr="00D16BEA">
        <w:rPr>
          <w:rFonts w:ascii="Arial" w:hAnsi="Arial" w:cs="Arial"/>
          <w:color w:val="000000" w:themeColor="text1"/>
          <w:kern w:val="2"/>
          <w:sz w:val="20"/>
          <w:szCs w:val="20"/>
        </w:rPr>
        <w:t>Tel: +44 (0)1372 464470</w:t>
      </w:r>
    </w:p>
    <w:p w14:paraId="5A48F5D9" w14:textId="59A95760" w:rsidR="00ED1FDF" w:rsidRPr="001B2F60" w:rsidRDefault="00ED1FDF" w:rsidP="00ED1FDF">
      <w:pPr>
        <w:spacing w:after="0" w:line="240" w:lineRule="auto"/>
        <w:jc w:val="both"/>
        <w:rPr>
          <w:rFonts w:ascii="Arial" w:hAnsi="Arial" w:cs="Arial"/>
          <w:color w:val="000000" w:themeColor="text1"/>
          <w:sz w:val="20"/>
          <w:szCs w:val="20"/>
        </w:rPr>
      </w:pPr>
      <w:r w:rsidRPr="00233E02">
        <w:rPr>
          <w:rFonts w:ascii="Arial" w:hAnsi="Arial" w:cs="Arial"/>
          <w:color w:val="000000" w:themeColor="text1"/>
          <w:sz w:val="20"/>
          <w:szCs w:val="20"/>
        </w:rPr>
        <w:t>Tel: +44 (0)1372 464470</w:t>
      </w:r>
    </w:p>
    <w:sectPr w:rsidR="00ED1FDF" w:rsidRPr="001B2F60" w:rsidSect="00F25B85">
      <w:headerReference w:type="default" r:id="rId12"/>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B5352" w14:textId="77777777" w:rsidR="00435016" w:rsidRDefault="00435016" w:rsidP="00155739">
      <w:pPr>
        <w:spacing w:after="0" w:line="240" w:lineRule="auto"/>
      </w:pPr>
      <w:r>
        <w:separator/>
      </w:r>
    </w:p>
  </w:endnote>
  <w:endnote w:type="continuationSeparator" w:id="0">
    <w:p w14:paraId="3CEEE392" w14:textId="77777777" w:rsidR="00435016" w:rsidRDefault="00435016"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1E9E8" w14:textId="77777777" w:rsidR="00435016" w:rsidRDefault="00435016" w:rsidP="00155739">
      <w:pPr>
        <w:spacing w:after="0" w:line="240" w:lineRule="auto"/>
      </w:pPr>
      <w:r>
        <w:separator/>
      </w:r>
    </w:p>
  </w:footnote>
  <w:footnote w:type="continuationSeparator" w:id="0">
    <w:p w14:paraId="0A1A40E4" w14:textId="77777777" w:rsidR="00435016" w:rsidRDefault="00435016" w:rsidP="00155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09EF" w14:textId="77777777" w:rsidR="00155739" w:rsidRDefault="00155739" w:rsidP="00155739">
    <w:pPr>
      <w:pStyle w:val="Header"/>
    </w:pPr>
    <w:r>
      <w:rPr>
        <w:b/>
        <w:noProof/>
        <w:lang w:bidi="de-DE"/>
      </w:rPr>
      <w:drawing>
        <wp:anchor distT="0" distB="0" distL="114300" distR="114300" simplePos="0" relativeHeight="251660288"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de-DE"/>
      </w:rPr>
      <mc:AlternateContent>
        <mc:Choice Requires="wps">
          <w:drawing>
            <wp:anchor distT="0" distB="0" distL="114300" distR="114300" simplePos="0" relativeHeight="251659264"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5DC6E"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4574070">
    <w:abstractNumId w:val="1"/>
  </w:num>
  <w:num w:numId="2" w16cid:durableId="1114860818">
    <w:abstractNumId w:val="4"/>
  </w:num>
  <w:num w:numId="3" w16cid:durableId="1800873297">
    <w:abstractNumId w:val="3"/>
  </w:num>
  <w:num w:numId="4" w16cid:durableId="422187288">
    <w:abstractNumId w:val="0"/>
  </w:num>
  <w:num w:numId="5" w16cid:durableId="649485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3BB9"/>
    <w:rsid w:val="000042D1"/>
    <w:rsid w:val="000044B6"/>
    <w:rsid w:val="0001195C"/>
    <w:rsid w:val="000134D1"/>
    <w:rsid w:val="000212AE"/>
    <w:rsid w:val="00022C7B"/>
    <w:rsid w:val="00025590"/>
    <w:rsid w:val="00025BC8"/>
    <w:rsid w:val="00026371"/>
    <w:rsid w:val="00027A69"/>
    <w:rsid w:val="00032209"/>
    <w:rsid w:val="000340C4"/>
    <w:rsid w:val="00035B40"/>
    <w:rsid w:val="00036BEA"/>
    <w:rsid w:val="00037D6B"/>
    <w:rsid w:val="00042891"/>
    <w:rsid w:val="00044F97"/>
    <w:rsid w:val="00050F03"/>
    <w:rsid w:val="00051107"/>
    <w:rsid w:val="00052335"/>
    <w:rsid w:val="000613BD"/>
    <w:rsid w:val="00062F38"/>
    <w:rsid w:val="0006549D"/>
    <w:rsid w:val="00065605"/>
    <w:rsid w:val="00066305"/>
    <w:rsid w:val="0007029B"/>
    <w:rsid w:val="0007245D"/>
    <w:rsid w:val="000732B5"/>
    <w:rsid w:val="00074C52"/>
    <w:rsid w:val="000762D4"/>
    <w:rsid w:val="000773FD"/>
    <w:rsid w:val="00083278"/>
    <w:rsid w:val="000853BC"/>
    <w:rsid w:val="00086C10"/>
    <w:rsid w:val="000913ED"/>
    <w:rsid w:val="00092174"/>
    <w:rsid w:val="000944B4"/>
    <w:rsid w:val="00094DE4"/>
    <w:rsid w:val="00095092"/>
    <w:rsid w:val="00095DA3"/>
    <w:rsid w:val="00095EEE"/>
    <w:rsid w:val="00096766"/>
    <w:rsid w:val="000A100A"/>
    <w:rsid w:val="000A406F"/>
    <w:rsid w:val="000A44AF"/>
    <w:rsid w:val="000A7355"/>
    <w:rsid w:val="000B0B9A"/>
    <w:rsid w:val="000B618C"/>
    <w:rsid w:val="000C7A3F"/>
    <w:rsid w:val="000D1148"/>
    <w:rsid w:val="000D2CA6"/>
    <w:rsid w:val="000D3D6C"/>
    <w:rsid w:val="000D7FB9"/>
    <w:rsid w:val="000E0D7E"/>
    <w:rsid w:val="000E1F05"/>
    <w:rsid w:val="000E233C"/>
    <w:rsid w:val="000E2576"/>
    <w:rsid w:val="000E7EE8"/>
    <w:rsid w:val="000F4568"/>
    <w:rsid w:val="001071AF"/>
    <w:rsid w:val="001202E6"/>
    <w:rsid w:val="00126CFE"/>
    <w:rsid w:val="00132557"/>
    <w:rsid w:val="0013344F"/>
    <w:rsid w:val="00136E21"/>
    <w:rsid w:val="00137756"/>
    <w:rsid w:val="00137C89"/>
    <w:rsid w:val="0014520F"/>
    <w:rsid w:val="0014664A"/>
    <w:rsid w:val="00147DC9"/>
    <w:rsid w:val="0015093C"/>
    <w:rsid w:val="00151076"/>
    <w:rsid w:val="00155028"/>
    <w:rsid w:val="00155739"/>
    <w:rsid w:val="00160501"/>
    <w:rsid w:val="00160710"/>
    <w:rsid w:val="00162A7C"/>
    <w:rsid w:val="00163C60"/>
    <w:rsid w:val="001707E2"/>
    <w:rsid w:val="00173434"/>
    <w:rsid w:val="00173BF3"/>
    <w:rsid w:val="0018382C"/>
    <w:rsid w:val="00183BCC"/>
    <w:rsid w:val="00186B25"/>
    <w:rsid w:val="00190979"/>
    <w:rsid w:val="00190EEE"/>
    <w:rsid w:val="00191B48"/>
    <w:rsid w:val="00192152"/>
    <w:rsid w:val="0019367E"/>
    <w:rsid w:val="00194AC9"/>
    <w:rsid w:val="00197187"/>
    <w:rsid w:val="0019789D"/>
    <w:rsid w:val="001A1DD8"/>
    <w:rsid w:val="001A235C"/>
    <w:rsid w:val="001A546C"/>
    <w:rsid w:val="001A6749"/>
    <w:rsid w:val="001B2F60"/>
    <w:rsid w:val="001C267D"/>
    <w:rsid w:val="001D0026"/>
    <w:rsid w:val="001D6532"/>
    <w:rsid w:val="001D7140"/>
    <w:rsid w:val="001D7799"/>
    <w:rsid w:val="001D7A2B"/>
    <w:rsid w:val="001E0066"/>
    <w:rsid w:val="001E3CCA"/>
    <w:rsid w:val="001E606C"/>
    <w:rsid w:val="001F07BD"/>
    <w:rsid w:val="001F33CF"/>
    <w:rsid w:val="001F4B1A"/>
    <w:rsid w:val="002024CF"/>
    <w:rsid w:val="00202F53"/>
    <w:rsid w:val="00205451"/>
    <w:rsid w:val="00211FAE"/>
    <w:rsid w:val="002160E5"/>
    <w:rsid w:val="00216E7C"/>
    <w:rsid w:val="002225EA"/>
    <w:rsid w:val="00224700"/>
    <w:rsid w:val="0022556F"/>
    <w:rsid w:val="00226571"/>
    <w:rsid w:val="00226981"/>
    <w:rsid w:val="00226F17"/>
    <w:rsid w:val="00230602"/>
    <w:rsid w:val="00233E02"/>
    <w:rsid w:val="0023478D"/>
    <w:rsid w:val="00236C20"/>
    <w:rsid w:val="00240E4A"/>
    <w:rsid w:val="00240F13"/>
    <w:rsid w:val="002601FF"/>
    <w:rsid w:val="002631C7"/>
    <w:rsid w:val="00263773"/>
    <w:rsid w:val="00263C2D"/>
    <w:rsid w:val="00264B7E"/>
    <w:rsid w:val="00272981"/>
    <w:rsid w:val="002740F1"/>
    <w:rsid w:val="002749CA"/>
    <w:rsid w:val="00277C08"/>
    <w:rsid w:val="00287267"/>
    <w:rsid w:val="002874E0"/>
    <w:rsid w:val="00291C0C"/>
    <w:rsid w:val="00292508"/>
    <w:rsid w:val="00292B14"/>
    <w:rsid w:val="00292D35"/>
    <w:rsid w:val="002A01F5"/>
    <w:rsid w:val="002A0D16"/>
    <w:rsid w:val="002A2538"/>
    <w:rsid w:val="002A39E6"/>
    <w:rsid w:val="002B1089"/>
    <w:rsid w:val="002B5FCB"/>
    <w:rsid w:val="002C49A9"/>
    <w:rsid w:val="002D3616"/>
    <w:rsid w:val="002D7F83"/>
    <w:rsid w:val="002E126E"/>
    <w:rsid w:val="002E1BD8"/>
    <w:rsid w:val="002E7529"/>
    <w:rsid w:val="002E7807"/>
    <w:rsid w:val="002F6DE0"/>
    <w:rsid w:val="002F7105"/>
    <w:rsid w:val="0030326D"/>
    <w:rsid w:val="0030598B"/>
    <w:rsid w:val="003059F6"/>
    <w:rsid w:val="00312B29"/>
    <w:rsid w:val="0032479E"/>
    <w:rsid w:val="00324E6C"/>
    <w:rsid w:val="00325B20"/>
    <w:rsid w:val="00325CF2"/>
    <w:rsid w:val="00327C2E"/>
    <w:rsid w:val="00327EC1"/>
    <w:rsid w:val="00336508"/>
    <w:rsid w:val="00341FED"/>
    <w:rsid w:val="00342DD9"/>
    <w:rsid w:val="003432A8"/>
    <w:rsid w:val="00344086"/>
    <w:rsid w:val="00345334"/>
    <w:rsid w:val="00345475"/>
    <w:rsid w:val="00346281"/>
    <w:rsid w:val="00346299"/>
    <w:rsid w:val="003470AF"/>
    <w:rsid w:val="00355A16"/>
    <w:rsid w:val="00355A6C"/>
    <w:rsid w:val="00356777"/>
    <w:rsid w:val="00361A11"/>
    <w:rsid w:val="00361DC1"/>
    <w:rsid w:val="003623BD"/>
    <w:rsid w:val="00364917"/>
    <w:rsid w:val="00365004"/>
    <w:rsid w:val="003703B8"/>
    <w:rsid w:val="00372D7A"/>
    <w:rsid w:val="00374FC7"/>
    <w:rsid w:val="0039287A"/>
    <w:rsid w:val="00392CB5"/>
    <w:rsid w:val="003960A2"/>
    <w:rsid w:val="003A5AF7"/>
    <w:rsid w:val="003A726F"/>
    <w:rsid w:val="003B0AF9"/>
    <w:rsid w:val="003B4FF2"/>
    <w:rsid w:val="003B6EB0"/>
    <w:rsid w:val="003B7A2C"/>
    <w:rsid w:val="003C0327"/>
    <w:rsid w:val="003C1789"/>
    <w:rsid w:val="003C2C54"/>
    <w:rsid w:val="003C36BD"/>
    <w:rsid w:val="003C45C5"/>
    <w:rsid w:val="003C6563"/>
    <w:rsid w:val="003D0815"/>
    <w:rsid w:val="003D0DE6"/>
    <w:rsid w:val="003D1F12"/>
    <w:rsid w:val="003D29D7"/>
    <w:rsid w:val="003E3B7A"/>
    <w:rsid w:val="003E4EE8"/>
    <w:rsid w:val="003E7A4E"/>
    <w:rsid w:val="003F30B4"/>
    <w:rsid w:val="004017A0"/>
    <w:rsid w:val="004039D6"/>
    <w:rsid w:val="00410F16"/>
    <w:rsid w:val="004116E6"/>
    <w:rsid w:val="004139FC"/>
    <w:rsid w:val="004147CF"/>
    <w:rsid w:val="00417C6F"/>
    <w:rsid w:val="00423B4B"/>
    <w:rsid w:val="00423D35"/>
    <w:rsid w:val="00425CFE"/>
    <w:rsid w:val="004303A7"/>
    <w:rsid w:val="0043091A"/>
    <w:rsid w:val="0043176D"/>
    <w:rsid w:val="00432490"/>
    <w:rsid w:val="00435016"/>
    <w:rsid w:val="00437F9F"/>
    <w:rsid w:val="004441D1"/>
    <w:rsid w:val="00444386"/>
    <w:rsid w:val="0044579D"/>
    <w:rsid w:val="00447C4B"/>
    <w:rsid w:val="00450E55"/>
    <w:rsid w:val="00451597"/>
    <w:rsid w:val="00452471"/>
    <w:rsid w:val="00452CB1"/>
    <w:rsid w:val="00454ED8"/>
    <w:rsid w:val="00456BAD"/>
    <w:rsid w:val="00463464"/>
    <w:rsid w:val="004673F2"/>
    <w:rsid w:val="00467E9E"/>
    <w:rsid w:val="00476861"/>
    <w:rsid w:val="00480ABD"/>
    <w:rsid w:val="00480BE4"/>
    <w:rsid w:val="00483AED"/>
    <w:rsid w:val="0048659F"/>
    <w:rsid w:val="00486F04"/>
    <w:rsid w:val="004906C9"/>
    <w:rsid w:val="004937AB"/>
    <w:rsid w:val="00494E0C"/>
    <w:rsid w:val="004A0A40"/>
    <w:rsid w:val="004A3BD0"/>
    <w:rsid w:val="004A46C0"/>
    <w:rsid w:val="004A5F85"/>
    <w:rsid w:val="004A7C69"/>
    <w:rsid w:val="004B61B8"/>
    <w:rsid w:val="004B7E60"/>
    <w:rsid w:val="004C12B8"/>
    <w:rsid w:val="004C70B6"/>
    <w:rsid w:val="004D2ED9"/>
    <w:rsid w:val="004D560A"/>
    <w:rsid w:val="004D76FF"/>
    <w:rsid w:val="004E0BC3"/>
    <w:rsid w:val="004E449A"/>
    <w:rsid w:val="004F152F"/>
    <w:rsid w:val="004F1892"/>
    <w:rsid w:val="004F4EF3"/>
    <w:rsid w:val="00504518"/>
    <w:rsid w:val="00507A48"/>
    <w:rsid w:val="005147ED"/>
    <w:rsid w:val="00522766"/>
    <w:rsid w:val="00523786"/>
    <w:rsid w:val="00530577"/>
    <w:rsid w:val="0053175F"/>
    <w:rsid w:val="005327B8"/>
    <w:rsid w:val="005363C8"/>
    <w:rsid w:val="005366F5"/>
    <w:rsid w:val="0053683D"/>
    <w:rsid w:val="0054011B"/>
    <w:rsid w:val="005420E2"/>
    <w:rsid w:val="00542EFF"/>
    <w:rsid w:val="0054449B"/>
    <w:rsid w:val="00546963"/>
    <w:rsid w:val="00547C30"/>
    <w:rsid w:val="0055164D"/>
    <w:rsid w:val="00557B51"/>
    <w:rsid w:val="00561944"/>
    <w:rsid w:val="00562F34"/>
    <w:rsid w:val="00563389"/>
    <w:rsid w:val="00564DC8"/>
    <w:rsid w:val="00580538"/>
    <w:rsid w:val="005824EF"/>
    <w:rsid w:val="005835EC"/>
    <w:rsid w:val="00583FBE"/>
    <w:rsid w:val="005905F0"/>
    <w:rsid w:val="005955EB"/>
    <w:rsid w:val="005A0C37"/>
    <w:rsid w:val="005A5813"/>
    <w:rsid w:val="005A71E9"/>
    <w:rsid w:val="005B1527"/>
    <w:rsid w:val="005B2E86"/>
    <w:rsid w:val="005B7443"/>
    <w:rsid w:val="005C1F94"/>
    <w:rsid w:val="005C3169"/>
    <w:rsid w:val="005C4CAE"/>
    <w:rsid w:val="005D10AE"/>
    <w:rsid w:val="005D3FA3"/>
    <w:rsid w:val="005E322E"/>
    <w:rsid w:val="005F16A3"/>
    <w:rsid w:val="005F3E4F"/>
    <w:rsid w:val="005F59A7"/>
    <w:rsid w:val="005F79DA"/>
    <w:rsid w:val="0061045B"/>
    <w:rsid w:val="00613FAA"/>
    <w:rsid w:val="00614CF8"/>
    <w:rsid w:val="00617930"/>
    <w:rsid w:val="0062432B"/>
    <w:rsid w:val="006368E9"/>
    <w:rsid w:val="00641868"/>
    <w:rsid w:val="00641B95"/>
    <w:rsid w:val="00645134"/>
    <w:rsid w:val="00646A04"/>
    <w:rsid w:val="00647BF8"/>
    <w:rsid w:val="00650A74"/>
    <w:rsid w:val="00651346"/>
    <w:rsid w:val="00651E38"/>
    <w:rsid w:val="00652A39"/>
    <w:rsid w:val="00653AAE"/>
    <w:rsid w:val="00655631"/>
    <w:rsid w:val="0065723A"/>
    <w:rsid w:val="006612D2"/>
    <w:rsid w:val="006668F2"/>
    <w:rsid w:val="00672D1E"/>
    <w:rsid w:val="006761CB"/>
    <w:rsid w:val="00681DF3"/>
    <w:rsid w:val="006822DB"/>
    <w:rsid w:val="00684CBE"/>
    <w:rsid w:val="0068533D"/>
    <w:rsid w:val="0069086F"/>
    <w:rsid w:val="00692DCC"/>
    <w:rsid w:val="00693228"/>
    <w:rsid w:val="00693CE3"/>
    <w:rsid w:val="00693D7B"/>
    <w:rsid w:val="00694A20"/>
    <w:rsid w:val="0069606A"/>
    <w:rsid w:val="006972CE"/>
    <w:rsid w:val="00697D8B"/>
    <w:rsid w:val="006A008C"/>
    <w:rsid w:val="006B1A3D"/>
    <w:rsid w:val="006B597C"/>
    <w:rsid w:val="006B66F1"/>
    <w:rsid w:val="006C13D5"/>
    <w:rsid w:val="006C16CE"/>
    <w:rsid w:val="006C1C79"/>
    <w:rsid w:val="006C3003"/>
    <w:rsid w:val="006C63E2"/>
    <w:rsid w:val="006D0E12"/>
    <w:rsid w:val="006D6236"/>
    <w:rsid w:val="006E1FBD"/>
    <w:rsid w:val="006E692F"/>
    <w:rsid w:val="006F161F"/>
    <w:rsid w:val="006F18A7"/>
    <w:rsid w:val="006F4431"/>
    <w:rsid w:val="006F6536"/>
    <w:rsid w:val="00700343"/>
    <w:rsid w:val="0070586D"/>
    <w:rsid w:val="00706B37"/>
    <w:rsid w:val="00715333"/>
    <w:rsid w:val="0072126A"/>
    <w:rsid w:val="00722A37"/>
    <w:rsid w:val="007243BC"/>
    <w:rsid w:val="00731305"/>
    <w:rsid w:val="007333AB"/>
    <w:rsid w:val="00735E0E"/>
    <w:rsid w:val="0074198F"/>
    <w:rsid w:val="007462B7"/>
    <w:rsid w:val="0075103C"/>
    <w:rsid w:val="00755A43"/>
    <w:rsid w:val="00756FEF"/>
    <w:rsid w:val="0076154C"/>
    <w:rsid w:val="00761B03"/>
    <w:rsid w:val="0076295C"/>
    <w:rsid w:val="00762F58"/>
    <w:rsid w:val="00765FE7"/>
    <w:rsid w:val="007731E9"/>
    <w:rsid w:val="007762BB"/>
    <w:rsid w:val="00776ECC"/>
    <w:rsid w:val="00781451"/>
    <w:rsid w:val="0078763F"/>
    <w:rsid w:val="00790E93"/>
    <w:rsid w:val="007A0D60"/>
    <w:rsid w:val="007A0D6A"/>
    <w:rsid w:val="007A409A"/>
    <w:rsid w:val="007A49C3"/>
    <w:rsid w:val="007A5EC7"/>
    <w:rsid w:val="007B05B4"/>
    <w:rsid w:val="007B16A1"/>
    <w:rsid w:val="007B1F3A"/>
    <w:rsid w:val="007B26F9"/>
    <w:rsid w:val="007B34FB"/>
    <w:rsid w:val="007B498C"/>
    <w:rsid w:val="007B56AD"/>
    <w:rsid w:val="007C073D"/>
    <w:rsid w:val="007C08E3"/>
    <w:rsid w:val="007C3125"/>
    <w:rsid w:val="007D379F"/>
    <w:rsid w:val="007D55E0"/>
    <w:rsid w:val="007E00A3"/>
    <w:rsid w:val="007E2E04"/>
    <w:rsid w:val="007F1342"/>
    <w:rsid w:val="007F3294"/>
    <w:rsid w:val="008014CC"/>
    <w:rsid w:val="00805B85"/>
    <w:rsid w:val="0081031F"/>
    <w:rsid w:val="00811EB3"/>
    <w:rsid w:val="00812D13"/>
    <w:rsid w:val="00815768"/>
    <w:rsid w:val="00821F96"/>
    <w:rsid w:val="0083041D"/>
    <w:rsid w:val="00831068"/>
    <w:rsid w:val="0083300A"/>
    <w:rsid w:val="008353F0"/>
    <w:rsid w:val="0083616B"/>
    <w:rsid w:val="008463CB"/>
    <w:rsid w:val="00847B7F"/>
    <w:rsid w:val="00847BEB"/>
    <w:rsid w:val="0085004A"/>
    <w:rsid w:val="00851120"/>
    <w:rsid w:val="00855BEA"/>
    <w:rsid w:val="008566FB"/>
    <w:rsid w:val="00856C36"/>
    <w:rsid w:val="00866047"/>
    <w:rsid w:val="00867A61"/>
    <w:rsid w:val="008753C2"/>
    <w:rsid w:val="00881266"/>
    <w:rsid w:val="008829F0"/>
    <w:rsid w:val="0088385C"/>
    <w:rsid w:val="00883CC1"/>
    <w:rsid w:val="00884229"/>
    <w:rsid w:val="0089280A"/>
    <w:rsid w:val="008971CC"/>
    <w:rsid w:val="008975B7"/>
    <w:rsid w:val="0089765E"/>
    <w:rsid w:val="00897C66"/>
    <w:rsid w:val="008A0672"/>
    <w:rsid w:val="008A2095"/>
    <w:rsid w:val="008A278C"/>
    <w:rsid w:val="008A6388"/>
    <w:rsid w:val="008B4A76"/>
    <w:rsid w:val="008B76B3"/>
    <w:rsid w:val="008C04A8"/>
    <w:rsid w:val="008C7549"/>
    <w:rsid w:val="008D50C1"/>
    <w:rsid w:val="008D5287"/>
    <w:rsid w:val="008D7FD1"/>
    <w:rsid w:val="008E286C"/>
    <w:rsid w:val="008E73D5"/>
    <w:rsid w:val="008F2DF4"/>
    <w:rsid w:val="008F43FE"/>
    <w:rsid w:val="008F5188"/>
    <w:rsid w:val="008F6175"/>
    <w:rsid w:val="008F6611"/>
    <w:rsid w:val="00902977"/>
    <w:rsid w:val="00903C0F"/>
    <w:rsid w:val="009049C7"/>
    <w:rsid w:val="0090554D"/>
    <w:rsid w:val="00907750"/>
    <w:rsid w:val="009215F3"/>
    <w:rsid w:val="00922579"/>
    <w:rsid w:val="009232F2"/>
    <w:rsid w:val="009239B3"/>
    <w:rsid w:val="00936DE7"/>
    <w:rsid w:val="00937714"/>
    <w:rsid w:val="0094115B"/>
    <w:rsid w:val="0094204D"/>
    <w:rsid w:val="009441A1"/>
    <w:rsid w:val="0094568D"/>
    <w:rsid w:val="009474BA"/>
    <w:rsid w:val="00954480"/>
    <w:rsid w:val="00955E60"/>
    <w:rsid w:val="00956267"/>
    <w:rsid w:val="00962C66"/>
    <w:rsid w:val="009636EC"/>
    <w:rsid w:val="00963943"/>
    <w:rsid w:val="00964769"/>
    <w:rsid w:val="00965087"/>
    <w:rsid w:val="00973E15"/>
    <w:rsid w:val="0097460C"/>
    <w:rsid w:val="0097512E"/>
    <w:rsid w:val="00975E38"/>
    <w:rsid w:val="0098182C"/>
    <w:rsid w:val="009865DA"/>
    <w:rsid w:val="00996EE5"/>
    <w:rsid w:val="0099774D"/>
    <w:rsid w:val="009A2C82"/>
    <w:rsid w:val="009A668F"/>
    <w:rsid w:val="009A66BF"/>
    <w:rsid w:val="009A79CD"/>
    <w:rsid w:val="009B3025"/>
    <w:rsid w:val="009B365D"/>
    <w:rsid w:val="009B38F1"/>
    <w:rsid w:val="009B4A63"/>
    <w:rsid w:val="009C1E17"/>
    <w:rsid w:val="009C4261"/>
    <w:rsid w:val="009C6325"/>
    <w:rsid w:val="009D088D"/>
    <w:rsid w:val="009D2940"/>
    <w:rsid w:val="009D49C0"/>
    <w:rsid w:val="009E131B"/>
    <w:rsid w:val="009E20EF"/>
    <w:rsid w:val="009E37AA"/>
    <w:rsid w:val="009F4C31"/>
    <w:rsid w:val="00A01D06"/>
    <w:rsid w:val="00A0216E"/>
    <w:rsid w:val="00A04CF2"/>
    <w:rsid w:val="00A105E0"/>
    <w:rsid w:val="00A162BB"/>
    <w:rsid w:val="00A17B11"/>
    <w:rsid w:val="00A22A11"/>
    <w:rsid w:val="00A309F0"/>
    <w:rsid w:val="00A34615"/>
    <w:rsid w:val="00A347CB"/>
    <w:rsid w:val="00A41140"/>
    <w:rsid w:val="00A4261E"/>
    <w:rsid w:val="00A44054"/>
    <w:rsid w:val="00A44146"/>
    <w:rsid w:val="00A51423"/>
    <w:rsid w:val="00A54FCF"/>
    <w:rsid w:val="00A612A7"/>
    <w:rsid w:val="00A707A1"/>
    <w:rsid w:val="00A7174E"/>
    <w:rsid w:val="00A7199B"/>
    <w:rsid w:val="00A72152"/>
    <w:rsid w:val="00A767CA"/>
    <w:rsid w:val="00A80923"/>
    <w:rsid w:val="00A8171D"/>
    <w:rsid w:val="00A9217A"/>
    <w:rsid w:val="00AA7C33"/>
    <w:rsid w:val="00AA7D3B"/>
    <w:rsid w:val="00AB109C"/>
    <w:rsid w:val="00AB1862"/>
    <w:rsid w:val="00AC2C22"/>
    <w:rsid w:val="00AC4650"/>
    <w:rsid w:val="00AC4788"/>
    <w:rsid w:val="00AD054E"/>
    <w:rsid w:val="00AD14BE"/>
    <w:rsid w:val="00AD271B"/>
    <w:rsid w:val="00AD4661"/>
    <w:rsid w:val="00AD51FE"/>
    <w:rsid w:val="00AD6DC0"/>
    <w:rsid w:val="00AE153D"/>
    <w:rsid w:val="00AE4BE6"/>
    <w:rsid w:val="00AE4F07"/>
    <w:rsid w:val="00AE6EDD"/>
    <w:rsid w:val="00AF201C"/>
    <w:rsid w:val="00AF3BDE"/>
    <w:rsid w:val="00AF46AE"/>
    <w:rsid w:val="00AF4824"/>
    <w:rsid w:val="00AF4FB4"/>
    <w:rsid w:val="00AF504F"/>
    <w:rsid w:val="00B11D34"/>
    <w:rsid w:val="00B22602"/>
    <w:rsid w:val="00B22D50"/>
    <w:rsid w:val="00B2494B"/>
    <w:rsid w:val="00B275CE"/>
    <w:rsid w:val="00B27FBD"/>
    <w:rsid w:val="00B36646"/>
    <w:rsid w:val="00B376CC"/>
    <w:rsid w:val="00B41A95"/>
    <w:rsid w:val="00B41EBE"/>
    <w:rsid w:val="00B4384B"/>
    <w:rsid w:val="00B441BA"/>
    <w:rsid w:val="00B46231"/>
    <w:rsid w:val="00B5053E"/>
    <w:rsid w:val="00B51F1B"/>
    <w:rsid w:val="00B5469B"/>
    <w:rsid w:val="00B57FE5"/>
    <w:rsid w:val="00B65AFE"/>
    <w:rsid w:val="00B71BC6"/>
    <w:rsid w:val="00B72600"/>
    <w:rsid w:val="00B73864"/>
    <w:rsid w:val="00B778A0"/>
    <w:rsid w:val="00B830AF"/>
    <w:rsid w:val="00B846A5"/>
    <w:rsid w:val="00B95E1A"/>
    <w:rsid w:val="00B96099"/>
    <w:rsid w:val="00B9652A"/>
    <w:rsid w:val="00BA110A"/>
    <w:rsid w:val="00BB68D7"/>
    <w:rsid w:val="00BB785D"/>
    <w:rsid w:val="00BC023A"/>
    <w:rsid w:val="00BD0557"/>
    <w:rsid w:val="00BD122A"/>
    <w:rsid w:val="00BD1451"/>
    <w:rsid w:val="00BD20F0"/>
    <w:rsid w:val="00BD3966"/>
    <w:rsid w:val="00BD3C2C"/>
    <w:rsid w:val="00BD7939"/>
    <w:rsid w:val="00BE07B3"/>
    <w:rsid w:val="00BE154A"/>
    <w:rsid w:val="00BE7B90"/>
    <w:rsid w:val="00BF3460"/>
    <w:rsid w:val="00BF38D3"/>
    <w:rsid w:val="00C03ED1"/>
    <w:rsid w:val="00C06607"/>
    <w:rsid w:val="00C14C39"/>
    <w:rsid w:val="00C164C8"/>
    <w:rsid w:val="00C23273"/>
    <w:rsid w:val="00C3172C"/>
    <w:rsid w:val="00C34871"/>
    <w:rsid w:val="00C37DE1"/>
    <w:rsid w:val="00C37F57"/>
    <w:rsid w:val="00C42BC6"/>
    <w:rsid w:val="00C462BE"/>
    <w:rsid w:val="00C52868"/>
    <w:rsid w:val="00C52B3C"/>
    <w:rsid w:val="00C563B9"/>
    <w:rsid w:val="00C5655D"/>
    <w:rsid w:val="00C60182"/>
    <w:rsid w:val="00C617B2"/>
    <w:rsid w:val="00C65974"/>
    <w:rsid w:val="00C65D26"/>
    <w:rsid w:val="00C7068F"/>
    <w:rsid w:val="00C709FB"/>
    <w:rsid w:val="00C71382"/>
    <w:rsid w:val="00C7349D"/>
    <w:rsid w:val="00C777C3"/>
    <w:rsid w:val="00C8240C"/>
    <w:rsid w:val="00C82C39"/>
    <w:rsid w:val="00C83E14"/>
    <w:rsid w:val="00C86C4B"/>
    <w:rsid w:val="00C90946"/>
    <w:rsid w:val="00C9124D"/>
    <w:rsid w:val="00C91391"/>
    <w:rsid w:val="00C927C3"/>
    <w:rsid w:val="00CA1AAB"/>
    <w:rsid w:val="00CA5899"/>
    <w:rsid w:val="00CB1847"/>
    <w:rsid w:val="00CB224A"/>
    <w:rsid w:val="00CB42FC"/>
    <w:rsid w:val="00CB469B"/>
    <w:rsid w:val="00CB4997"/>
    <w:rsid w:val="00CC0110"/>
    <w:rsid w:val="00CC057F"/>
    <w:rsid w:val="00CC5E93"/>
    <w:rsid w:val="00CC632C"/>
    <w:rsid w:val="00CC6C15"/>
    <w:rsid w:val="00CD52C6"/>
    <w:rsid w:val="00CE0B66"/>
    <w:rsid w:val="00CE383E"/>
    <w:rsid w:val="00CE41DB"/>
    <w:rsid w:val="00CE487F"/>
    <w:rsid w:val="00CE4C36"/>
    <w:rsid w:val="00CE6D9F"/>
    <w:rsid w:val="00CF1DA4"/>
    <w:rsid w:val="00CF2A7F"/>
    <w:rsid w:val="00CF6E04"/>
    <w:rsid w:val="00D145A0"/>
    <w:rsid w:val="00D15326"/>
    <w:rsid w:val="00D20DF1"/>
    <w:rsid w:val="00D23236"/>
    <w:rsid w:val="00D238B6"/>
    <w:rsid w:val="00D24FE4"/>
    <w:rsid w:val="00D278C8"/>
    <w:rsid w:val="00D33119"/>
    <w:rsid w:val="00D332D0"/>
    <w:rsid w:val="00D44EFD"/>
    <w:rsid w:val="00D454C6"/>
    <w:rsid w:val="00D46291"/>
    <w:rsid w:val="00D521FF"/>
    <w:rsid w:val="00D55B7B"/>
    <w:rsid w:val="00D56CE8"/>
    <w:rsid w:val="00D57629"/>
    <w:rsid w:val="00D601C1"/>
    <w:rsid w:val="00D62193"/>
    <w:rsid w:val="00D66FC9"/>
    <w:rsid w:val="00D753ED"/>
    <w:rsid w:val="00D83DF6"/>
    <w:rsid w:val="00D9489E"/>
    <w:rsid w:val="00D94AF8"/>
    <w:rsid w:val="00DA7E91"/>
    <w:rsid w:val="00DB4565"/>
    <w:rsid w:val="00DB52B2"/>
    <w:rsid w:val="00DB5CD3"/>
    <w:rsid w:val="00DB6B93"/>
    <w:rsid w:val="00DB743D"/>
    <w:rsid w:val="00DC5595"/>
    <w:rsid w:val="00DC7792"/>
    <w:rsid w:val="00DD034C"/>
    <w:rsid w:val="00DD0E8B"/>
    <w:rsid w:val="00DD71C8"/>
    <w:rsid w:val="00DD775D"/>
    <w:rsid w:val="00DD7F57"/>
    <w:rsid w:val="00DF0F80"/>
    <w:rsid w:val="00DF1C23"/>
    <w:rsid w:val="00DF2027"/>
    <w:rsid w:val="00DF2206"/>
    <w:rsid w:val="00E002C1"/>
    <w:rsid w:val="00E00922"/>
    <w:rsid w:val="00E05877"/>
    <w:rsid w:val="00E07FC5"/>
    <w:rsid w:val="00E113D3"/>
    <w:rsid w:val="00E179E6"/>
    <w:rsid w:val="00E25A4A"/>
    <w:rsid w:val="00E27A70"/>
    <w:rsid w:val="00E32FBF"/>
    <w:rsid w:val="00E35118"/>
    <w:rsid w:val="00E35E39"/>
    <w:rsid w:val="00E40F65"/>
    <w:rsid w:val="00E42397"/>
    <w:rsid w:val="00E45F34"/>
    <w:rsid w:val="00E50B88"/>
    <w:rsid w:val="00E52917"/>
    <w:rsid w:val="00E57B64"/>
    <w:rsid w:val="00E62188"/>
    <w:rsid w:val="00E629BF"/>
    <w:rsid w:val="00E64749"/>
    <w:rsid w:val="00E647EB"/>
    <w:rsid w:val="00E65B0A"/>
    <w:rsid w:val="00E6609A"/>
    <w:rsid w:val="00E66867"/>
    <w:rsid w:val="00E71533"/>
    <w:rsid w:val="00E72C45"/>
    <w:rsid w:val="00E913A2"/>
    <w:rsid w:val="00EA345C"/>
    <w:rsid w:val="00EA5366"/>
    <w:rsid w:val="00EA6844"/>
    <w:rsid w:val="00EA6B29"/>
    <w:rsid w:val="00EB0CBA"/>
    <w:rsid w:val="00EB22D2"/>
    <w:rsid w:val="00EB5802"/>
    <w:rsid w:val="00EB7F11"/>
    <w:rsid w:val="00EC126D"/>
    <w:rsid w:val="00EC1CAA"/>
    <w:rsid w:val="00ED0E82"/>
    <w:rsid w:val="00ED1FDF"/>
    <w:rsid w:val="00ED2E28"/>
    <w:rsid w:val="00EE016A"/>
    <w:rsid w:val="00EE07DB"/>
    <w:rsid w:val="00EE56F8"/>
    <w:rsid w:val="00EF1591"/>
    <w:rsid w:val="00EF471C"/>
    <w:rsid w:val="00F00087"/>
    <w:rsid w:val="00F00187"/>
    <w:rsid w:val="00F02C15"/>
    <w:rsid w:val="00F03476"/>
    <w:rsid w:val="00F10377"/>
    <w:rsid w:val="00F11D2E"/>
    <w:rsid w:val="00F14F21"/>
    <w:rsid w:val="00F15AC1"/>
    <w:rsid w:val="00F16CAA"/>
    <w:rsid w:val="00F23741"/>
    <w:rsid w:val="00F25B85"/>
    <w:rsid w:val="00F3060B"/>
    <w:rsid w:val="00F30EF5"/>
    <w:rsid w:val="00F329B7"/>
    <w:rsid w:val="00F46E30"/>
    <w:rsid w:val="00F5373C"/>
    <w:rsid w:val="00F569A1"/>
    <w:rsid w:val="00F65020"/>
    <w:rsid w:val="00F65ABE"/>
    <w:rsid w:val="00F670E0"/>
    <w:rsid w:val="00F70551"/>
    <w:rsid w:val="00F70669"/>
    <w:rsid w:val="00F73AEC"/>
    <w:rsid w:val="00F755B3"/>
    <w:rsid w:val="00F7731F"/>
    <w:rsid w:val="00F778BE"/>
    <w:rsid w:val="00F832F5"/>
    <w:rsid w:val="00F901C8"/>
    <w:rsid w:val="00F932F3"/>
    <w:rsid w:val="00F93A16"/>
    <w:rsid w:val="00F94F4A"/>
    <w:rsid w:val="00F9599F"/>
    <w:rsid w:val="00FB0AF6"/>
    <w:rsid w:val="00FB297B"/>
    <w:rsid w:val="00FB47F0"/>
    <w:rsid w:val="00FB76D2"/>
    <w:rsid w:val="00FC0D9B"/>
    <w:rsid w:val="00FC4BEE"/>
    <w:rsid w:val="00FC4D67"/>
    <w:rsid w:val="00FC5AEF"/>
    <w:rsid w:val="00FC60BA"/>
    <w:rsid w:val="00FC753C"/>
    <w:rsid w:val="00FD19F2"/>
    <w:rsid w:val="00FD1D95"/>
    <w:rsid w:val="00FD2087"/>
    <w:rsid w:val="00FE0D17"/>
    <w:rsid w:val="00FE35B3"/>
    <w:rsid w:val="00FE3956"/>
    <w:rsid w:val="00FE597F"/>
    <w:rsid w:val="00FF371F"/>
    <w:rsid w:val="00FF6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8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character" w:customStyle="1" w:styleId="UnresolvedMention3">
    <w:name w:val="Unresolved Mention3"/>
    <w:basedOn w:val="DefaultParagraphFont"/>
    <w:uiPriority w:val="99"/>
    <w:semiHidden/>
    <w:unhideWhenUsed/>
    <w:rsid w:val="00EB7F11"/>
    <w:rPr>
      <w:color w:val="605E5C"/>
      <w:shd w:val="clear" w:color="auto" w:fill="E1DFDD"/>
    </w:rPr>
  </w:style>
  <w:style w:type="paragraph" w:customStyle="1" w:styleId="paragraph">
    <w:name w:val="paragraph"/>
    <w:basedOn w:val="Normal"/>
    <w:rsid w:val="004324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2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rter@adcomms.co.uk" TargetMode="External"/><Relationship Id="rId5" Type="http://schemas.openxmlformats.org/officeDocument/2006/relationships/styles" Target="styles.xml"/><Relationship Id="rId10" Type="http://schemas.openxmlformats.org/officeDocument/2006/relationships/hyperlink" Target="http://www.youtube.com/FujifilmGSEurop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4021033B1FBC4BB3F1BFA1724AAF1C" ma:contentTypeVersion="13" ma:contentTypeDescription="Create a new document." ma:contentTypeScope="" ma:versionID="1ea99a5f776b9f304cba4b36b960b7e6">
  <xsd:schema xmlns:xsd="http://www.w3.org/2001/XMLSchema" xmlns:xs="http://www.w3.org/2001/XMLSchema" xmlns:p="http://schemas.microsoft.com/office/2006/metadata/properties" xmlns:ns2="33b56bcf-be2a-4e62-9c4b-3ead3d1d9cef" xmlns:ns3="a9d656df-bdb6-49eb-b737-341170c2f580" targetNamespace="http://schemas.microsoft.com/office/2006/metadata/properties" ma:root="true" ma:fieldsID="7eb3f2ec6e61bb424d09411b28d1ae2b" ns2:_="" ns3:_="">
    <xsd:import namespace="33b56bcf-be2a-4e62-9c4b-3ead3d1d9cef"/>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56bcf-be2a-4e62-9c4b-3ead3d1d9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8DB064-032D-448A-90EB-460B1A6846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05F125-3E29-411F-A80E-7906E585ADA4}">
  <ds:schemaRefs>
    <ds:schemaRef ds:uri="http://schemas.microsoft.com/sharepoint/v3/contenttype/forms"/>
  </ds:schemaRefs>
</ds:datastoreItem>
</file>

<file path=customXml/itemProps3.xml><?xml version="1.0" encoding="utf-8"?>
<ds:datastoreItem xmlns:ds="http://schemas.openxmlformats.org/officeDocument/2006/customXml" ds:itemID="{901DF2A9-61B7-4DE9-AFB1-88C279BC2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56bcf-be2a-4e62-9c4b-3ead3d1d9cef"/>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4197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2022-04-04T07:10:00Z</dcterms:created>
  <dcterms:modified xsi:type="dcterms:W3CDTF">2022-04-04T15:04:00Z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0x0101007B4021033B1FBC4BB3F1BFA1724AAF1C</vt:lpwstr>
  </property>
</Properties>
</file>