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Pr="006B685D" w:rsidRDefault="00B72600" w:rsidP="00DF0F80">
      <w:pPr>
        <w:spacing w:line="360" w:lineRule="auto"/>
        <w:rPr>
          <w:rFonts w:ascii="Arial" w:hAnsi="Arial" w:cs="Arial"/>
          <w:b/>
          <w:color w:val="000000" w:themeColor="text1"/>
        </w:rPr>
      </w:pPr>
    </w:p>
    <w:p w14:paraId="4B77944F" w14:textId="0B40E910" w:rsidR="00ED0E82" w:rsidRPr="006B685D" w:rsidRDefault="00A864E3" w:rsidP="00ED0E82">
      <w:pPr>
        <w:spacing w:line="360" w:lineRule="auto"/>
        <w:jc w:val="both"/>
        <w:rPr>
          <w:rFonts w:ascii="Arial" w:hAnsi="Arial" w:cs="Arial"/>
          <w:b/>
          <w:bCs/>
        </w:rPr>
      </w:pPr>
      <w:r>
        <w:rPr>
          <w:rFonts w:ascii="Arial" w:eastAsia="Arial" w:hAnsi="Arial" w:cs="Arial"/>
          <w:b/>
          <w:lang w:bidi="pl-PL"/>
        </w:rPr>
        <w:t>5</w:t>
      </w:r>
      <w:r w:rsidR="00694A20" w:rsidRPr="006B685D">
        <w:rPr>
          <w:rFonts w:ascii="Arial" w:eastAsia="Arial" w:hAnsi="Arial" w:cs="Arial"/>
          <w:b/>
          <w:lang w:bidi="pl-PL"/>
        </w:rPr>
        <w:t xml:space="preserve"> </w:t>
      </w:r>
      <w:r w:rsidR="00C8493F" w:rsidRPr="00C8493F">
        <w:rPr>
          <w:rFonts w:ascii="Arial" w:eastAsia="Arial" w:hAnsi="Arial" w:cs="Arial"/>
          <w:b/>
          <w:lang w:bidi="pl-PL"/>
        </w:rPr>
        <w:t>kwiecień</w:t>
      </w:r>
      <w:r w:rsidR="00694A20" w:rsidRPr="006B685D">
        <w:rPr>
          <w:rFonts w:ascii="Arial" w:eastAsia="Arial" w:hAnsi="Arial" w:cs="Arial"/>
          <w:b/>
          <w:lang w:bidi="pl-PL"/>
        </w:rPr>
        <w:t xml:space="preserve"> 2022 r.</w:t>
      </w:r>
    </w:p>
    <w:p w14:paraId="33D71E7B" w14:textId="72EFA554" w:rsidR="0083616B" w:rsidRPr="006B685D" w:rsidRDefault="00356777" w:rsidP="00356777">
      <w:pPr>
        <w:spacing w:line="360" w:lineRule="auto"/>
        <w:rPr>
          <w:rFonts w:ascii="Arial" w:hAnsi="Arial" w:cs="Arial"/>
          <w:b/>
          <w:bCs/>
        </w:rPr>
      </w:pPr>
      <w:r w:rsidRPr="006B685D">
        <w:rPr>
          <w:rFonts w:ascii="Arial" w:eastAsia="Arial" w:hAnsi="Arial" w:cs="Arial"/>
          <w:b/>
          <w:sz w:val="24"/>
          <w:szCs w:val="24"/>
          <w:lang w:bidi="pl-PL"/>
        </w:rPr>
        <w:t>Fujifilm nawiązuje strategiczną współpracę z MCA Digital, aby wzmocnić profil druku cyfrowego i sprzedaż we Włoszech</w:t>
      </w:r>
    </w:p>
    <w:p w14:paraId="0088BB01" w14:textId="477DA858" w:rsidR="00432490" w:rsidRPr="006B685D" w:rsidRDefault="00432490" w:rsidP="00432490">
      <w:pPr>
        <w:spacing w:line="360" w:lineRule="auto"/>
        <w:rPr>
          <w:rFonts w:ascii="Arial" w:hAnsi="Arial" w:cs="Arial"/>
          <w:i/>
          <w:iCs/>
        </w:rPr>
      </w:pPr>
      <w:r w:rsidRPr="006B685D">
        <w:rPr>
          <w:rFonts w:ascii="Arial" w:eastAsia="Arial" w:hAnsi="Arial" w:cs="Arial"/>
          <w:i/>
          <w:lang w:bidi="pl-PL"/>
        </w:rPr>
        <w:t xml:space="preserve">Partnerstwo Fujifilm z dostawcą rozwiązań druku MCA Digital ułatwia wprowadzenie maszyny Revoria Press PC1120 na włoski rynek, a także wzmacnia profil gamy Acuity i maszyny Jet Press 750S firmy Fujifilm </w:t>
      </w:r>
    </w:p>
    <w:p w14:paraId="187AC70B" w14:textId="7D033DB5" w:rsidR="00432490" w:rsidRPr="006B685D" w:rsidRDefault="00432490" w:rsidP="00432490">
      <w:pPr>
        <w:spacing w:line="360" w:lineRule="auto"/>
        <w:jc w:val="both"/>
        <w:rPr>
          <w:rFonts w:ascii="Arial" w:hAnsi="Arial" w:cs="Arial"/>
        </w:rPr>
      </w:pPr>
      <w:r w:rsidRPr="006B685D">
        <w:rPr>
          <w:rFonts w:ascii="Arial" w:eastAsia="Arial" w:hAnsi="Arial" w:cs="Arial"/>
          <w:lang w:bidi="pl-PL"/>
        </w:rPr>
        <w:t xml:space="preserve">Firma Fujifilm nawiązała zakrojoną na szeroką skalę strategiczną współpracę z MCA Digital, cieszącym się dużym szacunkiem dostawcą rozwiązań druku we Włoszech. Szczególnym punktem współpracy jest nowa maszyna Revoria Press PC1120 od Fujifilm, doskonale przygotowana do wprowadzenia na włoski rynek dzięki pracownikom działu sprzedaży firmy MCA Digital i jej sieci kontaktów. </w:t>
      </w:r>
    </w:p>
    <w:p w14:paraId="0D41D71F" w14:textId="1CE58280" w:rsidR="00432490" w:rsidRPr="006B685D" w:rsidRDefault="00432490" w:rsidP="00432490">
      <w:pPr>
        <w:spacing w:line="360" w:lineRule="auto"/>
        <w:jc w:val="both"/>
        <w:rPr>
          <w:rFonts w:ascii="Arial" w:hAnsi="Arial" w:cs="Arial"/>
        </w:rPr>
      </w:pPr>
      <w:r w:rsidRPr="006B685D">
        <w:rPr>
          <w:rFonts w:ascii="Arial" w:eastAsia="Arial" w:hAnsi="Arial" w:cs="Arial"/>
          <w:lang w:bidi="pl-PL"/>
        </w:rPr>
        <w:t>Firma MCA Digital otrzymała pierwszą maszynę Revoria Press PC1120 w styczniu 2022 roku, a w lutym zorganizowała trzydniowe Drzwi Otwarte w swojej siedzibie głównej Campodarsego. W czasie wydarzenia przeprowadzono prezentacje maszyny na żywo, w których uczestniczyli przedstawiciele Fujifilm oraz lokalne firmy poligraficzne. Firma MCA Digital sprzedała pierwszą maszynę Revoria Press PC1120 w lutym 2022 roku.</w:t>
      </w:r>
    </w:p>
    <w:p w14:paraId="31E68486" w14:textId="7E15AB45" w:rsidR="00432490" w:rsidRPr="006B685D" w:rsidRDefault="00432490" w:rsidP="00432490">
      <w:pPr>
        <w:spacing w:line="360" w:lineRule="auto"/>
        <w:jc w:val="both"/>
        <w:rPr>
          <w:rFonts w:ascii="Arial" w:hAnsi="Arial" w:cs="Arial"/>
        </w:rPr>
      </w:pPr>
      <w:r w:rsidRPr="006B685D">
        <w:rPr>
          <w:rFonts w:ascii="Arial" w:eastAsia="Arial" w:hAnsi="Arial" w:cs="Arial"/>
          <w:lang w:bidi="pl-PL"/>
        </w:rPr>
        <w:t>Firma będzie również sprzedawać w imieniu Fujifilm drukarki wielkoformatowe Acuity Prime z płaskim stołem oraz maszyny Jet Press 750S i Acuity Ultra R2.</w:t>
      </w:r>
    </w:p>
    <w:p w14:paraId="7376CE5C" w14:textId="5EECCE14" w:rsidR="00432490" w:rsidRPr="006B685D" w:rsidRDefault="00432490" w:rsidP="00432490">
      <w:pPr>
        <w:spacing w:line="360" w:lineRule="auto"/>
        <w:jc w:val="both"/>
        <w:rPr>
          <w:rFonts w:ascii="Arial" w:hAnsi="Arial" w:cs="Arial"/>
        </w:rPr>
      </w:pPr>
      <w:r w:rsidRPr="006B685D">
        <w:rPr>
          <w:rFonts w:ascii="Arial" w:eastAsia="Arial" w:hAnsi="Arial" w:cs="Arial"/>
          <w:lang w:bidi="pl-PL"/>
        </w:rPr>
        <w:t xml:space="preserve">Alberto Agostini, dyrektor ds. sprzętu i usług w MCA Digital, komentuje: „Wspaniale jest współpracować z Fujifilm. Firma MCA zawsze angażowała się w promowanie rozwiązań dotyczących zrównoważonego rozwoju i ochrony środowiska naturalnego, a także szukanie innowacyjnych rozwiązań dla rynku i swoich klientów. MCA znalazło w firmie Fujifilm idealnego partnera, który uzupełnia jej ofertę. Liczymy na dalszą współpracę </w:t>
      </w:r>
      <w:r w:rsidR="00DC7792" w:rsidRPr="006B685D">
        <w:rPr>
          <w:rFonts w:ascii="Calibri" w:eastAsia="Calibri" w:hAnsi="Calibri" w:cs="Calibri"/>
          <w:lang w:bidi="pl-PL"/>
        </w:rPr>
        <w:t>–</w:t>
      </w:r>
      <w:r w:rsidRPr="006B685D">
        <w:rPr>
          <w:rFonts w:ascii="Arial" w:eastAsia="Arial" w:hAnsi="Arial" w:cs="Arial"/>
          <w:lang w:bidi="pl-PL"/>
        </w:rPr>
        <w:t xml:space="preserve"> która już okazała się sukcesem </w:t>
      </w:r>
      <w:r w:rsidR="00DC7792" w:rsidRPr="006B685D">
        <w:rPr>
          <w:rFonts w:ascii="Calibri" w:eastAsia="Calibri" w:hAnsi="Calibri" w:cs="Calibri"/>
          <w:lang w:bidi="pl-PL"/>
        </w:rPr>
        <w:t>–</w:t>
      </w:r>
      <w:r w:rsidRPr="006B685D">
        <w:rPr>
          <w:rFonts w:ascii="Arial" w:eastAsia="Arial" w:hAnsi="Arial" w:cs="Arial"/>
          <w:lang w:bidi="pl-PL"/>
        </w:rPr>
        <w:t xml:space="preserve"> z Fujifilm”.</w:t>
      </w:r>
    </w:p>
    <w:p w14:paraId="7DA653C8" w14:textId="32D4AFE7" w:rsidR="00432490" w:rsidRPr="006B685D" w:rsidRDefault="00432490" w:rsidP="00432490">
      <w:pPr>
        <w:pStyle w:val="paragraph"/>
        <w:spacing w:line="360" w:lineRule="auto"/>
        <w:mirrorIndents/>
        <w:jc w:val="both"/>
        <w:textAlignment w:val="baseline"/>
        <w:rPr>
          <w:rStyle w:val="normaltextrun"/>
          <w:rFonts w:ascii="Arial" w:hAnsi="Arial" w:cs="Arial"/>
          <w:sz w:val="22"/>
          <w:szCs w:val="22"/>
        </w:rPr>
      </w:pPr>
      <w:r w:rsidRPr="006B685D">
        <w:rPr>
          <w:rFonts w:ascii="Arial" w:eastAsia="Arial" w:hAnsi="Arial" w:cs="Arial"/>
          <w:sz w:val="22"/>
          <w:szCs w:val="22"/>
          <w:lang w:bidi="pl-PL"/>
        </w:rPr>
        <w:t>Mark Lawn, szef działu POD Solutions Europe, dodaje: „</w:t>
      </w:r>
      <w:r w:rsidRPr="006B685D">
        <w:rPr>
          <w:rStyle w:val="normaltextrun"/>
          <w:rFonts w:ascii="Arial" w:eastAsia="Arial" w:hAnsi="Arial" w:cs="Arial"/>
          <w:sz w:val="22"/>
          <w:szCs w:val="22"/>
          <w:lang w:bidi="pl-PL"/>
        </w:rPr>
        <w:t xml:space="preserve">MCA Digital to rewelacyjny partner o wyjątkowych kwalifikacjach i doświadczeniu w sprzedaży zastosowań, które zwiększają rzeczywistą wartość firm jego </w:t>
      </w:r>
      <w:r w:rsidRPr="006B685D">
        <w:rPr>
          <w:rStyle w:val="normaltextrun"/>
          <w:rFonts w:ascii="Arial" w:eastAsia="Arial" w:hAnsi="Arial" w:cs="Arial"/>
          <w:sz w:val="22"/>
          <w:szCs w:val="22"/>
          <w:lang w:bidi="pl-PL"/>
        </w:rPr>
        <w:lastRenderedPageBreak/>
        <w:t>klientów. Cyfrowa maszyna tonerowa Revoria to doskonałe uzupełnienie firmowego salonu, mając na uwadze jej niezrównaną gamę zastosowań możliwych dzięki najlepszej w klasie obsłudze nośników i unikatowym opcjom sześciu kolorów”.</w:t>
      </w:r>
    </w:p>
    <w:p w14:paraId="63C51320" w14:textId="47B3214B" w:rsidR="0094568D" w:rsidRPr="006B685D" w:rsidRDefault="00432490" w:rsidP="00432490">
      <w:pPr>
        <w:pStyle w:val="paragraph"/>
        <w:spacing w:line="360" w:lineRule="auto"/>
        <w:mirrorIndents/>
        <w:jc w:val="both"/>
        <w:textAlignment w:val="baseline"/>
        <w:rPr>
          <w:rFonts w:ascii="Arial" w:hAnsi="Arial" w:cs="Arial"/>
          <w:sz w:val="22"/>
          <w:szCs w:val="22"/>
        </w:rPr>
      </w:pPr>
      <w:r w:rsidRPr="006B685D">
        <w:rPr>
          <w:rStyle w:val="normaltextrun"/>
          <w:rFonts w:ascii="Arial" w:eastAsia="Arial" w:hAnsi="Arial" w:cs="Arial"/>
          <w:sz w:val="22"/>
          <w:szCs w:val="22"/>
          <w:lang w:bidi="pl-PL"/>
        </w:rPr>
        <w:t>Kevin Jenner, dyrektor ds. marketingu w Europie, dział Wide Format Inkjet Systems w firmie Fujifilm, komentuje: „Przeprojektowanie naszej serii drukarek wielkoformatowych Acuity wymagało mnóstwa pracy. Seria została ponownie zaprojektowana od postaw – ze szczególnym uwzględnieniem zwrotu z inwestycji i prostej obsługi – i zyskała ogromny potencjał. Znalezienie odpowiednich lokalnych partnerów, którzy pomogą nam dotrzeć do właściwych klientów w każdym regionie, ma zasadnicze znaczenie. Cieszę się, że firma MCA Digital zgodziła się zostać jednym z takich kluczowych lokalnych partnerów”.</w:t>
      </w:r>
    </w:p>
    <w:p w14:paraId="22BACBFE" w14:textId="2FF13724" w:rsidR="00BA110A" w:rsidRPr="006B685D" w:rsidRDefault="00DF0F80" w:rsidP="001B2F60">
      <w:pPr>
        <w:spacing w:line="360" w:lineRule="auto"/>
        <w:jc w:val="center"/>
        <w:rPr>
          <w:rFonts w:ascii="Arial" w:hAnsi="Arial" w:cs="Arial"/>
          <w:b/>
          <w:color w:val="000000" w:themeColor="text1"/>
          <w:lang w:val="en-US"/>
        </w:rPr>
      </w:pPr>
      <w:r w:rsidRPr="006B685D">
        <w:rPr>
          <w:rFonts w:ascii="Arial" w:eastAsia="Arial" w:hAnsi="Arial" w:cs="Arial"/>
          <w:b/>
          <w:color w:val="000000" w:themeColor="text1"/>
          <w:lang w:val="en-US" w:bidi="pl-PL"/>
        </w:rPr>
        <w:t>KONIEC</w:t>
      </w:r>
    </w:p>
    <w:p w14:paraId="52433479" w14:textId="23899FA6" w:rsidR="00160710" w:rsidRPr="006B685D" w:rsidRDefault="00160710" w:rsidP="001B2F60">
      <w:pPr>
        <w:spacing w:after="0" w:line="240" w:lineRule="auto"/>
        <w:jc w:val="both"/>
        <w:rPr>
          <w:rFonts w:ascii="Arial" w:hAnsi="Arial" w:cs="Arial"/>
          <w:color w:val="000000" w:themeColor="text1"/>
          <w:sz w:val="20"/>
          <w:szCs w:val="20"/>
          <w:lang w:val="en-US"/>
        </w:rPr>
      </w:pPr>
    </w:p>
    <w:p w14:paraId="0B6DD4A3" w14:textId="77777777" w:rsidR="00065605" w:rsidRPr="006B685D" w:rsidRDefault="00065605" w:rsidP="001B2F60">
      <w:pPr>
        <w:spacing w:after="0" w:line="240" w:lineRule="auto"/>
        <w:jc w:val="both"/>
        <w:rPr>
          <w:rFonts w:ascii="Arial" w:hAnsi="Arial" w:cs="Arial"/>
          <w:color w:val="000000" w:themeColor="text1"/>
          <w:sz w:val="20"/>
          <w:szCs w:val="20"/>
          <w:lang w:val="en-US"/>
        </w:rPr>
      </w:pPr>
    </w:p>
    <w:p w14:paraId="6D41EB9B" w14:textId="77777777" w:rsidR="00A864E3" w:rsidRPr="0002083B" w:rsidRDefault="00A864E3" w:rsidP="00A864E3">
      <w:pPr>
        <w:tabs>
          <w:tab w:val="center" w:pos="3691"/>
        </w:tabs>
        <w:spacing w:after="0" w:line="240" w:lineRule="auto"/>
        <w:jc w:val="both"/>
        <w:rPr>
          <w:rFonts w:ascii="Arial" w:eastAsia="Arial" w:hAnsi="Arial" w:cs="Arial"/>
          <w:b/>
          <w:color w:val="000000"/>
          <w:sz w:val="20"/>
          <w:szCs w:val="20"/>
          <w:lang w:eastAsia="de-DE" w:bidi="pl-PL"/>
        </w:rPr>
      </w:pPr>
      <w:r w:rsidRPr="0002083B">
        <w:rPr>
          <w:rFonts w:ascii="Arial" w:eastAsia="Arial" w:hAnsi="Arial" w:cs="Arial"/>
          <w:b/>
          <w:color w:val="000000"/>
          <w:sz w:val="20"/>
          <w:szCs w:val="20"/>
          <w:lang w:eastAsia="de-DE" w:bidi="pl-PL"/>
        </w:rPr>
        <w:t>O FUJIFILM Corporation</w:t>
      </w:r>
      <w:r w:rsidRPr="0002083B">
        <w:rPr>
          <w:rFonts w:ascii="Arial" w:eastAsia="Arial" w:hAnsi="Arial" w:cs="Arial"/>
          <w:b/>
          <w:color w:val="000000"/>
          <w:sz w:val="20"/>
          <w:szCs w:val="20"/>
          <w:lang w:eastAsia="de-DE" w:bidi="pl-PL"/>
        </w:rPr>
        <w:tab/>
      </w:r>
    </w:p>
    <w:p w14:paraId="14F88DAD" w14:textId="77777777" w:rsidR="00A864E3" w:rsidRPr="0002083B" w:rsidRDefault="00A864E3" w:rsidP="00A864E3">
      <w:pPr>
        <w:spacing w:after="0" w:line="240" w:lineRule="auto"/>
        <w:jc w:val="both"/>
        <w:rPr>
          <w:rFonts w:ascii="Arial" w:eastAsia="Arial" w:hAnsi="Arial" w:cs="Arial"/>
          <w:color w:val="000000"/>
          <w:sz w:val="20"/>
          <w:szCs w:val="20"/>
          <w:lang w:eastAsia="de-DE" w:bidi="pl-PL"/>
        </w:rPr>
      </w:pPr>
      <w:r w:rsidRPr="0002083B">
        <w:rPr>
          <w:rFonts w:ascii="Arial" w:eastAsia="Arial" w:hAnsi="Arial" w:cs="Arial"/>
          <w:color w:val="000000"/>
          <w:sz w:val="20"/>
          <w:szCs w:val="20"/>
          <w:lang w:eastAsia="de-DE" w:bidi="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p>
    <w:p w14:paraId="1E5FDCC6" w14:textId="77777777" w:rsidR="00A864E3" w:rsidRPr="0002083B" w:rsidRDefault="00A864E3" w:rsidP="00A864E3">
      <w:pPr>
        <w:spacing w:after="0" w:line="240" w:lineRule="auto"/>
        <w:jc w:val="both"/>
        <w:rPr>
          <w:rFonts w:ascii="Arial" w:hAnsi="Arial" w:cs="Arial"/>
          <w:color w:val="000000"/>
          <w:sz w:val="20"/>
          <w:szCs w:val="20"/>
          <w:lang w:eastAsia="de-DE"/>
        </w:rPr>
      </w:pPr>
    </w:p>
    <w:p w14:paraId="5EA550E0" w14:textId="77777777" w:rsidR="00A864E3" w:rsidRPr="00F719F0" w:rsidRDefault="00A864E3" w:rsidP="00A864E3">
      <w:pPr>
        <w:spacing w:after="0" w:line="240" w:lineRule="auto"/>
        <w:jc w:val="both"/>
        <w:rPr>
          <w:rFonts w:ascii="Arial" w:hAnsi="Arial" w:cs="Arial"/>
          <w:bCs/>
          <w:color w:val="000000" w:themeColor="text1"/>
          <w:sz w:val="20"/>
          <w:szCs w:val="20"/>
        </w:rPr>
      </w:pPr>
      <w:r w:rsidRPr="0002083B">
        <w:rPr>
          <w:rFonts w:ascii="Arial" w:eastAsia="Arial" w:hAnsi="Arial" w:cs="Arial"/>
          <w:b/>
          <w:color w:val="000000"/>
          <w:sz w:val="20"/>
          <w:szCs w:val="20"/>
          <w:lang w:eastAsia="de-DE" w:bidi="pl-PL"/>
        </w:rPr>
        <w:t xml:space="preserve">O </w:t>
      </w:r>
      <w:r w:rsidRPr="00D16BEA">
        <w:rPr>
          <w:rFonts w:ascii="Arial" w:hAnsi="Arial" w:cs="Arial"/>
          <w:b/>
          <w:bCs/>
          <w:color w:val="000000" w:themeColor="text1"/>
          <w:sz w:val="20"/>
          <w:szCs w:val="20"/>
        </w:rPr>
        <w:t xml:space="preserve">FUJIFILM </w:t>
      </w:r>
      <w:r>
        <w:rPr>
          <w:rFonts w:ascii="Arial" w:hAnsi="Arial" w:cs="Arial"/>
          <w:b/>
          <w:bCs/>
          <w:color w:val="000000" w:themeColor="text1"/>
          <w:sz w:val="20"/>
          <w:szCs w:val="20"/>
        </w:rPr>
        <w:t>Graphic Communications Division</w:t>
      </w:r>
      <w:r w:rsidRPr="00D16BEA">
        <w:rPr>
          <w:rFonts w:ascii="Arial" w:hAnsi="Arial" w:cs="Arial"/>
          <w:b/>
          <w:color w:val="000000" w:themeColor="text1"/>
          <w:sz w:val="20"/>
          <w:szCs w:val="20"/>
        </w:rPr>
        <w:t xml:space="preserve"> </w:t>
      </w:r>
    </w:p>
    <w:p w14:paraId="071C7D04" w14:textId="77777777" w:rsidR="00A864E3" w:rsidRPr="0002083B" w:rsidRDefault="00A864E3" w:rsidP="00A864E3">
      <w:pPr>
        <w:pStyle w:val="PlainText"/>
        <w:rPr>
          <w:rFonts w:ascii="Arial" w:hAnsi="Arial" w:cs="Arial"/>
          <w:sz w:val="20"/>
          <w:szCs w:val="20"/>
        </w:rPr>
      </w:pPr>
      <w:r w:rsidRPr="00F719F0">
        <w:rPr>
          <w:rFonts w:ascii="Arial" w:hAnsi="Arial" w:cs="Arial"/>
          <w:color w:val="000000" w:themeColor="text1"/>
          <w:sz w:val="20"/>
          <w:szCs w:val="20"/>
        </w:rPr>
        <w:t>FUJIFILM Graphic Communications Division</w:t>
      </w:r>
      <w:r w:rsidRPr="00D16BEA">
        <w:rPr>
          <w:rFonts w:ascii="Arial" w:hAnsi="Arial" w:cs="Arial"/>
          <w:b/>
          <w:color w:val="000000" w:themeColor="text1"/>
          <w:sz w:val="20"/>
          <w:szCs w:val="20"/>
        </w:rPr>
        <w:t xml:space="preserve"> </w:t>
      </w:r>
      <w:r w:rsidRPr="0002083B">
        <w:rPr>
          <w:rFonts w:ascii="Arial" w:eastAsia="Arial" w:hAnsi="Arial" w:cs="Arial"/>
          <w:color w:val="000000"/>
          <w:sz w:val="20"/>
          <w:szCs w:val="20"/>
          <w:lang w:val="de-DE" w:eastAsia="de-DE" w:bidi="pl-PL"/>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sidRPr="0002083B">
        <w:rPr>
          <w:rFonts w:ascii="Arial" w:eastAsia="Arial" w:hAnsi="Arial" w:cs="Arial"/>
          <w:sz w:val="20"/>
          <w:szCs w:val="20"/>
          <w:lang w:val="de-DE" w:eastAsia="de-DE" w:bidi="pl-PL"/>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r w:rsidRPr="00E03079">
        <w:rPr>
          <w:rFonts w:ascii="Arial" w:hAnsi="Arial" w:cs="Arial"/>
          <w:sz w:val="20"/>
          <w:szCs w:val="20"/>
          <w:u w:val="single"/>
        </w:rPr>
        <w:t>https://www.fujifilm.com/pl/pl/business/graphic</w:t>
      </w:r>
      <w:r w:rsidRPr="0002083B">
        <w:rPr>
          <w:rFonts w:ascii="Arial" w:eastAsia="Arial" w:hAnsi="Arial" w:cs="Arial"/>
          <w:sz w:val="20"/>
          <w:szCs w:val="20"/>
          <w:lang w:val="de-DE" w:eastAsia="de-DE" w:bidi="pl-PL"/>
        </w:rPr>
        <w:t xml:space="preserve">, </w:t>
      </w:r>
      <w:hyperlink r:id="rId10" w:history="1">
        <w:r w:rsidRPr="0002083B">
          <w:rPr>
            <w:rFonts w:ascii="Arial" w:eastAsia="Arial" w:hAnsi="Arial" w:cs="Arial"/>
            <w:sz w:val="20"/>
            <w:szCs w:val="20"/>
            <w:u w:val="single"/>
            <w:lang w:val="de-DE" w:eastAsia="de-DE" w:bidi="pl-PL"/>
          </w:rPr>
          <w:t>youtube.com/FujifilmGSEurope</w:t>
        </w:r>
      </w:hyperlink>
      <w:r w:rsidRPr="0002083B">
        <w:rPr>
          <w:rFonts w:ascii="Arial" w:eastAsia="Arial" w:hAnsi="Arial" w:cs="Arial"/>
          <w:sz w:val="20"/>
          <w:szCs w:val="20"/>
          <w:lang w:val="de-DE" w:eastAsia="de-DE" w:bidi="pl-PL"/>
        </w:rPr>
        <w:t xml:space="preserve"> lub śledząc nas na @FujifilmPrint</w:t>
      </w:r>
    </w:p>
    <w:p w14:paraId="6AF4BB8C" w14:textId="77777777" w:rsidR="00A864E3" w:rsidRPr="0002083B" w:rsidRDefault="00A864E3" w:rsidP="00A864E3">
      <w:pPr>
        <w:spacing w:after="0" w:line="240" w:lineRule="auto"/>
        <w:jc w:val="both"/>
        <w:rPr>
          <w:rFonts w:ascii="Arial" w:hAnsi="Arial" w:cs="Arial"/>
          <w:b/>
          <w:sz w:val="20"/>
          <w:szCs w:val="20"/>
          <w:lang w:eastAsia="de-DE"/>
        </w:rPr>
      </w:pPr>
    </w:p>
    <w:p w14:paraId="49CBD36F" w14:textId="77777777" w:rsidR="00A864E3" w:rsidRPr="0002083B" w:rsidRDefault="00A864E3" w:rsidP="00A864E3">
      <w:pPr>
        <w:spacing w:after="0" w:line="240" w:lineRule="auto"/>
        <w:jc w:val="both"/>
        <w:rPr>
          <w:rFonts w:ascii="Arial" w:hAnsi="Arial" w:cs="Arial"/>
          <w:b/>
          <w:sz w:val="20"/>
          <w:szCs w:val="20"/>
          <w:lang w:eastAsia="de-DE"/>
        </w:rPr>
      </w:pPr>
    </w:p>
    <w:p w14:paraId="2B7B209E" w14:textId="77777777" w:rsidR="00A864E3" w:rsidRPr="0002083B" w:rsidRDefault="00A864E3" w:rsidP="00A864E3">
      <w:pPr>
        <w:spacing w:after="0" w:line="240" w:lineRule="auto"/>
        <w:jc w:val="both"/>
        <w:rPr>
          <w:rFonts w:ascii="Arial" w:hAnsi="Arial" w:cs="Arial"/>
          <w:b/>
          <w:sz w:val="20"/>
          <w:szCs w:val="20"/>
          <w:lang w:eastAsia="de-DE"/>
        </w:rPr>
      </w:pPr>
      <w:r w:rsidRPr="0002083B">
        <w:rPr>
          <w:rFonts w:ascii="Arial" w:eastAsia="Arial" w:hAnsi="Arial" w:cs="Arial"/>
          <w:b/>
          <w:sz w:val="20"/>
          <w:szCs w:val="20"/>
          <w:lang w:eastAsia="de-DE" w:bidi="pl-PL"/>
        </w:rPr>
        <w:t>Dodatkowe informacje:</w:t>
      </w:r>
    </w:p>
    <w:p w14:paraId="2D9F1854" w14:textId="77777777" w:rsidR="00A864E3" w:rsidRPr="0002083B" w:rsidRDefault="00A864E3" w:rsidP="00A864E3">
      <w:pPr>
        <w:spacing w:after="0" w:line="240" w:lineRule="auto"/>
        <w:jc w:val="both"/>
        <w:rPr>
          <w:rFonts w:ascii="Arial" w:hAnsi="Arial" w:cs="Arial"/>
          <w:b/>
          <w:sz w:val="20"/>
          <w:szCs w:val="20"/>
        </w:rPr>
      </w:pPr>
      <w:r w:rsidRPr="0002083B">
        <w:rPr>
          <w:rFonts w:ascii="Arial" w:hAnsi="Arial" w:cs="Arial"/>
          <w:kern w:val="2"/>
          <w:sz w:val="20"/>
          <w:szCs w:val="20"/>
        </w:rPr>
        <w:t>Daniel Porter</w:t>
      </w:r>
    </w:p>
    <w:p w14:paraId="4B751A91" w14:textId="77777777" w:rsidR="00A864E3" w:rsidRPr="0002083B" w:rsidRDefault="00A864E3" w:rsidP="00A864E3">
      <w:pPr>
        <w:spacing w:after="0" w:line="240" w:lineRule="auto"/>
        <w:jc w:val="both"/>
        <w:rPr>
          <w:rFonts w:ascii="Arial" w:hAnsi="Arial" w:cs="Arial"/>
          <w:b/>
          <w:sz w:val="20"/>
          <w:szCs w:val="20"/>
        </w:rPr>
      </w:pPr>
      <w:r w:rsidRPr="0002083B">
        <w:rPr>
          <w:rFonts w:ascii="Arial" w:hAnsi="Arial" w:cs="Arial"/>
          <w:kern w:val="2"/>
          <w:sz w:val="20"/>
          <w:szCs w:val="20"/>
        </w:rPr>
        <w:t>AD Communications</w:t>
      </w:r>
      <w:r w:rsidRPr="0002083B">
        <w:rPr>
          <w:rFonts w:ascii="Arial" w:hAnsi="Arial" w:cs="Arial"/>
          <w:kern w:val="2"/>
          <w:sz w:val="20"/>
          <w:szCs w:val="20"/>
        </w:rPr>
        <w:tab/>
      </w:r>
    </w:p>
    <w:p w14:paraId="66891486" w14:textId="77777777" w:rsidR="00A864E3" w:rsidRPr="0002083B" w:rsidRDefault="00A864E3" w:rsidP="00A864E3">
      <w:pPr>
        <w:spacing w:after="0" w:line="240" w:lineRule="auto"/>
        <w:jc w:val="both"/>
        <w:rPr>
          <w:rFonts w:ascii="Arial" w:hAnsi="Arial" w:cs="Arial"/>
          <w:kern w:val="2"/>
          <w:sz w:val="20"/>
          <w:szCs w:val="20"/>
        </w:rPr>
      </w:pPr>
      <w:r w:rsidRPr="0002083B">
        <w:rPr>
          <w:rFonts w:ascii="Arial" w:hAnsi="Arial" w:cs="Arial"/>
          <w:kern w:val="2"/>
          <w:sz w:val="20"/>
          <w:szCs w:val="20"/>
        </w:rPr>
        <w:t xml:space="preserve">E: </w:t>
      </w:r>
      <w:hyperlink r:id="rId11" w:history="1">
        <w:r w:rsidRPr="0002083B">
          <w:rPr>
            <w:rStyle w:val="Hyperlink"/>
            <w:rFonts w:ascii="Arial" w:hAnsi="Arial" w:cs="Arial"/>
            <w:kern w:val="2"/>
            <w:sz w:val="20"/>
            <w:szCs w:val="20"/>
          </w:rPr>
          <w:t>dporter@adcomms.co.uk</w:t>
        </w:r>
      </w:hyperlink>
    </w:p>
    <w:p w14:paraId="5A48F5D9" w14:textId="30D0B683" w:rsidR="00ED1FDF" w:rsidRPr="00A864E3" w:rsidRDefault="00A864E3" w:rsidP="00A864E3">
      <w:pPr>
        <w:spacing w:after="0" w:line="240" w:lineRule="auto"/>
        <w:jc w:val="both"/>
        <w:rPr>
          <w:rFonts w:ascii="Arial" w:hAnsi="Arial" w:cs="Arial"/>
          <w:sz w:val="20"/>
          <w:szCs w:val="20"/>
        </w:rPr>
      </w:pPr>
      <w:r w:rsidRPr="0002083B">
        <w:rPr>
          <w:rFonts w:ascii="Arial" w:hAnsi="Arial" w:cs="Arial"/>
          <w:kern w:val="2"/>
          <w:sz w:val="20"/>
          <w:szCs w:val="20"/>
        </w:rPr>
        <w:t>Tel: +44 (0)1372 464470</w:t>
      </w:r>
    </w:p>
    <w:sectPr w:rsidR="00ED1FDF" w:rsidRPr="00A864E3"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1C21" w14:textId="77777777" w:rsidR="006C63E2" w:rsidRDefault="006C63E2" w:rsidP="00155739">
      <w:pPr>
        <w:spacing w:after="0" w:line="240" w:lineRule="auto"/>
      </w:pPr>
      <w:r>
        <w:separator/>
      </w:r>
    </w:p>
  </w:endnote>
  <w:endnote w:type="continuationSeparator" w:id="0">
    <w:p w14:paraId="30CB6BB9" w14:textId="77777777" w:rsidR="006C63E2" w:rsidRDefault="006C63E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B34C" w14:textId="77777777" w:rsidR="006C63E2" w:rsidRDefault="006C63E2" w:rsidP="00155739">
      <w:pPr>
        <w:spacing w:after="0" w:line="240" w:lineRule="auto"/>
      </w:pPr>
      <w:r>
        <w:separator/>
      </w:r>
    </w:p>
  </w:footnote>
  <w:footnote w:type="continuationSeparator" w:id="0">
    <w:p w14:paraId="6D204A3E" w14:textId="77777777" w:rsidR="006C63E2" w:rsidRDefault="006C63E2"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pl-PL"/>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l-PL"/>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849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550726">
    <w:abstractNumId w:val="1"/>
  </w:num>
  <w:num w:numId="2" w16cid:durableId="549071573">
    <w:abstractNumId w:val="4"/>
  </w:num>
  <w:num w:numId="3" w16cid:durableId="748311555">
    <w:abstractNumId w:val="3"/>
  </w:num>
  <w:num w:numId="4" w16cid:durableId="1157914469">
    <w:abstractNumId w:val="0"/>
  </w:num>
  <w:num w:numId="5" w16cid:durableId="138078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549D"/>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FB9"/>
    <w:rsid w:val="000E0D7E"/>
    <w:rsid w:val="000E1F05"/>
    <w:rsid w:val="000E233C"/>
    <w:rsid w:val="000E2576"/>
    <w:rsid w:val="000E7EE8"/>
    <w:rsid w:val="000F4568"/>
    <w:rsid w:val="001071AF"/>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6C20"/>
    <w:rsid w:val="00240E4A"/>
    <w:rsid w:val="00240F13"/>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49A9"/>
    <w:rsid w:val="002D7F83"/>
    <w:rsid w:val="002E126E"/>
    <w:rsid w:val="002E1BD8"/>
    <w:rsid w:val="002E7529"/>
    <w:rsid w:val="002E7807"/>
    <w:rsid w:val="002F6DE0"/>
    <w:rsid w:val="002F7105"/>
    <w:rsid w:val="0030326D"/>
    <w:rsid w:val="0030598B"/>
    <w:rsid w:val="003059F6"/>
    <w:rsid w:val="00312B29"/>
    <w:rsid w:val="0032479E"/>
    <w:rsid w:val="00324E6C"/>
    <w:rsid w:val="00325B20"/>
    <w:rsid w:val="00325CF2"/>
    <w:rsid w:val="00327C2E"/>
    <w:rsid w:val="00327EC1"/>
    <w:rsid w:val="00336508"/>
    <w:rsid w:val="00341FED"/>
    <w:rsid w:val="00342DD9"/>
    <w:rsid w:val="003432A8"/>
    <w:rsid w:val="00344086"/>
    <w:rsid w:val="00345334"/>
    <w:rsid w:val="00345475"/>
    <w:rsid w:val="00346281"/>
    <w:rsid w:val="00346299"/>
    <w:rsid w:val="003470AF"/>
    <w:rsid w:val="00355A16"/>
    <w:rsid w:val="00355A6C"/>
    <w:rsid w:val="00356777"/>
    <w:rsid w:val="00361A11"/>
    <w:rsid w:val="00361DC1"/>
    <w:rsid w:val="003623BD"/>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D29D7"/>
    <w:rsid w:val="003E3B7A"/>
    <w:rsid w:val="003E4EE8"/>
    <w:rsid w:val="003E7A4E"/>
    <w:rsid w:val="003F30B4"/>
    <w:rsid w:val="004017A0"/>
    <w:rsid w:val="004039D6"/>
    <w:rsid w:val="00410F16"/>
    <w:rsid w:val="004116E6"/>
    <w:rsid w:val="004139FC"/>
    <w:rsid w:val="004147CF"/>
    <w:rsid w:val="00417C6F"/>
    <w:rsid w:val="00423B4B"/>
    <w:rsid w:val="00423D35"/>
    <w:rsid w:val="00425CFE"/>
    <w:rsid w:val="004303A7"/>
    <w:rsid w:val="0043091A"/>
    <w:rsid w:val="0043176D"/>
    <w:rsid w:val="00432490"/>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560A"/>
    <w:rsid w:val="004D76FF"/>
    <w:rsid w:val="004E0BC3"/>
    <w:rsid w:val="004E449A"/>
    <w:rsid w:val="004F152F"/>
    <w:rsid w:val="004F1892"/>
    <w:rsid w:val="004F4EF3"/>
    <w:rsid w:val="00504518"/>
    <w:rsid w:val="00507A48"/>
    <w:rsid w:val="005147ED"/>
    <w:rsid w:val="00522766"/>
    <w:rsid w:val="00523786"/>
    <w:rsid w:val="00530577"/>
    <w:rsid w:val="0053175F"/>
    <w:rsid w:val="005327B8"/>
    <w:rsid w:val="005363C8"/>
    <w:rsid w:val="005366F5"/>
    <w:rsid w:val="0053683D"/>
    <w:rsid w:val="0054011B"/>
    <w:rsid w:val="005420E2"/>
    <w:rsid w:val="00542EFF"/>
    <w:rsid w:val="0054449B"/>
    <w:rsid w:val="00546963"/>
    <w:rsid w:val="00547C30"/>
    <w:rsid w:val="0055164D"/>
    <w:rsid w:val="00557B51"/>
    <w:rsid w:val="00561944"/>
    <w:rsid w:val="00562F34"/>
    <w:rsid w:val="00563389"/>
    <w:rsid w:val="00564DC8"/>
    <w:rsid w:val="00580538"/>
    <w:rsid w:val="005824EF"/>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533D"/>
    <w:rsid w:val="0069086F"/>
    <w:rsid w:val="00692DCC"/>
    <w:rsid w:val="00693228"/>
    <w:rsid w:val="00693CE3"/>
    <w:rsid w:val="00693D7B"/>
    <w:rsid w:val="00694A20"/>
    <w:rsid w:val="0069606A"/>
    <w:rsid w:val="006972CE"/>
    <w:rsid w:val="00697D8B"/>
    <w:rsid w:val="006A008C"/>
    <w:rsid w:val="006B1A3D"/>
    <w:rsid w:val="006B597C"/>
    <w:rsid w:val="006B66F1"/>
    <w:rsid w:val="006B685D"/>
    <w:rsid w:val="006C13D5"/>
    <w:rsid w:val="006C16CE"/>
    <w:rsid w:val="006C1C79"/>
    <w:rsid w:val="006C3003"/>
    <w:rsid w:val="006C63E2"/>
    <w:rsid w:val="006D0E12"/>
    <w:rsid w:val="006D6236"/>
    <w:rsid w:val="006E1FBD"/>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35E0E"/>
    <w:rsid w:val="0074198F"/>
    <w:rsid w:val="007462B7"/>
    <w:rsid w:val="0075103C"/>
    <w:rsid w:val="00755A43"/>
    <w:rsid w:val="00756FEF"/>
    <w:rsid w:val="0076154C"/>
    <w:rsid w:val="00761B03"/>
    <w:rsid w:val="0076295C"/>
    <w:rsid w:val="00765FE7"/>
    <w:rsid w:val="007731E9"/>
    <w:rsid w:val="007762BB"/>
    <w:rsid w:val="00776ECC"/>
    <w:rsid w:val="00781451"/>
    <w:rsid w:val="0078763F"/>
    <w:rsid w:val="00790E93"/>
    <w:rsid w:val="007A0D60"/>
    <w:rsid w:val="007A0D6A"/>
    <w:rsid w:val="007A409A"/>
    <w:rsid w:val="007A49C3"/>
    <w:rsid w:val="007A5EC7"/>
    <w:rsid w:val="007B05B4"/>
    <w:rsid w:val="007B16A1"/>
    <w:rsid w:val="007B1F3A"/>
    <w:rsid w:val="007B26F9"/>
    <w:rsid w:val="007B34FB"/>
    <w:rsid w:val="007B498C"/>
    <w:rsid w:val="007B56AD"/>
    <w:rsid w:val="007C073D"/>
    <w:rsid w:val="007C08E3"/>
    <w:rsid w:val="007C3125"/>
    <w:rsid w:val="007D379F"/>
    <w:rsid w:val="007D55E0"/>
    <w:rsid w:val="007E00A3"/>
    <w:rsid w:val="007E2E04"/>
    <w:rsid w:val="007F1342"/>
    <w:rsid w:val="007F3294"/>
    <w:rsid w:val="008014CC"/>
    <w:rsid w:val="00805B85"/>
    <w:rsid w:val="0081031F"/>
    <w:rsid w:val="00811EB3"/>
    <w:rsid w:val="00812D13"/>
    <w:rsid w:val="00815768"/>
    <w:rsid w:val="00821F96"/>
    <w:rsid w:val="0083041D"/>
    <w:rsid w:val="00831068"/>
    <w:rsid w:val="0083300A"/>
    <w:rsid w:val="008353F0"/>
    <w:rsid w:val="0083616B"/>
    <w:rsid w:val="008463CB"/>
    <w:rsid w:val="00847B7F"/>
    <w:rsid w:val="00847BEB"/>
    <w:rsid w:val="0085004A"/>
    <w:rsid w:val="00851120"/>
    <w:rsid w:val="00855BEA"/>
    <w:rsid w:val="008566FB"/>
    <w:rsid w:val="00856C36"/>
    <w:rsid w:val="00866047"/>
    <w:rsid w:val="00867A61"/>
    <w:rsid w:val="008753C2"/>
    <w:rsid w:val="00881266"/>
    <w:rsid w:val="008829F0"/>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5287"/>
    <w:rsid w:val="008D7FD1"/>
    <w:rsid w:val="008E286C"/>
    <w:rsid w:val="008E73D5"/>
    <w:rsid w:val="008F2DF4"/>
    <w:rsid w:val="008F43FE"/>
    <w:rsid w:val="008F5188"/>
    <w:rsid w:val="008F6175"/>
    <w:rsid w:val="008F6611"/>
    <w:rsid w:val="00902977"/>
    <w:rsid w:val="00903C0F"/>
    <w:rsid w:val="009049C7"/>
    <w:rsid w:val="0090554D"/>
    <w:rsid w:val="00907750"/>
    <w:rsid w:val="009111C3"/>
    <w:rsid w:val="009215F3"/>
    <w:rsid w:val="00922579"/>
    <w:rsid w:val="009232F2"/>
    <w:rsid w:val="009239B3"/>
    <w:rsid w:val="00936DE7"/>
    <w:rsid w:val="00937714"/>
    <w:rsid w:val="0094115B"/>
    <w:rsid w:val="0094204D"/>
    <w:rsid w:val="009441A1"/>
    <w:rsid w:val="0094568D"/>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65DA"/>
    <w:rsid w:val="00996EE5"/>
    <w:rsid w:val="0099774D"/>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62BB"/>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864E3"/>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6231"/>
    <w:rsid w:val="00B5053E"/>
    <w:rsid w:val="00B51F1B"/>
    <w:rsid w:val="00B5469B"/>
    <w:rsid w:val="00B57FE5"/>
    <w:rsid w:val="00B65AFE"/>
    <w:rsid w:val="00B71BC6"/>
    <w:rsid w:val="00B72600"/>
    <w:rsid w:val="00B73864"/>
    <w:rsid w:val="00B778A0"/>
    <w:rsid w:val="00B830AF"/>
    <w:rsid w:val="00B846A5"/>
    <w:rsid w:val="00B95E1A"/>
    <w:rsid w:val="00B96099"/>
    <w:rsid w:val="00B9652A"/>
    <w:rsid w:val="00BA110A"/>
    <w:rsid w:val="00BB68D7"/>
    <w:rsid w:val="00BB785D"/>
    <w:rsid w:val="00BC023A"/>
    <w:rsid w:val="00BD0557"/>
    <w:rsid w:val="00BD122A"/>
    <w:rsid w:val="00BD1451"/>
    <w:rsid w:val="00BD20F0"/>
    <w:rsid w:val="00BD3966"/>
    <w:rsid w:val="00BD3C2C"/>
    <w:rsid w:val="00BD7939"/>
    <w:rsid w:val="00BE07B3"/>
    <w:rsid w:val="00BE154A"/>
    <w:rsid w:val="00BE7B90"/>
    <w:rsid w:val="00BF3460"/>
    <w:rsid w:val="00BF38D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493F"/>
    <w:rsid w:val="00C86C4B"/>
    <w:rsid w:val="00C90946"/>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CF6E04"/>
    <w:rsid w:val="00D145A0"/>
    <w:rsid w:val="00D15326"/>
    <w:rsid w:val="00D20DF1"/>
    <w:rsid w:val="00D23236"/>
    <w:rsid w:val="00D238B6"/>
    <w:rsid w:val="00D24FE4"/>
    <w:rsid w:val="00D278C8"/>
    <w:rsid w:val="00D33119"/>
    <w:rsid w:val="00D332D0"/>
    <w:rsid w:val="00D44EFD"/>
    <w:rsid w:val="00D454C6"/>
    <w:rsid w:val="00D46291"/>
    <w:rsid w:val="00D521FF"/>
    <w:rsid w:val="00D55B7B"/>
    <w:rsid w:val="00D56CE8"/>
    <w:rsid w:val="00D57629"/>
    <w:rsid w:val="00D601C1"/>
    <w:rsid w:val="00D62193"/>
    <w:rsid w:val="00D66FC9"/>
    <w:rsid w:val="00D753ED"/>
    <w:rsid w:val="00D83DF6"/>
    <w:rsid w:val="00D9489E"/>
    <w:rsid w:val="00D94AF8"/>
    <w:rsid w:val="00DA7E91"/>
    <w:rsid w:val="00DB4565"/>
    <w:rsid w:val="00DB52B2"/>
    <w:rsid w:val="00DB5CD3"/>
    <w:rsid w:val="00DB6B93"/>
    <w:rsid w:val="00DB743D"/>
    <w:rsid w:val="00DC5595"/>
    <w:rsid w:val="00DC7792"/>
    <w:rsid w:val="00DD034C"/>
    <w:rsid w:val="00DD0E8B"/>
    <w:rsid w:val="00DD71C8"/>
    <w:rsid w:val="00DD775D"/>
    <w:rsid w:val="00DD7F57"/>
    <w:rsid w:val="00DF0F80"/>
    <w:rsid w:val="00DF1C23"/>
    <w:rsid w:val="00DF2027"/>
    <w:rsid w:val="00DF2206"/>
    <w:rsid w:val="00E002C1"/>
    <w:rsid w:val="00E00922"/>
    <w:rsid w:val="00E05877"/>
    <w:rsid w:val="00E07FC5"/>
    <w:rsid w:val="00E113D3"/>
    <w:rsid w:val="00E179E6"/>
    <w:rsid w:val="00E25A4A"/>
    <w:rsid w:val="00E27A70"/>
    <w:rsid w:val="00E32FBF"/>
    <w:rsid w:val="00E35118"/>
    <w:rsid w:val="00E35E39"/>
    <w:rsid w:val="00E40F65"/>
    <w:rsid w:val="00E42397"/>
    <w:rsid w:val="00E45F34"/>
    <w:rsid w:val="00E50B88"/>
    <w:rsid w:val="00E52917"/>
    <w:rsid w:val="00E57B64"/>
    <w:rsid w:val="00E62188"/>
    <w:rsid w:val="00E629BF"/>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2C15"/>
    <w:rsid w:val="00F03476"/>
    <w:rsid w:val="00F10377"/>
    <w:rsid w:val="00F11D2E"/>
    <w:rsid w:val="00F14F21"/>
    <w:rsid w:val="00F15AC1"/>
    <w:rsid w:val="00F16CAA"/>
    <w:rsid w:val="00F23741"/>
    <w:rsid w:val="00F25B85"/>
    <w:rsid w:val="00F3060B"/>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832F5"/>
    <w:rsid w:val="00F901C8"/>
    <w:rsid w:val="00F932F3"/>
    <w:rsid w:val="00F93A16"/>
    <w:rsid w:val="00F94F4A"/>
    <w:rsid w:val="00F9599F"/>
    <w:rsid w:val="00FB0AF6"/>
    <w:rsid w:val="00FB297B"/>
    <w:rsid w:val="00FB47F0"/>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styleId="PlainText">
    <w:name w:val="Plain Text"/>
    <w:basedOn w:val="Normal"/>
    <w:link w:val="PlainTextChar"/>
    <w:uiPriority w:val="99"/>
    <w:unhideWhenUsed/>
    <w:rsid w:val="00A864E3"/>
    <w:pPr>
      <w:spacing w:after="0" w:line="240" w:lineRule="auto"/>
    </w:pPr>
    <w:rPr>
      <w:rFonts w:ascii="Calibri" w:eastAsiaTheme="minorHAnsi" w:hAnsi="Calibri" w:cs="Calibri"/>
      <w:lang w:val="en-GB"/>
    </w:rPr>
  </w:style>
  <w:style w:type="character" w:customStyle="1" w:styleId="PlainTextChar">
    <w:name w:val="Plain Text Char"/>
    <w:basedOn w:val="DefaultParagraphFont"/>
    <w:link w:val="PlainText"/>
    <w:uiPriority w:val="99"/>
    <w:rsid w:val="00A864E3"/>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8F9EE-8811-4F14-AA54-02FF60FBE4AF}">
  <ds:schemaRefs>
    <ds:schemaRef ds:uri="http://schemas.microsoft.com/office/infopath/2007/PartnerControls"/>
    <ds:schemaRef ds:uri="a9d656df-bdb6-49eb-b737-341170c2f580"/>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33b56bcf-be2a-4e62-9c4b-3ead3d1d9cef"/>
    <ds:schemaRef ds:uri="http://purl.org/dc/terms/"/>
  </ds:schemaRefs>
</ds:datastoreItem>
</file>

<file path=customXml/itemProps2.xml><?xml version="1.0" encoding="utf-8"?>
<ds:datastoreItem xmlns:ds="http://schemas.openxmlformats.org/officeDocument/2006/customXml" ds:itemID="{3F9AD4B0-31B3-481A-80FC-B1522F309D21}">
  <ds:schemaRefs>
    <ds:schemaRef ds:uri="http://schemas.microsoft.com/sharepoint/v3/contenttype/forms"/>
  </ds:schemaRefs>
</ds:datastoreItem>
</file>

<file path=customXml/itemProps3.xml><?xml version="1.0" encoding="utf-8"?>
<ds:datastoreItem xmlns:ds="http://schemas.openxmlformats.org/officeDocument/2006/customXml" ds:itemID="{A28B46E7-41DA-460C-B8BF-E22FD51F5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2022-04-04T07:10:00Z</dcterms:created>
  <dcterms:modified xsi:type="dcterms:W3CDTF">2022-04-04T15:07:00Z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