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77777777" w:rsidR="00412FD3" w:rsidRPr="00563E32" w:rsidRDefault="00412FD3" w:rsidP="008562CF">
      <w:pPr>
        <w:rPr>
          <w:rFonts w:ascii="Arial" w:hAnsi="Arial" w:cs="Arial"/>
          <w:sz w:val="20"/>
          <w:szCs w:val="20"/>
        </w:rPr>
      </w:pPr>
      <w:r w:rsidRPr="00563E32">
        <w:rPr>
          <w:rFonts w:ascii="Arial" w:hAnsi="Arial" w:cs="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3E32">
        <w:rPr>
          <w:rFonts w:ascii="Arial" w:hAnsi="Arial" w:cs="Arial"/>
        </w:rPr>
        <w:t>Comunicato stampa</w:t>
      </w:r>
    </w:p>
    <w:p w14:paraId="394EDA70" w14:textId="77777777" w:rsidR="00412FD3" w:rsidRPr="00B50B80" w:rsidRDefault="00412FD3" w:rsidP="008562CF">
      <w:pPr>
        <w:rPr>
          <w:rFonts w:ascii="Arial" w:hAnsi="Arial" w:cs="Arial"/>
          <w:sz w:val="20"/>
          <w:szCs w:val="20"/>
          <w:lang w:val="es-ES"/>
        </w:rPr>
      </w:pPr>
    </w:p>
    <w:p w14:paraId="211EC458" w14:textId="77777777" w:rsidR="00412FD3" w:rsidRPr="00820D8A" w:rsidRDefault="00412FD3" w:rsidP="008562CF">
      <w:pPr>
        <w:pStyle w:val="Standard"/>
        <w:rPr>
          <w:rFonts w:ascii="Arial" w:hAnsi="Arial" w:cs="Arial"/>
          <w:szCs w:val="20"/>
        </w:rPr>
      </w:pPr>
      <w:r>
        <w:rPr>
          <w:rFonts w:ascii="Arial" w:hAnsi="Arial"/>
        </w:rPr>
        <w:t>Responsabile relazioni con i media:</w:t>
      </w:r>
    </w:p>
    <w:p w14:paraId="345F2CA6" w14:textId="77777777" w:rsidR="00412FD3" w:rsidRPr="00353AB6" w:rsidRDefault="00412FD3" w:rsidP="008562CF">
      <w:pPr>
        <w:pStyle w:val="Standard"/>
        <w:rPr>
          <w:rFonts w:ascii="Arial" w:hAnsi="Arial" w:cs="Arial"/>
          <w:szCs w:val="20"/>
          <w:lang w:val="nl-NL"/>
        </w:rPr>
      </w:pPr>
      <w:r w:rsidRPr="00353AB6">
        <w:rPr>
          <w:rFonts w:ascii="Arial" w:hAnsi="Arial"/>
          <w:color w:val="000000"/>
          <w:lang w:val="nl-NL"/>
        </w:rPr>
        <w:t xml:space="preserve">Elni Van Rensburg - +1 830 317 0950 – </w:t>
      </w:r>
      <w:hyperlink r:id="rId7" w:history="1">
        <w:r w:rsidRPr="00353AB6">
          <w:rPr>
            <w:rStyle w:val="Hyperlink"/>
            <w:rFonts w:ascii="Arial" w:hAnsi="Arial"/>
            <w:lang w:val="nl-NL"/>
          </w:rPr>
          <w:t>elni.vanrensburg@miraclon.com</w:t>
        </w:r>
      </w:hyperlink>
      <w:r w:rsidRPr="00353AB6">
        <w:rPr>
          <w:rFonts w:ascii="Arial" w:hAnsi="Arial"/>
          <w:color w:val="000000"/>
          <w:lang w:val="nl-NL"/>
        </w:rPr>
        <w:t xml:space="preserve">  </w:t>
      </w:r>
    </w:p>
    <w:p w14:paraId="5329256B" w14:textId="77777777" w:rsidR="00353AB6" w:rsidRPr="00353AB6" w:rsidRDefault="00353AB6" w:rsidP="00353AB6">
      <w:pPr>
        <w:pStyle w:val="Standard"/>
        <w:rPr>
          <w:rFonts w:ascii="Arial" w:hAnsi="Arial" w:cs="Arial"/>
          <w:color w:val="000000"/>
          <w:szCs w:val="20"/>
          <w:lang w:val="en-GB"/>
        </w:rPr>
      </w:pPr>
      <w:r w:rsidRPr="00353AB6">
        <w:rPr>
          <w:rFonts w:ascii="Arial" w:hAnsi="Arial" w:cs="Arial"/>
          <w:bCs/>
          <w:color w:val="000000"/>
          <w:szCs w:val="20"/>
          <w:lang w:val="en-GB"/>
        </w:rPr>
        <w:t xml:space="preserve">AD Communications: Imogen Woods – +44 (0)1372 464 470 – </w:t>
      </w:r>
      <w:hyperlink r:id="rId8" w:history="1">
        <w:r>
          <w:rPr>
            <w:rStyle w:val="Hyperlink"/>
            <w:rFonts w:ascii="Arial" w:hAnsi="Arial" w:cs="Arial"/>
            <w:bCs/>
            <w:szCs w:val="20"/>
            <w:lang w:val="en-US"/>
          </w:rPr>
          <w:t>iwoods@adcomms.co.uk</w:t>
        </w:r>
      </w:hyperlink>
    </w:p>
    <w:p w14:paraId="4240BD7D" w14:textId="77777777" w:rsidR="00412FD3" w:rsidRPr="00353AB6" w:rsidRDefault="00412FD3" w:rsidP="008562CF">
      <w:pPr>
        <w:pStyle w:val="Standard"/>
        <w:rPr>
          <w:rFonts w:ascii="Arial" w:hAnsi="Arial" w:cs="Arial"/>
          <w:color w:val="000000"/>
          <w:szCs w:val="20"/>
          <w:lang w:val="en-GB"/>
        </w:rPr>
      </w:pPr>
    </w:p>
    <w:p w14:paraId="48B22E70" w14:textId="4ECE6DE4" w:rsidR="00412FD3" w:rsidRDefault="00412FD3" w:rsidP="008562CF">
      <w:pPr>
        <w:pStyle w:val="Standard"/>
        <w:rPr>
          <w:rFonts w:ascii="Arial" w:hAnsi="Arial" w:cs="Arial"/>
          <w:color w:val="000000"/>
          <w:szCs w:val="20"/>
        </w:rPr>
      </w:pPr>
      <w:r>
        <w:rPr>
          <w:rFonts w:ascii="Arial" w:hAnsi="Arial"/>
          <w:color w:val="000000"/>
        </w:rPr>
        <w:t>2</w:t>
      </w:r>
      <w:r w:rsidR="00353AB6">
        <w:rPr>
          <w:rFonts w:ascii="Arial" w:hAnsi="Arial"/>
          <w:color w:val="000000"/>
        </w:rPr>
        <w:t>7</w:t>
      </w:r>
      <w:r>
        <w:rPr>
          <w:rFonts w:ascii="Arial" w:hAnsi="Arial"/>
          <w:color w:val="000000"/>
        </w:rPr>
        <w:t xml:space="preserve"> aprile 2022</w:t>
      </w:r>
    </w:p>
    <w:p w14:paraId="76AC6A35" w14:textId="77777777" w:rsidR="00412FD3" w:rsidRPr="00AE7E2D" w:rsidRDefault="00412FD3" w:rsidP="008562CF">
      <w:pPr>
        <w:pStyle w:val="Standard"/>
        <w:rPr>
          <w:rFonts w:ascii="Arial" w:hAnsi="Arial" w:cs="Arial"/>
          <w:color w:val="000000"/>
          <w:szCs w:val="20"/>
        </w:rPr>
      </w:pPr>
    </w:p>
    <w:p w14:paraId="4F736631" w14:textId="77777777" w:rsidR="00412FD3" w:rsidRPr="00AE7E2D" w:rsidRDefault="00412FD3" w:rsidP="008562CF">
      <w:pPr>
        <w:pStyle w:val="Standard"/>
        <w:rPr>
          <w:rFonts w:ascii="Arial" w:hAnsi="Arial" w:cs="Arial"/>
        </w:rPr>
      </w:pPr>
    </w:p>
    <w:p w14:paraId="57E72328" w14:textId="19AA0679" w:rsidR="00455760" w:rsidRPr="00412FD3" w:rsidRDefault="00412FD3" w:rsidP="008562CF">
      <w:pPr>
        <w:spacing w:line="360" w:lineRule="auto"/>
        <w:jc w:val="center"/>
        <w:rPr>
          <w:rFonts w:ascii="Arial" w:hAnsi="Arial" w:cs="Arial"/>
          <w:b/>
          <w:bCs/>
          <w:sz w:val="26"/>
          <w:szCs w:val="26"/>
        </w:rPr>
      </w:pPr>
      <w:r>
        <w:rPr>
          <w:rFonts w:ascii="Arial" w:hAnsi="Arial"/>
          <w:b/>
          <w:sz w:val="26"/>
        </w:rPr>
        <w:t xml:space="preserve">Miraclon amplia la soluzione di stampa PureFlexo™ con il supporto </w:t>
      </w:r>
      <w:r w:rsidR="00D43248">
        <w:rPr>
          <w:rFonts w:ascii="Arial" w:hAnsi="Arial"/>
          <w:b/>
          <w:sz w:val="26"/>
        </w:rPr>
        <w:t>agli</w:t>
      </w:r>
      <w:r>
        <w:rPr>
          <w:rFonts w:ascii="Arial" w:hAnsi="Arial"/>
          <w:b/>
          <w:sz w:val="26"/>
        </w:rPr>
        <w:t xml:space="preserve"> inchiostri </w:t>
      </w:r>
      <w:r w:rsidR="00AE7E2D">
        <w:rPr>
          <w:rFonts w:ascii="Arial" w:hAnsi="Arial"/>
          <w:b/>
          <w:sz w:val="26"/>
        </w:rPr>
        <w:t>speciali</w:t>
      </w:r>
    </w:p>
    <w:p w14:paraId="564D0673" w14:textId="63FD4A0F" w:rsidR="00455760" w:rsidRPr="00412FD3" w:rsidRDefault="00455760" w:rsidP="008562CF">
      <w:pPr>
        <w:spacing w:line="360" w:lineRule="auto"/>
        <w:rPr>
          <w:rFonts w:ascii="Arial" w:hAnsi="Arial" w:cs="Arial"/>
          <w:sz w:val="26"/>
          <w:szCs w:val="26"/>
        </w:rPr>
      </w:pPr>
    </w:p>
    <w:p w14:paraId="6784B4C5" w14:textId="6847651B" w:rsidR="00412FD3" w:rsidRDefault="00412FD3" w:rsidP="006C34FE">
      <w:pPr>
        <w:spacing w:line="360" w:lineRule="auto"/>
        <w:rPr>
          <w:rFonts w:ascii="Arial" w:hAnsi="Arial" w:cs="Arial"/>
        </w:rPr>
      </w:pPr>
      <w:r>
        <w:rPr>
          <w:rFonts w:ascii="Arial" w:hAnsi="Arial"/>
        </w:rPr>
        <w:t xml:space="preserve">Miraclon, </w:t>
      </w:r>
      <w:r w:rsidR="001B71DE">
        <w:rPr>
          <w:rFonts w:ascii="Arial" w:hAnsi="Arial"/>
        </w:rPr>
        <w:t>proprietaria</w:t>
      </w:r>
      <w:r>
        <w:rPr>
          <w:rFonts w:ascii="Arial" w:hAnsi="Arial"/>
        </w:rPr>
        <w:t xml:space="preserve"> delle </w:t>
      </w:r>
      <w:r w:rsidR="001B71DE">
        <w:rPr>
          <w:rFonts w:ascii="Arial" w:hAnsi="Arial"/>
        </w:rPr>
        <w:t xml:space="preserve">soluzioni </w:t>
      </w:r>
      <w:r>
        <w:rPr>
          <w:rFonts w:ascii="Arial" w:hAnsi="Arial"/>
        </w:rPr>
        <w:t xml:space="preserve">KODAK FLEXCEL, ha annunciato oggi </w:t>
      </w:r>
      <w:r w:rsidR="00D43248">
        <w:rPr>
          <w:rFonts w:ascii="Arial" w:hAnsi="Arial"/>
        </w:rPr>
        <w:t xml:space="preserve">il </w:t>
      </w:r>
      <w:r w:rsidR="001B71DE">
        <w:rPr>
          <w:rFonts w:ascii="Arial" w:hAnsi="Arial"/>
        </w:rPr>
        <w:t xml:space="preserve">rilascio di </w:t>
      </w:r>
      <w:hyperlink r:id="rId9" w:history="1">
        <w:proofErr w:type="spellStart"/>
        <w:r w:rsidR="00D43248">
          <w:rPr>
            <w:rStyle w:val="Hyperlink"/>
            <w:rFonts w:ascii="Arial" w:hAnsi="Arial"/>
          </w:rPr>
          <w:t>PureFlexo</w:t>
        </w:r>
        <w:proofErr w:type="spellEnd"/>
        <w:r w:rsidR="00D43248">
          <w:rPr>
            <w:rStyle w:val="Hyperlink"/>
            <w:rFonts w:ascii="Arial" w:hAnsi="Arial"/>
          </w:rPr>
          <w:t xml:space="preserve"> Printing</w:t>
        </w:r>
      </w:hyperlink>
      <w:r w:rsidR="00D43248">
        <w:rPr>
          <w:rStyle w:val="Hyperlink"/>
          <w:rFonts w:ascii="Arial" w:hAnsi="Arial"/>
        </w:rPr>
        <w:t xml:space="preserve"> </w:t>
      </w:r>
      <w:r w:rsidR="001B71DE">
        <w:rPr>
          <w:rFonts w:ascii="Arial" w:hAnsi="Arial"/>
        </w:rPr>
        <w:t>con il</w:t>
      </w:r>
      <w:r>
        <w:rPr>
          <w:rFonts w:ascii="Arial" w:hAnsi="Arial"/>
        </w:rPr>
        <w:t xml:space="preserve"> supporto </w:t>
      </w:r>
      <w:r w:rsidR="001B71DE">
        <w:rPr>
          <w:rFonts w:ascii="Arial" w:hAnsi="Arial"/>
        </w:rPr>
        <w:t xml:space="preserve">ai </w:t>
      </w:r>
      <w:r w:rsidR="00AE7E2D">
        <w:rPr>
          <w:rFonts w:ascii="Arial" w:hAnsi="Arial"/>
        </w:rPr>
        <w:t>colori speciali</w:t>
      </w:r>
      <w:r>
        <w:rPr>
          <w:rFonts w:ascii="Arial" w:hAnsi="Arial"/>
        </w:rPr>
        <w:t xml:space="preserve">. Introdotta nel 2021 per la stampa </w:t>
      </w:r>
      <w:r w:rsidR="00AE7E2D">
        <w:rPr>
          <w:rFonts w:ascii="Arial" w:hAnsi="Arial"/>
        </w:rPr>
        <w:t>delle quadricromie</w:t>
      </w:r>
      <w:r>
        <w:rPr>
          <w:rFonts w:ascii="Arial" w:hAnsi="Arial"/>
        </w:rPr>
        <w:t xml:space="preserve">, la tecnologia </w:t>
      </w:r>
      <w:proofErr w:type="spellStart"/>
      <w:r>
        <w:rPr>
          <w:rFonts w:ascii="Arial" w:hAnsi="Arial"/>
        </w:rPr>
        <w:t>PureFlexo</w:t>
      </w:r>
      <w:proofErr w:type="spellEnd"/>
      <w:r>
        <w:rPr>
          <w:rFonts w:ascii="Arial" w:hAnsi="Arial"/>
        </w:rPr>
        <w:t xml:space="preserve"> Printing</w:t>
      </w:r>
      <w:r w:rsidR="00D43248">
        <w:rPr>
          <w:rFonts w:ascii="Arial" w:hAnsi="Arial"/>
        </w:rPr>
        <w:t>,</w:t>
      </w:r>
      <w:r>
        <w:rPr>
          <w:rFonts w:ascii="Arial" w:hAnsi="Arial"/>
        </w:rPr>
        <w:t xml:space="preserve"> riduce le sbavature di inchiostro </w:t>
      </w:r>
      <w:r w:rsidR="00F06A2D">
        <w:rPr>
          <w:rFonts w:ascii="Arial" w:hAnsi="Arial"/>
        </w:rPr>
        <w:t xml:space="preserve">indesiderate </w:t>
      </w:r>
      <w:r>
        <w:rPr>
          <w:rFonts w:ascii="Arial" w:hAnsi="Arial"/>
        </w:rPr>
        <w:t>e consente una maggiore libertà di stampa per soddisfare le odierne aspettative di alta qualità dei brand owner, ottimizzando al contempo la produttività e l'efficienza delle macchine</w:t>
      </w:r>
      <w:r w:rsidR="001B71DE">
        <w:rPr>
          <w:rFonts w:ascii="Arial" w:hAnsi="Arial"/>
        </w:rPr>
        <w:t xml:space="preserve"> da stampa</w:t>
      </w:r>
      <w:r>
        <w:rPr>
          <w:rFonts w:ascii="Arial" w:hAnsi="Arial"/>
        </w:rPr>
        <w:t xml:space="preserve">. In ultima analisi, infatti, ridurre </w:t>
      </w:r>
      <w:r w:rsidR="001B71DE">
        <w:rPr>
          <w:rFonts w:ascii="Arial" w:hAnsi="Arial"/>
        </w:rPr>
        <w:t xml:space="preserve">i fermi macchina </w:t>
      </w:r>
      <w:r>
        <w:rPr>
          <w:rFonts w:ascii="Arial" w:hAnsi="Arial"/>
        </w:rPr>
        <w:t>non programmat</w:t>
      </w:r>
      <w:r w:rsidR="001B71DE">
        <w:rPr>
          <w:rFonts w:ascii="Arial" w:hAnsi="Arial"/>
        </w:rPr>
        <w:t>i</w:t>
      </w:r>
      <w:r>
        <w:rPr>
          <w:rFonts w:ascii="Arial" w:hAnsi="Arial"/>
        </w:rPr>
        <w:t xml:space="preserve"> significa migliorare la redditività delle aziende. Presentata come un nuovo set di funzionalità per KODAK FLEXCEL NX Print Suite per imballaggi flessibili, la tecnologia annunciata oggi consente agli stampatori di estendere i vantaggi </w:t>
      </w:r>
      <w:r w:rsidR="001B71DE">
        <w:rPr>
          <w:rFonts w:ascii="Arial" w:hAnsi="Arial"/>
        </w:rPr>
        <w:t xml:space="preserve">di </w:t>
      </w:r>
      <w:proofErr w:type="spellStart"/>
      <w:r w:rsidR="001B71DE">
        <w:rPr>
          <w:rFonts w:ascii="Arial" w:hAnsi="Arial"/>
        </w:rPr>
        <w:t>PureFlexo</w:t>
      </w:r>
      <w:proofErr w:type="spellEnd"/>
      <w:r w:rsidR="001B71DE">
        <w:rPr>
          <w:rFonts w:ascii="Arial" w:hAnsi="Arial"/>
        </w:rPr>
        <w:t xml:space="preserve"> Printing al </w:t>
      </w:r>
      <w:r>
        <w:rPr>
          <w:rFonts w:ascii="Arial" w:hAnsi="Arial"/>
        </w:rPr>
        <w:t xml:space="preserve">risparmio sui costi </w:t>
      </w:r>
      <w:r w:rsidR="001B71DE">
        <w:rPr>
          <w:rFonts w:ascii="Arial" w:hAnsi="Arial"/>
        </w:rPr>
        <w:t>delle</w:t>
      </w:r>
      <w:r>
        <w:rPr>
          <w:rFonts w:ascii="Arial" w:hAnsi="Arial"/>
        </w:rPr>
        <w:t xml:space="preserve"> applicazioni con </w:t>
      </w:r>
      <w:r w:rsidR="001B71DE">
        <w:rPr>
          <w:rFonts w:ascii="Arial" w:hAnsi="Arial"/>
        </w:rPr>
        <w:t>impiego di rulli</w:t>
      </w:r>
      <w:r>
        <w:rPr>
          <w:rFonts w:ascii="Arial" w:hAnsi="Arial"/>
        </w:rPr>
        <w:t xml:space="preserve"> </w:t>
      </w:r>
      <w:proofErr w:type="spellStart"/>
      <w:r>
        <w:rPr>
          <w:rFonts w:ascii="Arial" w:hAnsi="Arial"/>
        </w:rPr>
        <w:t>anilox</w:t>
      </w:r>
      <w:proofErr w:type="spellEnd"/>
      <w:r>
        <w:rPr>
          <w:rFonts w:ascii="Arial" w:hAnsi="Arial"/>
        </w:rPr>
        <w:t xml:space="preserve"> </w:t>
      </w:r>
      <w:r w:rsidR="001B71DE">
        <w:rPr>
          <w:rFonts w:ascii="Arial" w:hAnsi="Arial"/>
        </w:rPr>
        <w:t>di ampio volume</w:t>
      </w:r>
      <w:r>
        <w:rPr>
          <w:rFonts w:ascii="Arial" w:hAnsi="Arial"/>
        </w:rPr>
        <w:t xml:space="preserve"> ed è in linea con l'impegno di Miraclon </w:t>
      </w:r>
      <w:r w:rsidR="001B71DE">
        <w:rPr>
          <w:rFonts w:ascii="Arial" w:hAnsi="Arial"/>
        </w:rPr>
        <w:t xml:space="preserve">nel </w:t>
      </w:r>
      <w:r>
        <w:rPr>
          <w:rFonts w:ascii="Arial" w:hAnsi="Arial"/>
        </w:rPr>
        <w:t>garantire ai clienti un flusso di innovazione costante.</w:t>
      </w:r>
      <w:r>
        <w:rPr>
          <w:rFonts w:ascii="Arial" w:hAnsi="Arial"/>
          <w:highlight w:val="yellow"/>
        </w:rPr>
        <w:t xml:space="preserve"> </w:t>
      </w:r>
    </w:p>
    <w:p w14:paraId="5405CC88" w14:textId="77777777" w:rsidR="00412FD3" w:rsidRDefault="00412FD3" w:rsidP="006C34FE">
      <w:pPr>
        <w:spacing w:line="360" w:lineRule="auto"/>
        <w:rPr>
          <w:rFonts w:ascii="Arial" w:hAnsi="Arial" w:cs="Arial"/>
        </w:rPr>
      </w:pPr>
    </w:p>
    <w:p w14:paraId="0C7FE0E8" w14:textId="5D3339FF" w:rsidR="00E90A07" w:rsidRDefault="00295058" w:rsidP="006C34FE">
      <w:pPr>
        <w:spacing w:line="360" w:lineRule="auto"/>
        <w:rPr>
          <w:rFonts w:ascii="Arial" w:hAnsi="Arial" w:cs="Arial"/>
        </w:rPr>
      </w:pPr>
      <w:r>
        <w:rPr>
          <w:rFonts w:ascii="Arial" w:hAnsi="Arial"/>
        </w:rPr>
        <w:t xml:space="preserve">"La tecnologia PureFlexo Printing è resa possibile da esclusivi pattern </w:t>
      </w:r>
      <w:r w:rsidR="001B71DE">
        <w:rPr>
          <w:rFonts w:ascii="Arial" w:hAnsi="Arial"/>
        </w:rPr>
        <w:t xml:space="preserve">applicati sulla </w:t>
      </w:r>
      <w:r>
        <w:rPr>
          <w:rFonts w:ascii="Arial" w:hAnsi="Arial"/>
        </w:rPr>
        <w:t>superfici</w:t>
      </w:r>
      <w:r w:rsidR="001B71DE">
        <w:rPr>
          <w:rFonts w:ascii="Arial" w:hAnsi="Arial"/>
        </w:rPr>
        <w:t>e</w:t>
      </w:r>
      <w:r>
        <w:rPr>
          <w:rFonts w:ascii="Arial" w:hAnsi="Arial"/>
        </w:rPr>
        <w:t xml:space="preserve"> delle lastre </w:t>
      </w:r>
      <w:r w:rsidR="001B71DE">
        <w:rPr>
          <w:rFonts w:ascii="Arial" w:hAnsi="Arial"/>
        </w:rPr>
        <w:t xml:space="preserve">e </w:t>
      </w:r>
      <w:r>
        <w:rPr>
          <w:rFonts w:ascii="Arial" w:hAnsi="Arial"/>
        </w:rPr>
        <w:t>progettati per controllare con precisione il flusso di inchiostro durante la stampa. Il set di tecnologie</w:t>
      </w:r>
      <w:r w:rsidR="00903627">
        <w:rPr>
          <w:rFonts w:ascii="Arial" w:hAnsi="Arial"/>
        </w:rPr>
        <w:t>,</w:t>
      </w:r>
      <w:r>
        <w:rPr>
          <w:rFonts w:ascii="Arial" w:hAnsi="Arial"/>
        </w:rPr>
        <w:t xml:space="preserve"> rigorosamente testate e brevettate</w:t>
      </w:r>
      <w:r w:rsidR="00903627">
        <w:rPr>
          <w:rFonts w:ascii="Arial" w:hAnsi="Arial"/>
        </w:rPr>
        <w:t xml:space="preserve">, </w:t>
      </w:r>
      <w:r>
        <w:rPr>
          <w:rFonts w:ascii="Arial" w:hAnsi="Arial"/>
        </w:rPr>
        <w:t>include ora</w:t>
      </w:r>
      <w:r w:rsidR="001B71DE">
        <w:rPr>
          <w:rFonts w:ascii="Arial" w:hAnsi="Arial"/>
        </w:rPr>
        <w:t xml:space="preserve"> </w:t>
      </w:r>
      <w:r w:rsidR="000C297B">
        <w:rPr>
          <w:rFonts w:ascii="Arial" w:hAnsi="Arial"/>
        </w:rPr>
        <w:t>nuove trame</w:t>
      </w:r>
      <w:r>
        <w:rPr>
          <w:rFonts w:ascii="Arial" w:hAnsi="Arial"/>
        </w:rPr>
        <w:t xml:space="preserve"> con </w:t>
      </w:r>
      <w:r w:rsidR="00A010D8">
        <w:rPr>
          <w:rFonts w:ascii="Arial" w:hAnsi="Arial"/>
        </w:rPr>
        <w:t xml:space="preserve">protezione </w:t>
      </w:r>
      <w:r>
        <w:rPr>
          <w:rFonts w:ascii="Arial" w:hAnsi="Arial"/>
        </w:rPr>
        <w:t>dei bordi</w:t>
      </w:r>
      <w:r w:rsidR="000C297B">
        <w:rPr>
          <w:rFonts w:ascii="Arial" w:hAnsi="Arial"/>
        </w:rPr>
        <w:t>,</w:t>
      </w:r>
      <w:r>
        <w:rPr>
          <w:rFonts w:ascii="Arial" w:hAnsi="Arial"/>
        </w:rPr>
        <w:t xml:space="preserve"> </w:t>
      </w:r>
      <w:r w:rsidR="000C297B">
        <w:rPr>
          <w:rFonts w:ascii="Arial" w:hAnsi="Arial"/>
        </w:rPr>
        <w:t>pensate</w:t>
      </w:r>
      <w:r>
        <w:rPr>
          <w:rFonts w:ascii="Arial" w:hAnsi="Arial"/>
        </w:rPr>
        <w:t xml:space="preserve"> specificamente per gestire le caratteristiche di scorrimento degli inchiostr</w:t>
      </w:r>
      <w:r w:rsidR="00903627">
        <w:rPr>
          <w:rFonts w:ascii="Arial" w:hAnsi="Arial"/>
        </w:rPr>
        <w:t xml:space="preserve">i </w:t>
      </w:r>
      <w:r w:rsidR="00AE7E2D">
        <w:rPr>
          <w:rFonts w:ascii="Arial" w:hAnsi="Arial"/>
        </w:rPr>
        <w:t>speciali</w:t>
      </w:r>
      <w:r>
        <w:rPr>
          <w:rFonts w:ascii="Arial" w:hAnsi="Arial"/>
        </w:rPr>
        <w:t>", afferma il dott. John Anderson, Director of Advanced Print Applications presso Miraclon "Quando vengono utilizzati ru</w:t>
      </w:r>
      <w:r w:rsidR="000C297B">
        <w:rPr>
          <w:rFonts w:ascii="Arial" w:hAnsi="Arial"/>
        </w:rPr>
        <w:t xml:space="preserve">lli </w:t>
      </w:r>
      <w:proofErr w:type="spellStart"/>
      <w:r>
        <w:rPr>
          <w:rFonts w:ascii="Arial" w:hAnsi="Arial"/>
        </w:rPr>
        <w:t>anilox</w:t>
      </w:r>
      <w:proofErr w:type="spellEnd"/>
      <w:r>
        <w:rPr>
          <w:rFonts w:ascii="Arial" w:hAnsi="Arial"/>
        </w:rPr>
        <w:t xml:space="preserve"> </w:t>
      </w:r>
      <w:r w:rsidR="000C297B">
        <w:rPr>
          <w:rFonts w:ascii="Arial" w:hAnsi="Arial"/>
        </w:rPr>
        <w:t xml:space="preserve">con volumi </w:t>
      </w:r>
      <w:r>
        <w:rPr>
          <w:rFonts w:ascii="Arial" w:hAnsi="Arial"/>
        </w:rPr>
        <w:t xml:space="preserve">più elevati per </w:t>
      </w:r>
      <w:r w:rsidR="000C297B">
        <w:rPr>
          <w:rFonts w:ascii="Arial" w:hAnsi="Arial"/>
        </w:rPr>
        <w:t>la riproduzione di</w:t>
      </w:r>
      <w:r>
        <w:rPr>
          <w:rFonts w:ascii="Arial" w:hAnsi="Arial"/>
        </w:rPr>
        <w:t xml:space="preserve"> tinte piatte </w:t>
      </w:r>
      <w:r w:rsidR="000C297B">
        <w:rPr>
          <w:rFonts w:ascii="Arial" w:hAnsi="Arial"/>
        </w:rPr>
        <w:t>con</w:t>
      </w:r>
      <w:r w:rsidR="00A010D8">
        <w:rPr>
          <w:rFonts w:ascii="Arial" w:hAnsi="Arial"/>
        </w:rPr>
        <w:t xml:space="preserve"> colori speciali</w:t>
      </w:r>
      <w:r>
        <w:rPr>
          <w:rFonts w:ascii="Arial" w:hAnsi="Arial"/>
        </w:rPr>
        <w:t xml:space="preserve">, di solito è necessario utilizzare biadesivi più rigidi, maggiore pressione di stampa e altre comuni pratiche di adattamento. Tali pratiche producono spesso effetti di stampa indesiderati come aloni, stampa sporca e </w:t>
      </w:r>
      <w:r w:rsidR="00E16492">
        <w:rPr>
          <w:rFonts w:ascii="Arial" w:hAnsi="Arial"/>
        </w:rPr>
        <w:t>rifiuto sui bordi dei tratti</w:t>
      </w:r>
      <w:r>
        <w:rPr>
          <w:rFonts w:ascii="Arial" w:hAnsi="Arial"/>
        </w:rPr>
        <w:t xml:space="preserve"> (</w:t>
      </w:r>
      <w:r w:rsidR="00E16492">
        <w:rPr>
          <w:rFonts w:ascii="Arial" w:hAnsi="Arial"/>
        </w:rPr>
        <w:t xml:space="preserve">TEV: </w:t>
      </w:r>
      <w:proofErr w:type="spellStart"/>
      <w:r>
        <w:rPr>
          <w:rFonts w:ascii="Arial" w:hAnsi="Arial"/>
        </w:rPr>
        <w:t>Trailing</w:t>
      </w:r>
      <w:proofErr w:type="spellEnd"/>
      <w:r>
        <w:rPr>
          <w:rFonts w:ascii="Arial" w:hAnsi="Arial"/>
        </w:rPr>
        <w:t xml:space="preserve"> Edge Void), mentre i volumi di inchiostro più elevati presentano anche problemi di asciugatura, causando un rallentamento nel processo di stampa flexo. PureFlexo Printing risolve tutti questi </w:t>
      </w:r>
      <w:r w:rsidR="00903627">
        <w:rPr>
          <w:rFonts w:ascii="Arial" w:hAnsi="Arial"/>
        </w:rPr>
        <w:t xml:space="preserve">tradizionali </w:t>
      </w:r>
      <w:r>
        <w:rPr>
          <w:rFonts w:ascii="Arial" w:hAnsi="Arial"/>
        </w:rPr>
        <w:t>problemi garantendo tempi di attività e uniformità migliori sulla macchina da stampa".</w:t>
      </w:r>
    </w:p>
    <w:p w14:paraId="5787E90C" w14:textId="14045D2F" w:rsidR="00E90A07" w:rsidRDefault="00E90A07" w:rsidP="006C34FE">
      <w:pPr>
        <w:spacing w:line="360" w:lineRule="auto"/>
        <w:rPr>
          <w:rFonts w:ascii="Arial" w:hAnsi="Arial" w:cs="Arial"/>
        </w:rPr>
      </w:pPr>
    </w:p>
    <w:p w14:paraId="0677962A" w14:textId="2448F34F" w:rsidR="00E90A07" w:rsidRDefault="004B2012" w:rsidP="006C34FE">
      <w:pPr>
        <w:spacing w:line="360" w:lineRule="auto"/>
        <w:rPr>
          <w:rFonts w:ascii="Arial" w:hAnsi="Arial" w:cs="Arial"/>
        </w:rPr>
      </w:pPr>
      <w:r>
        <w:rPr>
          <w:rFonts w:ascii="Arial" w:hAnsi="Arial"/>
        </w:rPr>
        <w:t xml:space="preserve">"Il supporto </w:t>
      </w:r>
      <w:r w:rsidR="00D43248">
        <w:rPr>
          <w:rFonts w:ascii="Arial" w:hAnsi="Arial"/>
        </w:rPr>
        <w:t>dei colori speciali</w:t>
      </w:r>
      <w:r>
        <w:rPr>
          <w:rFonts w:ascii="Arial" w:hAnsi="Arial"/>
        </w:rPr>
        <w:t xml:space="preserve"> per </w:t>
      </w:r>
      <w:proofErr w:type="spellStart"/>
      <w:r>
        <w:rPr>
          <w:rFonts w:ascii="Arial" w:hAnsi="Arial"/>
        </w:rPr>
        <w:t>PureFlexo</w:t>
      </w:r>
      <w:proofErr w:type="spellEnd"/>
      <w:r>
        <w:rPr>
          <w:rFonts w:ascii="Arial" w:hAnsi="Arial"/>
        </w:rPr>
        <w:t xml:space="preserve"> Printing rappresenta un aggiornamento fondamentale del set di strumenti di qualsiasi </w:t>
      </w:r>
      <w:r w:rsidR="00D43248">
        <w:rPr>
          <w:rFonts w:ascii="Arial" w:hAnsi="Arial"/>
        </w:rPr>
        <w:t>stampatore</w:t>
      </w:r>
      <w:r>
        <w:rPr>
          <w:rFonts w:ascii="Arial" w:hAnsi="Arial"/>
        </w:rPr>
        <w:t xml:space="preserve"> o convertitore per massimizzare la produttività del reparto stampa", ha aggiunto Grant Blewett, Chief Commercial Officer di Miraclon. "In un contesto in cui le aziende cercano continuamente di migliorare l'efficienza per aumentare i profitti finanziari e allo stesso tempo ridurre al minimo l'impatto ambientale, molti clienti stanno già sperimentando i vantaggi offerti da PureFlexo Printing, subito evidenti se si considera che evitare una sola interruzione di stampa non programmata al giorno può portare a risparmiare fino a 60.000 euro all'anno. La sua adozione per </w:t>
      </w:r>
      <w:r w:rsidR="00D43248">
        <w:rPr>
          <w:rFonts w:ascii="Arial" w:hAnsi="Arial"/>
        </w:rPr>
        <w:t>i colori speci</w:t>
      </w:r>
      <w:r w:rsidR="008130D5">
        <w:rPr>
          <w:rFonts w:ascii="Arial" w:hAnsi="Arial"/>
        </w:rPr>
        <w:t>a</w:t>
      </w:r>
      <w:r w:rsidR="00D43248">
        <w:rPr>
          <w:rFonts w:ascii="Arial" w:hAnsi="Arial"/>
        </w:rPr>
        <w:t>li</w:t>
      </w:r>
      <w:r>
        <w:rPr>
          <w:rFonts w:ascii="Arial" w:hAnsi="Arial"/>
        </w:rPr>
        <w:t xml:space="preserve"> è destinata a sostenere ulteriormente la crescita aziendale". </w:t>
      </w:r>
    </w:p>
    <w:p w14:paraId="2EBE3A60" w14:textId="52D23D41" w:rsidR="008562CF" w:rsidRDefault="008562CF" w:rsidP="006C34FE">
      <w:pPr>
        <w:spacing w:line="360" w:lineRule="auto"/>
        <w:rPr>
          <w:rFonts w:ascii="Arial" w:hAnsi="Arial" w:cs="Arial"/>
        </w:rPr>
      </w:pPr>
    </w:p>
    <w:p w14:paraId="6684D249" w14:textId="04EA81ED" w:rsidR="008562CF" w:rsidRPr="00E90A07" w:rsidRDefault="00C222EC" w:rsidP="006C34FE">
      <w:pPr>
        <w:spacing w:line="360" w:lineRule="auto"/>
        <w:rPr>
          <w:rFonts w:ascii="Arial" w:hAnsi="Arial" w:cs="Arial"/>
        </w:rPr>
      </w:pPr>
      <w:r>
        <w:rPr>
          <w:rFonts w:ascii="Arial" w:hAnsi="Arial"/>
        </w:rPr>
        <w:t xml:space="preserve">Il supporto </w:t>
      </w:r>
      <w:r w:rsidR="00D43248">
        <w:rPr>
          <w:rFonts w:ascii="Arial" w:hAnsi="Arial"/>
        </w:rPr>
        <w:t>dei colori speciali</w:t>
      </w:r>
      <w:r>
        <w:rPr>
          <w:rFonts w:ascii="Arial" w:hAnsi="Arial"/>
        </w:rPr>
        <w:t xml:space="preserve"> per </w:t>
      </w:r>
      <w:proofErr w:type="spellStart"/>
      <w:r>
        <w:rPr>
          <w:rFonts w:ascii="Arial" w:hAnsi="Arial"/>
        </w:rPr>
        <w:t>PureFlexo</w:t>
      </w:r>
      <w:proofErr w:type="spellEnd"/>
      <w:r>
        <w:rPr>
          <w:rFonts w:ascii="Arial" w:hAnsi="Arial"/>
        </w:rPr>
        <w:t xml:space="preserve"> Printing è incluso in un abbonamento alla KODAK FLEXCEL NX Print Suite per imballaggi flessibili. Si tratta di una piattaforma completamente integrata progettata per fornire soluzioni su misura per applicazioni specifiche che, insieme all'assistenza di esperti e agli strumenti più avanzati a vantaggio dei fornitori di servizi di pre-stampa e stampatori, genera maggiore efficienza nei processi flexo di alta qualità.</w:t>
      </w:r>
    </w:p>
    <w:p w14:paraId="21F30AA2" w14:textId="77777777" w:rsidR="00B76D2A" w:rsidRDefault="00B76D2A" w:rsidP="006C34FE"/>
    <w:p w14:paraId="284D41F5" w14:textId="1CB2C057" w:rsidR="00C8066B" w:rsidRDefault="00C8066B" w:rsidP="00B76D2A">
      <w:pPr>
        <w:jc w:val="center"/>
        <w:rPr>
          <w:rFonts w:ascii="Arial" w:hAnsi="Arial" w:cs="Arial"/>
          <w:szCs w:val="22"/>
        </w:rPr>
      </w:pPr>
      <w:r>
        <w:rPr>
          <w:rFonts w:ascii="Arial" w:hAnsi="Arial"/>
        </w:rPr>
        <w:t>FINE</w:t>
      </w:r>
    </w:p>
    <w:p w14:paraId="10899DE7" w14:textId="0A7B67A9" w:rsidR="00A0301D" w:rsidRDefault="00A0301D" w:rsidP="00B76D2A">
      <w:pPr>
        <w:jc w:val="center"/>
        <w:rPr>
          <w:rFonts w:ascii="Arial" w:hAnsi="Arial" w:cs="Arial"/>
          <w:szCs w:val="22"/>
        </w:rPr>
      </w:pPr>
    </w:p>
    <w:p w14:paraId="4B754DD2" w14:textId="77777777" w:rsidR="00A0301D" w:rsidRPr="00E91A12" w:rsidRDefault="00A0301D" w:rsidP="00A0301D">
      <w:pPr>
        <w:rPr>
          <w:rFonts w:ascii="Arial" w:hAnsi="Arial" w:cs="Arial"/>
          <w:b/>
          <w:bCs/>
          <w:szCs w:val="20"/>
        </w:rPr>
      </w:pPr>
      <w:r>
        <w:rPr>
          <w:rFonts w:ascii="Arial" w:hAnsi="Arial"/>
          <w:b/>
        </w:rPr>
        <w:t>Informazioni su Miraclon</w:t>
      </w:r>
    </w:p>
    <w:p w14:paraId="6E375B76" w14:textId="77777777" w:rsidR="00A0301D" w:rsidRPr="00E91A12" w:rsidRDefault="00A0301D" w:rsidP="00A0301D">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rPr>
          <w:rStyle w:val="Hyperlink"/>
        </w:rPr>
        <w:t xml:space="preserve"> </w:t>
      </w:r>
      <w:hyperlink r:id="rId10" w:history="1">
        <w:r>
          <w:rPr>
            <w:rStyle w:val="Hyperlink"/>
            <w:rFonts w:ascii="Arial" w:hAnsi="Arial"/>
          </w:rPr>
          <w:t>www.miraclon.com</w:t>
        </w:r>
      </w:hyperlink>
      <w:r>
        <w:rPr>
          <w:rFonts w:ascii="Arial" w:hAnsi="Arial"/>
        </w:rPr>
        <w:t xml:space="preserve"> e seguici su </w:t>
      </w:r>
      <w:hyperlink r:id="rId11" w:history="1">
        <w:r>
          <w:rPr>
            <w:rStyle w:val="Hyperlink"/>
            <w:rFonts w:ascii="Arial" w:hAnsi="Arial"/>
          </w:rPr>
          <w:t>LinkedIn</w:t>
        </w:r>
      </w:hyperlink>
      <w:r>
        <w:rPr>
          <w:rFonts w:ascii="Arial" w:hAnsi="Arial"/>
        </w:rPr>
        <w:t xml:space="preserve"> e </w:t>
      </w:r>
      <w:hyperlink r:id="rId12" w:history="1">
        <w:r>
          <w:rPr>
            <w:rStyle w:val="Hyperlink"/>
            <w:rFonts w:ascii="Arial" w:hAnsi="Arial"/>
          </w:rPr>
          <w:t>YouTube</w:t>
        </w:r>
      </w:hyperlink>
      <w:r>
        <w:rPr>
          <w:rFonts w:ascii="Arial" w:hAnsi="Arial"/>
        </w:rPr>
        <w:t xml:space="preserve">. </w:t>
      </w:r>
    </w:p>
    <w:p w14:paraId="5CBCA677" w14:textId="77777777" w:rsidR="00A0301D" w:rsidRPr="00AE7E2D" w:rsidRDefault="00A0301D" w:rsidP="00A0301D">
      <w:pPr>
        <w:pStyle w:val="p1"/>
        <w:rPr>
          <w:sz w:val="22"/>
          <w:szCs w:val="20"/>
        </w:rPr>
      </w:pPr>
    </w:p>
    <w:p w14:paraId="4C4B12F3" w14:textId="77777777" w:rsidR="00A0301D" w:rsidRPr="00AE7E2D" w:rsidRDefault="00A0301D" w:rsidP="00A0301D">
      <w:pPr>
        <w:pStyle w:val="ListParagraph"/>
        <w:spacing w:line="360" w:lineRule="auto"/>
        <w:ind w:left="420"/>
        <w:jc w:val="both"/>
        <w:rPr>
          <w:rFonts w:ascii="Arial" w:hAnsi="Arial" w:cs="Arial"/>
          <w:bCs/>
          <w:szCs w:val="20"/>
        </w:rPr>
      </w:pPr>
    </w:p>
    <w:p w14:paraId="7722C772" w14:textId="77777777" w:rsidR="00A0301D" w:rsidRPr="00E91A12" w:rsidRDefault="00A0301D" w:rsidP="00A0301D">
      <w:pPr>
        <w:spacing w:line="360" w:lineRule="auto"/>
        <w:jc w:val="center"/>
        <w:rPr>
          <w:rFonts w:ascii="Arial" w:hAnsi="Arial"/>
          <w:b/>
        </w:rPr>
      </w:pPr>
    </w:p>
    <w:p w14:paraId="0C4A5215" w14:textId="77777777" w:rsidR="00A0301D" w:rsidRPr="00C9455D" w:rsidRDefault="00A0301D" w:rsidP="00A0301D">
      <w:pPr>
        <w:spacing w:line="360" w:lineRule="auto"/>
        <w:jc w:val="center"/>
        <w:rPr>
          <w:rFonts w:ascii="Arial" w:hAnsi="Arial" w:cs="Arial"/>
          <w:b/>
          <w:bCs/>
          <w:szCs w:val="22"/>
        </w:rPr>
      </w:pPr>
    </w:p>
    <w:p w14:paraId="3B446F79" w14:textId="77777777" w:rsidR="00A0301D" w:rsidRPr="00B76D2A" w:rsidRDefault="00A0301D" w:rsidP="00B76D2A">
      <w:pPr>
        <w:jc w:val="center"/>
        <w:rPr>
          <w:rFonts w:ascii="Arial" w:hAnsi="Arial" w:cs="Arial"/>
          <w:szCs w:val="22"/>
        </w:rPr>
      </w:pPr>
    </w:p>
    <w:sectPr w:rsidR="00A0301D" w:rsidRPr="00B76D2A"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7C91" w14:textId="77777777" w:rsidR="008B4692" w:rsidRDefault="008B4692" w:rsidP="007C0C2C">
      <w:r>
        <w:separator/>
      </w:r>
    </w:p>
  </w:endnote>
  <w:endnote w:type="continuationSeparator" w:id="0">
    <w:p w14:paraId="6C9E955B" w14:textId="77777777" w:rsidR="008B4692" w:rsidRDefault="008B4692" w:rsidP="007C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6F10" w14:textId="77777777" w:rsidR="008B4692" w:rsidRDefault="008B4692" w:rsidP="007C0C2C">
      <w:r>
        <w:separator/>
      </w:r>
    </w:p>
  </w:footnote>
  <w:footnote w:type="continuationSeparator" w:id="0">
    <w:p w14:paraId="355B597D" w14:textId="77777777" w:rsidR="008B4692" w:rsidRDefault="008B4692" w:rsidP="007C0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55DDD"/>
    <w:rsid w:val="000748D4"/>
    <w:rsid w:val="00075823"/>
    <w:rsid w:val="00086096"/>
    <w:rsid w:val="000A7DEB"/>
    <w:rsid w:val="000C199E"/>
    <w:rsid w:val="000C297B"/>
    <w:rsid w:val="000F02B7"/>
    <w:rsid w:val="00106F47"/>
    <w:rsid w:val="00107682"/>
    <w:rsid w:val="00114F65"/>
    <w:rsid w:val="00164948"/>
    <w:rsid w:val="0017601C"/>
    <w:rsid w:val="001B71DE"/>
    <w:rsid w:val="001C196C"/>
    <w:rsid w:val="00215402"/>
    <w:rsid w:val="00233005"/>
    <w:rsid w:val="00242CA2"/>
    <w:rsid w:val="00295058"/>
    <w:rsid w:val="002B5176"/>
    <w:rsid w:val="002C51E6"/>
    <w:rsid w:val="0032178F"/>
    <w:rsid w:val="00327F3B"/>
    <w:rsid w:val="00353AB6"/>
    <w:rsid w:val="00383982"/>
    <w:rsid w:val="00412FD3"/>
    <w:rsid w:val="004209E6"/>
    <w:rsid w:val="00455760"/>
    <w:rsid w:val="004736DB"/>
    <w:rsid w:val="00485C80"/>
    <w:rsid w:val="00492066"/>
    <w:rsid w:val="004B2012"/>
    <w:rsid w:val="005138DD"/>
    <w:rsid w:val="00542139"/>
    <w:rsid w:val="00553DDC"/>
    <w:rsid w:val="00563E32"/>
    <w:rsid w:val="00584162"/>
    <w:rsid w:val="00601BD2"/>
    <w:rsid w:val="00665ACB"/>
    <w:rsid w:val="00680789"/>
    <w:rsid w:val="006A4BFA"/>
    <w:rsid w:val="006C34FE"/>
    <w:rsid w:val="0073719B"/>
    <w:rsid w:val="007439CE"/>
    <w:rsid w:val="007C0C2C"/>
    <w:rsid w:val="008130D5"/>
    <w:rsid w:val="00853D4F"/>
    <w:rsid w:val="008562CF"/>
    <w:rsid w:val="00871621"/>
    <w:rsid w:val="008B4692"/>
    <w:rsid w:val="008C2C79"/>
    <w:rsid w:val="008E5EDA"/>
    <w:rsid w:val="00903627"/>
    <w:rsid w:val="009862C7"/>
    <w:rsid w:val="009D49BC"/>
    <w:rsid w:val="009F71EA"/>
    <w:rsid w:val="00A010D8"/>
    <w:rsid w:val="00A0301D"/>
    <w:rsid w:val="00A159B5"/>
    <w:rsid w:val="00AA7BC6"/>
    <w:rsid w:val="00AE7E2D"/>
    <w:rsid w:val="00B50B80"/>
    <w:rsid w:val="00B62A20"/>
    <w:rsid w:val="00B76D2A"/>
    <w:rsid w:val="00B81D3C"/>
    <w:rsid w:val="00BF5936"/>
    <w:rsid w:val="00C222EC"/>
    <w:rsid w:val="00C41E74"/>
    <w:rsid w:val="00C8066B"/>
    <w:rsid w:val="00CA3061"/>
    <w:rsid w:val="00D34A20"/>
    <w:rsid w:val="00D43248"/>
    <w:rsid w:val="00DB4A65"/>
    <w:rsid w:val="00DD7EC1"/>
    <w:rsid w:val="00E037FC"/>
    <w:rsid w:val="00E16492"/>
    <w:rsid w:val="00E443E2"/>
    <w:rsid w:val="00E90A07"/>
    <w:rsid w:val="00EA7AB7"/>
    <w:rsid w:val="00EB190C"/>
    <w:rsid w:val="00F06A2D"/>
    <w:rsid w:val="00F4116F"/>
    <w:rsid w:val="00F51D7E"/>
    <w:rsid w:val="00FA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3F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Header">
    <w:name w:val="header"/>
    <w:basedOn w:val="Normal"/>
    <w:link w:val="HeaderChar"/>
    <w:uiPriority w:val="99"/>
    <w:unhideWhenUsed/>
    <w:rsid w:val="007C0C2C"/>
    <w:pPr>
      <w:tabs>
        <w:tab w:val="center" w:pos="4703"/>
        <w:tab w:val="right" w:pos="9406"/>
      </w:tabs>
    </w:pPr>
  </w:style>
  <w:style w:type="character" w:customStyle="1" w:styleId="HeaderChar">
    <w:name w:val="Header Char"/>
    <w:basedOn w:val="DefaultParagraphFont"/>
    <w:link w:val="Header"/>
    <w:uiPriority w:val="99"/>
    <w:rsid w:val="007C0C2C"/>
    <w:rPr>
      <w:rFonts w:ascii="Segoe UI" w:eastAsia="Segoe UI" w:hAnsi="Segoe UI" w:cs="Segoe UI"/>
      <w:szCs w:val="24"/>
    </w:rPr>
  </w:style>
  <w:style w:type="paragraph" w:styleId="Footer">
    <w:name w:val="footer"/>
    <w:basedOn w:val="Normal"/>
    <w:link w:val="FooterChar"/>
    <w:uiPriority w:val="99"/>
    <w:unhideWhenUsed/>
    <w:rsid w:val="007C0C2C"/>
    <w:pPr>
      <w:tabs>
        <w:tab w:val="center" w:pos="4703"/>
        <w:tab w:val="right" w:pos="9406"/>
      </w:tabs>
    </w:pPr>
  </w:style>
  <w:style w:type="character" w:customStyle="1" w:styleId="FooterChar">
    <w:name w:val="Footer Char"/>
    <w:basedOn w:val="DefaultParagraphFont"/>
    <w:link w:val="Footer"/>
    <w:uiPriority w:val="99"/>
    <w:rsid w:val="007C0C2C"/>
    <w:rPr>
      <w:rFonts w:ascii="Segoe UI" w:eastAsia="Segoe UI" w:hAnsi="Segoe UI" w:cs="Segoe UI"/>
      <w:szCs w:val="24"/>
    </w:rPr>
  </w:style>
  <w:style w:type="character" w:styleId="FollowedHyperlink">
    <w:name w:val="FollowedHyperlink"/>
    <w:basedOn w:val="DefaultParagraphFont"/>
    <w:uiPriority w:val="99"/>
    <w:semiHidden/>
    <w:unhideWhenUsed/>
    <w:rsid w:val="00F06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linkedin.com/company/miraclon-corporation/" TargetMode="External"/><Relationship Id="rId5" Type="http://schemas.openxmlformats.org/officeDocument/2006/relationships/endnotes" Target="endnotes.xml"/><Relationship Id="rId10" Type="http://schemas.openxmlformats.org/officeDocument/2006/relationships/hyperlink" Target="http://www.miraclon.com" TargetMode="External"/><Relationship Id="rId4" Type="http://schemas.openxmlformats.org/officeDocument/2006/relationships/footnotes" Target="footnotes.xml"/><Relationship Id="rId9" Type="http://schemas.openxmlformats.org/officeDocument/2006/relationships/hyperlink" Target="https://www.miraclon.com/products-technology/pureflexo-prin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2022-04-19T13:39:00Z</dcterms:created>
  <dcterms:modified xsi:type="dcterms:W3CDTF">2022-04-27T10:44:00Z</dcterms:modified>
</cp:coreProperties>
</file>