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30074" w14:textId="16D084EF" w:rsidR="0033645A" w:rsidRPr="0053534F" w:rsidRDefault="00BB3227" w:rsidP="0033645A">
      <w:pPr>
        <w:spacing w:line="360" w:lineRule="auto"/>
        <w:jc w:val="both"/>
        <w:rPr>
          <w:b/>
          <w:bCs/>
          <w:color w:val="000000" w:themeColor="text1"/>
        </w:rPr>
      </w:pPr>
      <w:bookmarkStart w:id="0" w:name="_Int_ZDm7cIL6"/>
      <w:bookmarkStart w:id="1" w:name="_Hlk102048205"/>
      <w:r>
        <w:rPr>
          <w:b/>
          <w:color w:val="000000" w:themeColor="text1"/>
          <w:lang w:bidi="es-ES"/>
        </w:rPr>
        <w:t>17</w:t>
      </w:r>
      <w:r w:rsidR="00782E84" w:rsidRPr="0053534F">
        <w:rPr>
          <w:b/>
          <w:color w:val="000000" w:themeColor="text1"/>
          <w:lang w:bidi="es-ES"/>
        </w:rPr>
        <w:t xml:space="preserve"> de mayo de 2022</w:t>
      </w:r>
      <w:bookmarkEnd w:id="0"/>
    </w:p>
    <w:bookmarkEnd w:id="1"/>
    <w:p w14:paraId="53815EBA" w14:textId="77777777" w:rsidR="00DA2DE2" w:rsidRPr="0053534F" w:rsidRDefault="00DA2DE2" w:rsidP="00DA2DE2">
      <w:pPr>
        <w:spacing w:line="360" w:lineRule="auto"/>
        <w:jc w:val="both"/>
        <w:rPr>
          <w:b/>
          <w:bCs/>
          <w:color w:val="000000" w:themeColor="text1"/>
        </w:rPr>
      </w:pPr>
    </w:p>
    <w:p w14:paraId="0E8B492F" w14:textId="09EC4777" w:rsidR="005A68EE" w:rsidRPr="0053534F" w:rsidRDefault="00DA2DE2" w:rsidP="005A68EE">
      <w:pPr>
        <w:spacing w:after="160" w:line="360" w:lineRule="auto"/>
        <w:jc w:val="center"/>
        <w:rPr>
          <w:b/>
          <w:bCs/>
          <w:sz w:val="24"/>
          <w:szCs w:val="24"/>
        </w:rPr>
      </w:pPr>
      <w:r w:rsidRPr="0053534F">
        <w:rPr>
          <w:b/>
          <w:sz w:val="24"/>
          <w:szCs w:val="24"/>
          <w:lang w:bidi="es-ES"/>
        </w:rPr>
        <w:t xml:space="preserve">Fujifilm lanza el sistema </w:t>
      </w:r>
      <w:proofErr w:type="spellStart"/>
      <w:r w:rsidRPr="0053534F">
        <w:rPr>
          <w:b/>
          <w:sz w:val="24"/>
          <w:szCs w:val="24"/>
          <w:lang w:bidi="es-ES"/>
        </w:rPr>
        <w:t>readaptable</w:t>
      </w:r>
      <w:proofErr w:type="spellEnd"/>
      <w:r w:rsidRPr="0053534F">
        <w:rPr>
          <w:b/>
          <w:sz w:val="24"/>
          <w:szCs w:val="24"/>
          <w:lang w:bidi="es-ES"/>
        </w:rPr>
        <w:t xml:space="preserve"> </w:t>
      </w:r>
      <w:proofErr w:type="spellStart"/>
      <w:r w:rsidRPr="0053534F">
        <w:rPr>
          <w:b/>
          <w:sz w:val="24"/>
          <w:szCs w:val="24"/>
          <w:lang w:bidi="es-ES"/>
        </w:rPr>
        <w:t>Activ</w:t>
      </w:r>
      <w:proofErr w:type="spellEnd"/>
      <w:r w:rsidRPr="0053534F">
        <w:rPr>
          <w:b/>
          <w:sz w:val="24"/>
          <w:szCs w:val="24"/>
          <w:lang w:bidi="es-ES"/>
        </w:rPr>
        <w:t xml:space="preserve"> </w:t>
      </w:r>
      <w:proofErr w:type="spellStart"/>
      <w:r w:rsidRPr="0053534F">
        <w:rPr>
          <w:b/>
          <w:sz w:val="24"/>
          <w:szCs w:val="24"/>
          <w:lang w:bidi="es-ES"/>
        </w:rPr>
        <w:t>Hybrid</w:t>
      </w:r>
      <w:proofErr w:type="spellEnd"/>
      <w:r w:rsidR="00BF09B9" w:rsidRPr="0053534F">
        <w:rPr>
          <w:lang w:bidi="es-ES"/>
        </w:rPr>
        <w:t xml:space="preserve"> </w:t>
      </w:r>
      <w:r w:rsidR="00BF09B9" w:rsidRPr="0053534F">
        <w:rPr>
          <w:b/>
          <w:sz w:val="24"/>
          <w:szCs w:val="24"/>
          <w:lang w:bidi="es-ES"/>
        </w:rPr>
        <w:t xml:space="preserve">LED UV </w:t>
      </w:r>
    </w:p>
    <w:p w14:paraId="38B2B830" w14:textId="312CBDCF" w:rsidR="00DA2DE2" w:rsidRPr="0053534F" w:rsidRDefault="00DA2DE2" w:rsidP="00DA2DE2">
      <w:pPr>
        <w:spacing w:after="160" w:line="360" w:lineRule="auto"/>
        <w:jc w:val="both"/>
        <w:rPr>
          <w:szCs w:val="22"/>
        </w:rPr>
      </w:pPr>
      <w:r w:rsidRPr="0053534F">
        <w:rPr>
          <w:szCs w:val="22"/>
          <w:lang w:bidi="es-ES"/>
        </w:rPr>
        <w:t xml:space="preserve">Fujifilm ha anunciado hoy el lanzamiento del </w:t>
      </w:r>
      <w:proofErr w:type="spellStart"/>
      <w:r w:rsidRPr="0053534F">
        <w:rPr>
          <w:szCs w:val="22"/>
          <w:lang w:bidi="es-ES"/>
        </w:rPr>
        <w:t>Activ</w:t>
      </w:r>
      <w:proofErr w:type="spellEnd"/>
      <w:r w:rsidRPr="0053534F">
        <w:rPr>
          <w:szCs w:val="22"/>
          <w:lang w:bidi="es-ES"/>
        </w:rPr>
        <w:t xml:space="preserve"> </w:t>
      </w:r>
      <w:proofErr w:type="spellStart"/>
      <w:r w:rsidRPr="0053534F">
        <w:rPr>
          <w:szCs w:val="22"/>
          <w:lang w:bidi="es-ES"/>
        </w:rPr>
        <w:t>Hybrid</w:t>
      </w:r>
      <w:proofErr w:type="spellEnd"/>
      <w:r w:rsidRPr="0053534F">
        <w:rPr>
          <w:szCs w:val="22"/>
          <w:lang w:bidi="es-ES"/>
        </w:rPr>
        <w:t xml:space="preserve"> LED UV, un sistema que los convertidores de etiquetas y envases pueden instalar en prensas nuevas o bien adaptar a los equipos ya existentes. El sistema combina las tecnologías de curado UV LED, de bajo calor y alta potencia, con los conocimientos en tintas de Fujifilm, con el resultado de una mejora sustancial en la producción de etiquetas en impresoras de banda estrecha. La solución permite convertir sin problemas las prensas flexográficas tradicionales UV o de base agua al curado UV LED, lo que supone un importante ahorro en términos medioambientales, de costes y de material, así como un aumento de la productividad y la calidad.</w:t>
      </w:r>
    </w:p>
    <w:p w14:paraId="29CFC518" w14:textId="2F7E1F84" w:rsidR="00DA2DE2" w:rsidRPr="0053534F" w:rsidRDefault="00DA2DE2" w:rsidP="00DA2DE2">
      <w:pPr>
        <w:spacing w:after="160" w:line="360" w:lineRule="auto"/>
        <w:jc w:val="both"/>
        <w:rPr>
          <w:szCs w:val="22"/>
        </w:rPr>
      </w:pPr>
      <w:r w:rsidRPr="0053534F">
        <w:rPr>
          <w:szCs w:val="22"/>
          <w:lang w:bidi="es-ES"/>
        </w:rPr>
        <w:t xml:space="preserve">El sistema de lámparas LED y la gama de tintas </w:t>
      </w:r>
      <w:proofErr w:type="spellStart"/>
      <w:r w:rsidRPr="0053534F">
        <w:rPr>
          <w:szCs w:val="22"/>
          <w:lang w:bidi="es-ES"/>
        </w:rPr>
        <w:t>Sericol</w:t>
      </w:r>
      <w:proofErr w:type="spellEnd"/>
      <w:r w:rsidRPr="0053534F">
        <w:rPr>
          <w:szCs w:val="22"/>
          <w:lang w:bidi="es-ES"/>
        </w:rPr>
        <w:t xml:space="preserve"> Flexo JJ han sido desarrollados en paralelo con el fin de garantizar un rendimiento óptimo. El diseño híbrido de este sistema ofrece la ventaja añadida de la capacidad UV convencional, con lo que da a las imprentas la opción de imprimir con tintas UV convencionales específicas y singulares. </w:t>
      </w:r>
    </w:p>
    <w:p w14:paraId="22C8FE64" w14:textId="46F7E557" w:rsidR="00DA2DE2" w:rsidRPr="0053534F" w:rsidRDefault="005A16BA" w:rsidP="00DA2DE2">
      <w:pPr>
        <w:spacing w:after="160" w:line="360" w:lineRule="auto"/>
        <w:jc w:val="both"/>
        <w:rPr>
          <w:szCs w:val="22"/>
        </w:rPr>
      </w:pPr>
      <w:r w:rsidRPr="0053534F">
        <w:rPr>
          <w:szCs w:val="22"/>
          <w:lang w:bidi="es-ES"/>
        </w:rPr>
        <w:t xml:space="preserve">El sistema de curado </w:t>
      </w:r>
      <w:proofErr w:type="spellStart"/>
      <w:r w:rsidRPr="0053534F">
        <w:rPr>
          <w:szCs w:val="22"/>
          <w:lang w:bidi="es-ES"/>
        </w:rPr>
        <w:t>Activ</w:t>
      </w:r>
      <w:proofErr w:type="spellEnd"/>
      <w:r w:rsidRPr="0053534F">
        <w:rPr>
          <w:szCs w:val="22"/>
          <w:lang w:bidi="es-ES"/>
        </w:rPr>
        <w:t xml:space="preserve"> </w:t>
      </w:r>
      <w:proofErr w:type="spellStart"/>
      <w:r w:rsidRPr="0053534F">
        <w:rPr>
          <w:szCs w:val="22"/>
          <w:lang w:bidi="es-ES"/>
        </w:rPr>
        <w:t>Hybrid</w:t>
      </w:r>
      <w:proofErr w:type="spellEnd"/>
      <w:r w:rsidRPr="0053534F">
        <w:rPr>
          <w:szCs w:val="22"/>
          <w:lang w:bidi="es-ES"/>
        </w:rPr>
        <w:t xml:space="preserve"> LED UV ofrece importantes ventajas medioambientales en comparación con los sistemas UV convencionales. El resultado se traduce en una reducción espectacular del consumo energético, en la eliminación de compuestos volátiles orgánicos y en un menor volumen de residuos. También contribuye a mejorar el lugar de trabajo de los operarios al eliminar numerosos factores no deseados, como el calor de las lámparas UV tradicionales, el ruido ambiental y hasta los olores. Además, se reduce el uso de materiales, y el sistema requiere menos mantenimiento y mano de obra. </w:t>
      </w:r>
    </w:p>
    <w:p w14:paraId="13D3FF8C" w14:textId="7B6BFE0D" w:rsidR="00DA2DE2" w:rsidRPr="0053534F" w:rsidRDefault="00731852" w:rsidP="00DA2DE2">
      <w:pPr>
        <w:spacing w:after="160" w:line="360" w:lineRule="auto"/>
        <w:jc w:val="both"/>
        <w:rPr>
          <w:szCs w:val="22"/>
        </w:rPr>
      </w:pPr>
      <w:r w:rsidRPr="0053534F">
        <w:rPr>
          <w:szCs w:val="22"/>
          <w:lang w:bidi="es-ES"/>
        </w:rPr>
        <w:t xml:space="preserve">Otra de las ventajas más significativas es el aumento de la productividad. La velocidad de ejecución de la prensa se incrementa entre un 30% y un 50% respecto a un sistema UV tradicional. Por ejemplo, las etiquetas autoadhesivas pueden pasar de producirse a 70-100 m/min en una máquina UV a imprimirse a una velocidad de 120-170 m/min con el sistema </w:t>
      </w:r>
      <w:proofErr w:type="spellStart"/>
      <w:r w:rsidRPr="0053534F">
        <w:rPr>
          <w:szCs w:val="22"/>
          <w:lang w:bidi="es-ES"/>
        </w:rPr>
        <w:t>Activ</w:t>
      </w:r>
      <w:proofErr w:type="spellEnd"/>
      <w:r w:rsidRPr="0053534F">
        <w:rPr>
          <w:szCs w:val="22"/>
          <w:lang w:bidi="es-ES"/>
        </w:rPr>
        <w:t xml:space="preserve">. También es posible acortar los tiempos de preparación de los trabajos, </w:t>
      </w:r>
      <w:r w:rsidRPr="0053534F">
        <w:rPr>
          <w:szCs w:val="22"/>
          <w:lang w:bidi="es-ES"/>
        </w:rPr>
        <w:lastRenderedPageBreak/>
        <w:t xml:space="preserve">gracias a la mejora de la estabilidad de los sustratos y a la eliminación de la distorsión del material. Además, la reducción del tiempo de inactividad de las prensas se traduce en un aumento destacado de la productividad. </w:t>
      </w:r>
    </w:p>
    <w:p w14:paraId="46FF60B2" w14:textId="67CD676F" w:rsidR="00DA2DE2" w:rsidRPr="0053534F" w:rsidRDefault="004D14A9" w:rsidP="00DA2DE2">
      <w:pPr>
        <w:spacing w:after="160" w:line="360" w:lineRule="auto"/>
        <w:jc w:val="both"/>
        <w:rPr>
          <w:szCs w:val="22"/>
        </w:rPr>
      </w:pPr>
      <w:r w:rsidRPr="0053534F">
        <w:rPr>
          <w:szCs w:val="22"/>
          <w:lang w:bidi="es-ES"/>
        </w:rPr>
        <w:t>El sistema ofrece una calidad más uniforme, ya que se elimina el efecto del calor de las lámparas UV, con lo que el registro mejora y los soportes se estiran menos. Otra de las ventajas de las tintas UV LED de alto rendimiento de Fujifilm es que los colores son más intensos y fáciles de conseguir. Además, la notable reducción en el consumo energético de las lámparas UV LED genera un importante ahorro en los costes.</w:t>
      </w:r>
    </w:p>
    <w:p w14:paraId="3EE4B2FC" w14:textId="08EF6495" w:rsidR="00DA2DE2" w:rsidRPr="0053534F" w:rsidRDefault="00B03402" w:rsidP="00DA2DE2">
      <w:pPr>
        <w:spacing w:after="160" w:line="360" w:lineRule="auto"/>
        <w:jc w:val="both"/>
        <w:rPr>
          <w:rFonts w:eastAsia="MS Mincho"/>
          <w:color w:val="000000" w:themeColor="text1"/>
          <w:szCs w:val="22"/>
        </w:rPr>
      </w:pPr>
      <w:r w:rsidRPr="0053534F">
        <w:rPr>
          <w:rFonts w:eastAsia="MS Mincho"/>
          <w:color w:val="000000" w:themeColor="text1"/>
          <w:szCs w:val="22"/>
          <w:lang w:bidi="es-ES"/>
        </w:rPr>
        <w:t xml:space="preserve">Manuel </w:t>
      </w:r>
      <w:proofErr w:type="spellStart"/>
      <w:r w:rsidRPr="0053534F">
        <w:rPr>
          <w:rFonts w:eastAsia="MS Mincho"/>
          <w:color w:val="000000" w:themeColor="text1"/>
          <w:szCs w:val="22"/>
          <w:lang w:bidi="es-ES"/>
        </w:rPr>
        <w:t>Schrutt</w:t>
      </w:r>
      <w:proofErr w:type="spellEnd"/>
      <w:r w:rsidRPr="0053534F">
        <w:rPr>
          <w:rFonts w:eastAsia="MS Mincho"/>
          <w:color w:val="000000" w:themeColor="text1"/>
          <w:szCs w:val="22"/>
          <w:lang w:bidi="es-ES"/>
        </w:rPr>
        <w:t xml:space="preserve">, responsable de la división de </w:t>
      </w:r>
      <w:proofErr w:type="spellStart"/>
      <w:r w:rsidRPr="0053534F">
        <w:rPr>
          <w:rFonts w:eastAsia="MS Mincho"/>
          <w:color w:val="000000" w:themeColor="text1"/>
          <w:szCs w:val="22"/>
          <w:lang w:bidi="es-ES"/>
        </w:rPr>
        <w:t>packaging</w:t>
      </w:r>
      <w:proofErr w:type="spellEnd"/>
      <w:r w:rsidRPr="0053534F">
        <w:rPr>
          <w:rFonts w:eastAsia="MS Mincho"/>
          <w:color w:val="000000" w:themeColor="text1"/>
          <w:szCs w:val="22"/>
          <w:lang w:bidi="es-ES"/>
        </w:rPr>
        <w:t xml:space="preserve"> de Fujifilm </w:t>
      </w:r>
      <w:proofErr w:type="spellStart"/>
      <w:r w:rsidRPr="0053534F">
        <w:rPr>
          <w:rFonts w:eastAsia="MS Mincho"/>
          <w:color w:val="000000" w:themeColor="text1"/>
          <w:szCs w:val="22"/>
          <w:lang w:bidi="es-ES"/>
        </w:rPr>
        <w:t>Europe</w:t>
      </w:r>
      <w:proofErr w:type="spellEnd"/>
      <w:r w:rsidRPr="0053534F">
        <w:rPr>
          <w:rFonts w:eastAsia="MS Mincho"/>
          <w:color w:val="000000" w:themeColor="text1"/>
          <w:szCs w:val="22"/>
          <w:lang w:bidi="es-ES"/>
        </w:rPr>
        <w:t xml:space="preserve">, comenta: «Estamos encantados de llevar al mercado un producto con unas características tan innovadoras. En Fujifilm estamos orgullosos de ser el único fabricante que ofrece un sistema de curado LED innovador junto a una gama de tintas para curado LED de alto rendimiento para el sector de las etiquetas y los envases. El sistema </w:t>
      </w:r>
      <w:proofErr w:type="spellStart"/>
      <w:r w:rsidRPr="0053534F">
        <w:rPr>
          <w:rFonts w:eastAsia="MS Mincho"/>
          <w:color w:val="000000" w:themeColor="text1"/>
          <w:szCs w:val="22"/>
          <w:lang w:bidi="es-ES"/>
        </w:rPr>
        <w:t>Activ</w:t>
      </w:r>
      <w:proofErr w:type="spellEnd"/>
      <w:r w:rsidRPr="0053534F">
        <w:rPr>
          <w:rFonts w:eastAsia="MS Mincho"/>
          <w:color w:val="000000" w:themeColor="text1"/>
          <w:szCs w:val="22"/>
          <w:lang w:bidi="es-ES"/>
        </w:rPr>
        <w:t xml:space="preserve"> aprovecha lo último en tecnologías de curado UV LED, así como los conocimientos de Fujifilm en el sector de las tintas, para ofrecer un sistema fiable de curado industrial sin los inconvenientes que presentan las lámparas UV convencionales, como un mayor consumo eléctrico y una temperatura más elevada».</w:t>
      </w:r>
    </w:p>
    <w:p w14:paraId="60DDB8D8" w14:textId="77777777" w:rsidR="004B565A" w:rsidRPr="0053534F" w:rsidRDefault="004B565A" w:rsidP="004B565A">
      <w:pPr>
        <w:spacing w:after="160" w:line="360" w:lineRule="auto"/>
        <w:jc w:val="both"/>
        <w:rPr>
          <w:rFonts w:eastAsia="MS Mincho"/>
          <w:color w:val="000000" w:themeColor="text1"/>
          <w:szCs w:val="22"/>
        </w:rPr>
      </w:pPr>
    </w:p>
    <w:p w14:paraId="54E926A9" w14:textId="576321B4" w:rsidR="00B525B9" w:rsidRPr="0053534F" w:rsidRDefault="0033645A" w:rsidP="54993912">
      <w:pPr>
        <w:spacing w:after="160" w:line="360" w:lineRule="auto"/>
        <w:jc w:val="center"/>
        <w:rPr>
          <w:b/>
          <w:bCs/>
          <w:color w:val="000000" w:themeColor="text1"/>
          <w:lang w:val="en-US"/>
        </w:rPr>
      </w:pPr>
      <w:r w:rsidRPr="0053534F">
        <w:rPr>
          <w:b/>
          <w:color w:val="000000" w:themeColor="text1"/>
          <w:lang w:val="en-US" w:bidi="es-ES"/>
        </w:rPr>
        <w:t>FIN</w:t>
      </w:r>
    </w:p>
    <w:p w14:paraId="1FC860F2" w14:textId="77777777" w:rsidR="00B525B9" w:rsidRPr="0053534F" w:rsidRDefault="00B525B9" w:rsidP="00241BA8">
      <w:pPr>
        <w:spacing w:line="360" w:lineRule="auto"/>
        <w:jc w:val="both"/>
        <w:rPr>
          <w:b/>
          <w:bCs/>
          <w:color w:val="000000" w:themeColor="text1"/>
          <w:lang w:val="en-US"/>
        </w:rPr>
      </w:pPr>
    </w:p>
    <w:p w14:paraId="6DFC12CD" w14:textId="77777777" w:rsidR="00BB3227" w:rsidRPr="00BB3227" w:rsidRDefault="00BB3227" w:rsidP="00BB3227">
      <w:pPr>
        <w:suppressAutoHyphens w:val="0"/>
        <w:jc w:val="both"/>
        <w:rPr>
          <w:rFonts w:ascii="Calibri" w:eastAsia="MS Mincho" w:hAnsi="Calibri" w:cs="Times New Roman"/>
          <w:szCs w:val="22"/>
          <w:lang w:eastAsia="en-US"/>
        </w:rPr>
      </w:pPr>
      <w:r w:rsidRPr="00BB3227">
        <w:rPr>
          <w:rFonts w:eastAsia="Arial"/>
          <w:b/>
          <w:bCs/>
          <w:sz w:val="20"/>
          <w:lang w:eastAsia="en-US"/>
        </w:rPr>
        <w:t xml:space="preserve">Acerca de </w:t>
      </w:r>
      <w:r w:rsidRPr="00BB3227">
        <w:rPr>
          <w:rFonts w:eastAsia="Arial"/>
          <w:b/>
          <w:bCs/>
          <w:color w:val="000000"/>
          <w:sz w:val="20"/>
          <w:lang w:eastAsia="en-US"/>
        </w:rPr>
        <w:t>FUJIFILM</w:t>
      </w:r>
      <w:r w:rsidRPr="00BB3227">
        <w:rPr>
          <w:rFonts w:eastAsia="Arial"/>
          <w:b/>
          <w:bCs/>
          <w:sz w:val="20"/>
          <w:lang w:eastAsia="en-US"/>
        </w:rPr>
        <w:t xml:space="preserve"> </w:t>
      </w:r>
      <w:proofErr w:type="spellStart"/>
      <w:r w:rsidRPr="00BB3227">
        <w:rPr>
          <w:rFonts w:eastAsia="Arial"/>
          <w:b/>
          <w:bCs/>
          <w:sz w:val="20"/>
          <w:lang w:eastAsia="en-US"/>
        </w:rPr>
        <w:t>Corporation</w:t>
      </w:r>
      <w:proofErr w:type="spellEnd"/>
    </w:p>
    <w:p w14:paraId="7A6A2D18" w14:textId="77777777" w:rsidR="00BB3227" w:rsidRPr="00BB3227" w:rsidRDefault="00BB3227" w:rsidP="00BB3227">
      <w:pPr>
        <w:suppressAutoHyphens w:val="0"/>
        <w:jc w:val="both"/>
        <w:rPr>
          <w:rFonts w:ascii="Calibri" w:eastAsia="MS Mincho" w:hAnsi="Calibri" w:cs="Times New Roman"/>
          <w:szCs w:val="22"/>
          <w:lang w:eastAsia="en-US"/>
        </w:rPr>
      </w:pPr>
      <w:r w:rsidRPr="00BB3227">
        <w:rPr>
          <w:rFonts w:eastAsia="Arial"/>
          <w:color w:val="000000"/>
          <w:sz w:val="20"/>
          <w:lang w:eastAsia="en-US"/>
        </w:rPr>
        <w:t>Fujifilm</w:t>
      </w:r>
      <w:r w:rsidRPr="00BB3227">
        <w:rPr>
          <w:rFonts w:eastAsia="Arial"/>
          <w:caps/>
          <w:color w:val="000000"/>
          <w:sz w:val="20"/>
          <w:lang w:eastAsia="en-US"/>
        </w:rPr>
        <w:t xml:space="preserve"> </w:t>
      </w:r>
      <w:proofErr w:type="spellStart"/>
      <w:r w:rsidRPr="00BB3227">
        <w:rPr>
          <w:rFonts w:eastAsia="Arial"/>
          <w:color w:val="000000"/>
          <w:sz w:val="20"/>
          <w:lang w:eastAsia="en-US"/>
        </w:rPr>
        <w:t>Corporation</w:t>
      </w:r>
      <w:proofErr w:type="spellEnd"/>
      <w:r w:rsidRPr="00BB3227">
        <w:rPr>
          <w:rFonts w:eastAsia="Arial"/>
          <w:color w:val="000000"/>
          <w:sz w:val="20"/>
          <w:lang w:eastAsia="en-US"/>
        </w:rPr>
        <w:t xml:space="preserve"> es una de las principales compañías que forman el holding Fujifilm. Desde su fundación en 1934, la empresa ha fabricado continuamente innovadores productos de última</w:t>
      </w:r>
      <w:r w:rsidRPr="00BB3227">
        <w:rPr>
          <w:rFonts w:eastAsia="Arial"/>
          <w:sz w:val="20"/>
          <w:lang w:eastAsia="en-US"/>
        </w:rPr>
        <w:t xml:space="preserve"> generación para el mercado de filmación y en línea con este esfuerzo se ha convertido en una empresa comprometida con la salud. </w:t>
      </w:r>
      <w:r w:rsidRPr="00BB3227">
        <w:rPr>
          <w:rFonts w:eastAsia="Arial"/>
          <w:color w:val="000000"/>
          <w:sz w:val="20"/>
          <w:lang w:eastAsia="en-US"/>
        </w:rPr>
        <w:t>Fujifilm</w:t>
      </w:r>
      <w:r w:rsidRPr="00BB3227">
        <w:rPr>
          <w:rFonts w:eastAsia="Arial"/>
          <w:sz w:val="20"/>
          <w:lang w:eastAsia="en-US"/>
        </w:rPr>
        <w:t xml:space="preserve"> aplica ahora estas tecnologías a la prevención, diagnóstico y tratamiento de enfermedades en el sector médico y sanitario. </w:t>
      </w:r>
      <w:r w:rsidRPr="00BB3227">
        <w:rPr>
          <w:rFonts w:eastAsia="Arial"/>
          <w:color w:val="000000"/>
          <w:sz w:val="20"/>
          <w:lang w:eastAsia="en-US"/>
        </w:rPr>
        <w:t>Fujifilm</w:t>
      </w:r>
      <w:r w:rsidRPr="00BB3227">
        <w:rPr>
          <w:rFonts w:eastAsia="Arial"/>
          <w:sz w:val="20"/>
          <w:lang w:eastAsia="en-US"/>
        </w:rPr>
        <w:t xml:space="preserve"> está también aumentando su participación en la búsqueda de materiales de gran funcionalidad, como por ejemplo materiales para paneles y expositores, así como distintos dispositivos ópticos para sistemas gráficos.</w:t>
      </w:r>
    </w:p>
    <w:p w14:paraId="5650DDD7" w14:textId="77777777" w:rsidR="00BB3227" w:rsidRPr="00BB3227" w:rsidRDefault="00BB3227" w:rsidP="00BB3227">
      <w:pPr>
        <w:suppressAutoHyphens w:val="0"/>
        <w:jc w:val="both"/>
        <w:rPr>
          <w:rFonts w:ascii="Calibri" w:eastAsia="MS Mincho" w:hAnsi="Calibri" w:cs="Times New Roman"/>
          <w:szCs w:val="22"/>
          <w:lang w:eastAsia="en-US"/>
        </w:rPr>
      </w:pPr>
      <w:r w:rsidRPr="00BB3227">
        <w:rPr>
          <w:rFonts w:eastAsia="Arial"/>
          <w:color w:val="000000"/>
          <w:sz w:val="20"/>
          <w:lang w:eastAsia="en-US"/>
        </w:rPr>
        <w:t xml:space="preserve"> </w:t>
      </w:r>
    </w:p>
    <w:p w14:paraId="775B5F23" w14:textId="77777777" w:rsidR="00BB3227" w:rsidRPr="00BB3227" w:rsidRDefault="00BB3227" w:rsidP="00BB3227">
      <w:pPr>
        <w:suppressAutoHyphens w:val="0"/>
        <w:jc w:val="both"/>
        <w:rPr>
          <w:rFonts w:ascii="Calibri" w:eastAsia="MS Mincho" w:hAnsi="Calibri" w:cs="Times New Roman"/>
          <w:szCs w:val="22"/>
          <w:lang w:eastAsia="en-US"/>
        </w:rPr>
      </w:pPr>
      <w:r w:rsidRPr="00BB3227">
        <w:rPr>
          <w:rFonts w:eastAsia="Arial"/>
          <w:b/>
          <w:bCs/>
          <w:sz w:val="20"/>
          <w:lang w:eastAsia="en-US"/>
        </w:rPr>
        <w:t xml:space="preserve">Acerca de </w:t>
      </w:r>
      <w:r w:rsidRPr="00BB3227">
        <w:rPr>
          <w:rFonts w:eastAsia="Arial"/>
          <w:b/>
          <w:bCs/>
          <w:color w:val="000000"/>
          <w:sz w:val="20"/>
          <w:lang w:eastAsia="en-US"/>
        </w:rPr>
        <w:t xml:space="preserve">FUJIFILM </w:t>
      </w:r>
      <w:proofErr w:type="spellStart"/>
      <w:r w:rsidRPr="00BB3227">
        <w:rPr>
          <w:rFonts w:eastAsia="Arial"/>
          <w:b/>
          <w:bCs/>
          <w:color w:val="000000"/>
          <w:sz w:val="20"/>
          <w:lang w:eastAsia="en-US"/>
        </w:rPr>
        <w:t>Graphic</w:t>
      </w:r>
      <w:proofErr w:type="spellEnd"/>
      <w:r w:rsidRPr="00BB3227">
        <w:rPr>
          <w:rFonts w:eastAsia="Arial"/>
          <w:b/>
          <w:bCs/>
          <w:color w:val="000000"/>
          <w:sz w:val="20"/>
          <w:lang w:eastAsia="en-US"/>
        </w:rPr>
        <w:t xml:space="preserve"> Communications </w:t>
      </w:r>
      <w:proofErr w:type="spellStart"/>
      <w:r w:rsidRPr="00BB3227">
        <w:rPr>
          <w:rFonts w:eastAsia="Arial"/>
          <w:b/>
          <w:bCs/>
          <w:color w:val="000000"/>
          <w:sz w:val="20"/>
          <w:lang w:eastAsia="en-US"/>
        </w:rPr>
        <w:t>Division</w:t>
      </w:r>
      <w:proofErr w:type="spellEnd"/>
      <w:r w:rsidRPr="00BB3227">
        <w:rPr>
          <w:rFonts w:eastAsia="Arial"/>
          <w:b/>
          <w:bCs/>
          <w:color w:val="000000"/>
          <w:sz w:val="20"/>
          <w:lang w:eastAsia="en-US"/>
        </w:rPr>
        <w:t xml:space="preserve"> </w:t>
      </w:r>
    </w:p>
    <w:p w14:paraId="075DC059" w14:textId="77777777" w:rsidR="00BB3227" w:rsidRPr="00BB3227" w:rsidRDefault="00BB3227" w:rsidP="00BB3227">
      <w:pPr>
        <w:suppressAutoHyphens w:val="0"/>
        <w:jc w:val="both"/>
        <w:rPr>
          <w:rFonts w:eastAsia="Arial"/>
          <w:sz w:val="20"/>
          <w:lang w:eastAsia="en-US"/>
        </w:rPr>
      </w:pPr>
      <w:r w:rsidRPr="00BB3227">
        <w:rPr>
          <w:rFonts w:eastAsia="Arial"/>
          <w:color w:val="000000"/>
          <w:sz w:val="20"/>
          <w:lang w:eastAsia="en-US"/>
        </w:rPr>
        <w:t xml:space="preserve">FUJIFILM </w:t>
      </w:r>
      <w:proofErr w:type="spellStart"/>
      <w:r w:rsidRPr="00BB3227">
        <w:rPr>
          <w:rFonts w:eastAsia="Arial"/>
          <w:color w:val="000000"/>
          <w:sz w:val="20"/>
          <w:lang w:eastAsia="en-US"/>
        </w:rPr>
        <w:t>Graphic</w:t>
      </w:r>
      <w:proofErr w:type="spellEnd"/>
      <w:r w:rsidRPr="00BB3227">
        <w:rPr>
          <w:rFonts w:eastAsia="Arial"/>
          <w:color w:val="000000"/>
          <w:sz w:val="20"/>
          <w:lang w:eastAsia="en-US"/>
        </w:rPr>
        <w:t xml:space="preserve"> Communications </w:t>
      </w:r>
      <w:proofErr w:type="spellStart"/>
      <w:r w:rsidRPr="00BB3227">
        <w:rPr>
          <w:rFonts w:eastAsia="Arial"/>
          <w:color w:val="000000"/>
          <w:sz w:val="20"/>
          <w:lang w:eastAsia="en-US"/>
        </w:rPr>
        <w:t>Division</w:t>
      </w:r>
      <w:proofErr w:type="spellEnd"/>
      <w:r w:rsidRPr="00BB3227">
        <w:rPr>
          <w:rFonts w:eastAsia="Arial"/>
          <w:b/>
          <w:bCs/>
          <w:color w:val="000000"/>
          <w:sz w:val="20"/>
          <w:lang w:eastAsia="en-US"/>
        </w:rPr>
        <w:t xml:space="preserve"> </w:t>
      </w:r>
      <w:r w:rsidRPr="00BB3227">
        <w:rPr>
          <w:rFonts w:eastAsia="Arial"/>
          <w:sz w:val="20"/>
          <w:lang w:eastAsia="en-US"/>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w:t>
      </w:r>
      <w:r w:rsidRPr="00BB3227">
        <w:rPr>
          <w:rFonts w:eastAsia="Arial"/>
          <w:sz w:val="20"/>
          <w:lang w:eastAsia="en-US"/>
        </w:rPr>
        <w:lastRenderedPageBreak/>
        <w:t xml:space="preserve">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BB3227">
        <w:rPr>
          <w:rFonts w:eastAsia="Arial"/>
          <w:color w:val="000000"/>
          <w:sz w:val="20"/>
          <w:lang w:eastAsia="en-US"/>
        </w:rPr>
        <w:t>Fujifilm</w:t>
      </w:r>
      <w:r w:rsidRPr="00BB3227">
        <w:rPr>
          <w:rFonts w:eastAsia="Arial"/>
          <w:sz w:val="20"/>
          <w:lang w:eastAsia="en-US"/>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p>
    <w:p w14:paraId="32A8C8E9" w14:textId="77777777" w:rsidR="00BB3227" w:rsidRPr="00BB3227" w:rsidRDefault="00BB3227" w:rsidP="00BB3227">
      <w:pPr>
        <w:suppressAutoHyphens w:val="0"/>
        <w:jc w:val="both"/>
        <w:rPr>
          <w:rFonts w:eastAsia="Arial"/>
          <w:sz w:val="20"/>
          <w:lang w:eastAsia="en-US"/>
        </w:rPr>
      </w:pPr>
      <w:r w:rsidRPr="00BB3227">
        <w:rPr>
          <w:rFonts w:eastAsia="Arial"/>
          <w:sz w:val="20"/>
          <w:lang w:eastAsia="en-US"/>
        </w:rPr>
        <w:t xml:space="preserve">Para más información, visite </w:t>
      </w:r>
      <w:hyperlink r:id="rId8">
        <w:r w:rsidRPr="00BB3227">
          <w:rPr>
            <w:rFonts w:eastAsia="Arial"/>
            <w:color w:val="0563C1"/>
            <w:sz w:val="20"/>
            <w:u w:val="single"/>
            <w:lang w:eastAsia="en-US"/>
          </w:rPr>
          <w:t>https://www.fujifilm.com/es/es-es/business/graphic</w:t>
        </w:r>
      </w:hyperlink>
      <w:r w:rsidRPr="00BB3227">
        <w:rPr>
          <w:rFonts w:eastAsia="Arial"/>
          <w:sz w:val="20"/>
          <w:lang w:eastAsia="en-US"/>
        </w:rPr>
        <w:t xml:space="preserve"> o </w:t>
      </w:r>
      <w:hyperlink r:id="rId9">
        <w:r w:rsidRPr="00BB3227">
          <w:rPr>
            <w:rFonts w:eastAsia="Arial"/>
            <w:color w:val="0563C1"/>
            <w:sz w:val="20"/>
            <w:u w:val="single"/>
            <w:lang w:eastAsia="en-US"/>
          </w:rPr>
          <w:t>youtube.com/</w:t>
        </w:r>
        <w:proofErr w:type="spellStart"/>
        <w:r w:rsidRPr="00BB3227">
          <w:rPr>
            <w:rFonts w:eastAsia="Arial"/>
            <w:color w:val="0563C1"/>
            <w:sz w:val="20"/>
            <w:u w:val="single"/>
            <w:lang w:eastAsia="en-US"/>
          </w:rPr>
          <w:t>FujifilmGSEurope</w:t>
        </w:r>
        <w:proofErr w:type="spellEnd"/>
      </w:hyperlink>
      <w:r w:rsidRPr="00BB3227">
        <w:rPr>
          <w:rFonts w:eastAsia="Arial"/>
          <w:sz w:val="20"/>
          <w:lang w:eastAsia="en-US"/>
        </w:rPr>
        <w:t xml:space="preserve"> o síganos en </w:t>
      </w:r>
      <w:r w:rsidRPr="00BB3227">
        <w:rPr>
          <w:rFonts w:eastAsia="Arial"/>
          <w:sz w:val="20"/>
          <w:lang w:val="pt" w:eastAsia="en-US"/>
        </w:rPr>
        <w:t>@FujifilmPrint</w:t>
      </w:r>
    </w:p>
    <w:p w14:paraId="10305D6D" w14:textId="77777777" w:rsidR="00BB3227" w:rsidRPr="00BB3227" w:rsidRDefault="00BB3227" w:rsidP="00BB3227">
      <w:pPr>
        <w:suppressAutoHyphens w:val="0"/>
        <w:jc w:val="both"/>
        <w:rPr>
          <w:rFonts w:ascii="Calibri" w:eastAsia="MS Mincho" w:hAnsi="Calibri" w:cs="Times New Roman"/>
          <w:szCs w:val="22"/>
          <w:lang w:eastAsia="en-US"/>
        </w:rPr>
      </w:pPr>
      <w:r w:rsidRPr="00BB3227">
        <w:rPr>
          <w:rFonts w:eastAsia="Arial"/>
          <w:sz w:val="20"/>
          <w:lang w:eastAsia="en-US"/>
        </w:rPr>
        <w:t xml:space="preserve"> </w:t>
      </w:r>
    </w:p>
    <w:p w14:paraId="2A7CDCB7" w14:textId="77777777" w:rsidR="00BB3227" w:rsidRPr="00BB3227" w:rsidRDefault="00BB3227" w:rsidP="00BB3227">
      <w:pPr>
        <w:suppressAutoHyphens w:val="0"/>
        <w:rPr>
          <w:rFonts w:ascii="Calibri" w:eastAsia="MS Mincho" w:hAnsi="Calibri" w:cs="Times New Roman"/>
          <w:szCs w:val="22"/>
          <w:lang w:eastAsia="en-US"/>
        </w:rPr>
      </w:pPr>
      <w:r w:rsidRPr="00BB3227">
        <w:rPr>
          <w:rFonts w:eastAsia="Arial"/>
          <w:b/>
          <w:bCs/>
          <w:color w:val="000000"/>
          <w:sz w:val="20"/>
          <w:lang w:eastAsia="en-US"/>
        </w:rPr>
        <w:t>Si desea más información, póngase</w:t>
      </w:r>
      <w:r w:rsidRPr="00BB3227">
        <w:rPr>
          <w:rFonts w:eastAsia="Arial"/>
          <w:b/>
          <w:bCs/>
          <w:sz w:val="20"/>
          <w:lang w:eastAsia="en-US"/>
        </w:rPr>
        <w:t xml:space="preserve"> en contacto con:</w:t>
      </w:r>
    </w:p>
    <w:p w14:paraId="132C2237" w14:textId="77777777" w:rsidR="00BB3227" w:rsidRPr="00BB3227" w:rsidRDefault="00BB3227" w:rsidP="00BB3227">
      <w:pPr>
        <w:suppressAutoHyphens w:val="0"/>
        <w:rPr>
          <w:rFonts w:eastAsia="Arial"/>
          <w:color w:val="000000"/>
          <w:sz w:val="20"/>
          <w:lang w:eastAsia="en-US"/>
        </w:rPr>
      </w:pPr>
      <w:r w:rsidRPr="00BB3227">
        <w:rPr>
          <w:rFonts w:eastAsia="Arial"/>
          <w:color w:val="000000"/>
          <w:sz w:val="20"/>
          <w:lang w:eastAsia="en-US"/>
        </w:rPr>
        <w:t>Daniel Porter</w:t>
      </w:r>
      <w:r w:rsidRPr="00BB3227">
        <w:rPr>
          <w:rFonts w:ascii="Calibri" w:eastAsia="MS Mincho" w:hAnsi="Calibri" w:cs="Times New Roman"/>
          <w:szCs w:val="22"/>
          <w:lang w:eastAsia="en-US"/>
        </w:rPr>
        <w:br/>
      </w:r>
      <w:r w:rsidRPr="00BB3227">
        <w:rPr>
          <w:rFonts w:eastAsia="Arial"/>
          <w:color w:val="000000"/>
          <w:sz w:val="20"/>
          <w:lang w:eastAsia="en-US"/>
        </w:rPr>
        <w:t>AD Communications</w:t>
      </w:r>
      <w:r w:rsidRPr="00BB3227">
        <w:rPr>
          <w:rFonts w:ascii="Calibri" w:eastAsia="MS Mincho" w:hAnsi="Calibri" w:cs="Times New Roman"/>
          <w:szCs w:val="22"/>
          <w:lang w:eastAsia="en-US"/>
        </w:rPr>
        <w:tab/>
      </w:r>
      <w:r w:rsidRPr="00BB3227">
        <w:rPr>
          <w:rFonts w:ascii="Calibri" w:eastAsia="MS Mincho" w:hAnsi="Calibri" w:cs="Times New Roman"/>
          <w:szCs w:val="22"/>
          <w:lang w:eastAsia="en-US"/>
        </w:rPr>
        <w:br/>
      </w:r>
      <w:r w:rsidRPr="00BB3227">
        <w:rPr>
          <w:rFonts w:eastAsia="Arial"/>
          <w:color w:val="000000"/>
          <w:sz w:val="20"/>
          <w:lang w:eastAsia="en-US"/>
        </w:rPr>
        <w:t xml:space="preserve">E: </w:t>
      </w:r>
      <w:hyperlink r:id="rId10">
        <w:r w:rsidRPr="00BB3227">
          <w:rPr>
            <w:rFonts w:eastAsia="Arial"/>
            <w:color w:val="0563C1"/>
            <w:sz w:val="20"/>
            <w:u w:val="single"/>
            <w:lang w:eastAsia="en-US"/>
          </w:rPr>
          <w:t>dporter@adcomms.co.uk</w:t>
        </w:r>
        <w:r w:rsidRPr="00BB3227">
          <w:rPr>
            <w:rFonts w:ascii="Calibri" w:eastAsia="MS Mincho" w:hAnsi="Calibri" w:cs="Times New Roman"/>
            <w:szCs w:val="22"/>
            <w:lang w:eastAsia="en-US"/>
          </w:rPr>
          <w:br/>
        </w:r>
      </w:hyperlink>
      <w:r w:rsidRPr="00BB3227">
        <w:rPr>
          <w:rFonts w:eastAsia="Arial"/>
          <w:color w:val="000000"/>
          <w:sz w:val="20"/>
          <w:lang w:eastAsia="en-US"/>
        </w:rPr>
        <w:t>Tel: +44 (0)1372 464470</w:t>
      </w:r>
    </w:p>
    <w:p w14:paraId="6C21017C" w14:textId="72E24849" w:rsidR="55B58ACF" w:rsidRPr="002431DC" w:rsidRDefault="55B58ACF" w:rsidP="55B58ACF">
      <w:pPr>
        <w:jc w:val="both"/>
      </w:pPr>
    </w:p>
    <w:sectPr w:rsidR="55B58ACF" w:rsidRPr="002431DC" w:rsidSect="00742432">
      <w:headerReference w:type="default" r:id="rId11"/>
      <w:pgSz w:w="11906" w:h="16838"/>
      <w:pgMar w:top="1440" w:right="3084"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B3F3" w14:textId="77777777" w:rsidR="00D36F46" w:rsidRDefault="00D36F46">
      <w:r>
        <w:separator/>
      </w:r>
    </w:p>
  </w:endnote>
  <w:endnote w:type="continuationSeparator" w:id="0">
    <w:p w14:paraId="07FD3EB5" w14:textId="77777777" w:rsidR="00D36F46" w:rsidRDefault="00D36F46">
      <w:r>
        <w:continuationSeparator/>
      </w:r>
    </w:p>
  </w:endnote>
  <w:endnote w:type="continuationNotice" w:id="1">
    <w:p w14:paraId="5DEE7B76" w14:textId="77777777" w:rsidR="00D36F46" w:rsidRDefault="00D36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HELVETICA NEUE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1C65A" w14:textId="77777777" w:rsidR="00D36F46" w:rsidRDefault="00D36F46">
      <w:r>
        <w:separator/>
      </w:r>
    </w:p>
  </w:footnote>
  <w:footnote w:type="continuationSeparator" w:id="0">
    <w:p w14:paraId="78042119" w14:textId="77777777" w:rsidR="00D36F46" w:rsidRDefault="00D36F46">
      <w:r>
        <w:continuationSeparator/>
      </w:r>
    </w:p>
  </w:footnote>
  <w:footnote w:type="continuationNotice" w:id="1">
    <w:p w14:paraId="4F33FB88" w14:textId="77777777" w:rsidR="00D36F46" w:rsidRDefault="00D36F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pPr>
    <w:r>
      <w:rPr>
        <w:noProof/>
        <w:lang w:bidi="es-ES"/>
      </w:rPr>
      <mc:AlternateContent>
        <mc:Choice Requires="wps">
          <w:drawing>
            <wp:anchor distT="0" distB="0" distL="114300" distR="114300" simplePos="0" relativeHeight="251658241"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3C2CDF" id="Rectangle 1" o:spid="_x0000_s1026" style="position:absolute;margin-left:-1in;margin-top:-8.5pt;width:603pt;height:7.1pt;z-index:-25165823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bidi="es-ES"/>
      </w:rPr>
      <w:drawing>
        <wp:anchor distT="0" distB="0" distL="114935" distR="114935" simplePos="0" relativeHeight="251658240"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2D5A52"/>
    <w:multiLevelType w:val="hybridMultilevel"/>
    <w:tmpl w:val="677A3E98"/>
    <w:lvl w:ilvl="0" w:tplc="67C450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2240E3"/>
    <w:multiLevelType w:val="multilevel"/>
    <w:tmpl w:val="1CA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12F8A"/>
    <w:multiLevelType w:val="hybridMultilevel"/>
    <w:tmpl w:val="32986978"/>
    <w:lvl w:ilvl="0" w:tplc="124C4A84">
      <w:start w:val="2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E5926E5"/>
    <w:multiLevelType w:val="hybridMultilevel"/>
    <w:tmpl w:val="91ACF65A"/>
    <w:lvl w:ilvl="0" w:tplc="585883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20911"/>
    <w:multiLevelType w:val="multilevel"/>
    <w:tmpl w:val="03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4A6000"/>
    <w:multiLevelType w:val="hybridMultilevel"/>
    <w:tmpl w:val="72B401CE"/>
    <w:lvl w:ilvl="0" w:tplc="A790AC6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5E62D6"/>
    <w:multiLevelType w:val="multilevel"/>
    <w:tmpl w:val="D59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A0900"/>
    <w:multiLevelType w:val="multilevel"/>
    <w:tmpl w:val="09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300624"/>
    <w:multiLevelType w:val="multilevel"/>
    <w:tmpl w:val="701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32139662">
    <w:abstractNumId w:val="0"/>
  </w:num>
  <w:num w:numId="2" w16cid:durableId="605693648">
    <w:abstractNumId w:val="14"/>
  </w:num>
  <w:num w:numId="3" w16cid:durableId="2062825049">
    <w:abstractNumId w:val="13"/>
  </w:num>
  <w:num w:numId="4" w16cid:durableId="281963833">
    <w:abstractNumId w:val="21"/>
  </w:num>
  <w:num w:numId="5" w16cid:durableId="94372812">
    <w:abstractNumId w:val="5"/>
  </w:num>
  <w:num w:numId="6" w16cid:durableId="655449807">
    <w:abstractNumId w:val="8"/>
  </w:num>
  <w:num w:numId="7" w16cid:durableId="836463961">
    <w:abstractNumId w:val="2"/>
  </w:num>
  <w:num w:numId="8" w16cid:durableId="821385299">
    <w:abstractNumId w:val="7"/>
  </w:num>
  <w:num w:numId="9" w16cid:durableId="1487358838">
    <w:abstractNumId w:val="12"/>
  </w:num>
  <w:num w:numId="10" w16cid:durableId="2109541295">
    <w:abstractNumId w:val="22"/>
  </w:num>
  <w:num w:numId="11" w16cid:durableId="1708601656">
    <w:abstractNumId w:val="20"/>
  </w:num>
  <w:num w:numId="12" w16cid:durableId="1712798346">
    <w:abstractNumId w:val="19"/>
  </w:num>
  <w:num w:numId="13" w16cid:durableId="1608006582">
    <w:abstractNumId w:val="6"/>
  </w:num>
  <w:num w:numId="14" w16cid:durableId="861086198">
    <w:abstractNumId w:val="17"/>
  </w:num>
  <w:num w:numId="15" w16cid:durableId="1841458509">
    <w:abstractNumId w:val="15"/>
  </w:num>
  <w:num w:numId="16" w16cid:durableId="1256786994">
    <w:abstractNumId w:val="18"/>
  </w:num>
  <w:num w:numId="17" w16cid:durableId="1054356518">
    <w:abstractNumId w:val="3"/>
  </w:num>
  <w:num w:numId="18" w16cid:durableId="2115400512">
    <w:abstractNumId w:val="16"/>
  </w:num>
  <w:num w:numId="19" w16cid:durableId="1707215156">
    <w:abstractNumId w:val="10"/>
  </w:num>
  <w:num w:numId="20" w16cid:durableId="934438806">
    <w:abstractNumId w:val="4"/>
  </w:num>
  <w:num w:numId="21" w16cid:durableId="434521187">
    <w:abstractNumId w:val="1"/>
  </w:num>
  <w:num w:numId="22" w16cid:durableId="487601751">
    <w:abstractNumId w:val="9"/>
  </w:num>
  <w:num w:numId="23" w16cid:durableId="9450419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37C27"/>
    <w:rsid w:val="0004509E"/>
    <w:rsid w:val="00047E3A"/>
    <w:rsid w:val="00051ABB"/>
    <w:rsid w:val="00055659"/>
    <w:rsid w:val="0005762B"/>
    <w:rsid w:val="00064024"/>
    <w:rsid w:val="000651E0"/>
    <w:rsid w:val="0006699F"/>
    <w:rsid w:val="00071645"/>
    <w:rsid w:val="00071EB4"/>
    <w:rsid w:val="00071F87"/>
    <w:rsid w:val="00083E9E"/>
    <w:rsid w:val="00085543"/>
    <w:rsid w:val="000A6DD5"/>
    <w:rsid w:val="000A7C05"/>
    <w:rsid w:val="000C270E"/>
    <w:rsid w:val="000C3552"/>
    <w:rsid w:val="000C7309"/>
    <w:rsid w:val="000D222E"/>
    <w:rsid w:val="000E0EB7"/>
    <w:rsid w:val="000E3D5E"/>
    <w:rsid w:val="000E4C78"/>
    <w:rsid w:val="000F40CB"/>
    <w:rsid w:val="00104383"/>
    <w:rsid w:val="001147B3"/>
    <w:rsid w:val="00124E05"/>
    <w:rsid w:val="00125226"/>
    <w:rsid w:val="00127830"/>
    <w:rsid w:val="00132167"/>
    <w:rsid w:val="0013610D"/>
    <w:rsid w:val="00143E89"/>
    <w:rsid w:val="001643A8"/>
    <w:rsid w:val="00166A5B"/>
    <w:rsid w:val="00174336"/>
    <w:rsid w:val="00174911"/>
    <w:rsid w:val="001766CF"/>
    <w:rsid w:val="001907A8"/>
    <w:rsid w:val="001927C8"/>
    <w:rsid w:val="00192F8C"/>
    <w:rsid w:val="00193859"/>
    <w:rsid w:val="0019449F"/>
    <w:rsid w:val="001A57F0"/>
    <w:rsid w:val="001A5FA7"/>
    <w:rsid w:val="001B0BF5"/>
    <w:rsid w:val="001B25F8"/>
    <w:rsid w:val="001B3F1C"/>
    <w:rsid w:val="001B614B"/>
    <w:rsid w:val="001B679B"/>
    <w:rsid w:val="001D43A6"/>
    <w:rsid w:val="001D768D"/>
    <w:rsid w:val="001E38F7"/>
    <w:rsid w:val="001E67A8"/>
    <w:rsid w:val="001E7B7F"/>
    <w:rsid w:val="001F5D7F"/>
    <w:rsid w:val="001F6535"/>
    <w:rsid w:val="00206FB3"/>
    <w:rsid w:val="0021112D"/>
    <w:rsid w:val="0021430E"/>
    <w:rsid w:val="0022098A"/>
    <w:rsid w:val="00223F11"/>
    <w:rsid w:val="002306E2"/>
    <w:rsid w:val="00233CFF"/>
    <w:rsid w:val="00237D88"/>
    <w:rsid w:val="00240E8F"/>
    <w:rsid w:val="00241BA8"/>
    <w:rsid w:val="002431DC"/>
    <w:rsid w:val="0024323D"/>
    <w:rsid w:val="002432AE"/>
    <w:rsid w:val="00251FA0"/>
    <w:rsid w:val="00255AD8"/>
    <w:rsid w:val="002561C0"/>
    <w:rsid w:val="0026166F"/>
    <w:rsid w:val="00263350"/>
    <w:rsid w:val="00272A4D"/>
    <w:rsid w:val="0027635E"/>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20CA"/>
    <w:rsid w:val="002F4463"/>
    <w:rsid w:val="002F5DF0"/>
    <w:rsid w:val="002F6F41"/>
    <w:rsid w:val="0030781D"/>
    <w:rsid w:val="003123A9"/>
    <w:rsid w:val="00314070"/>
    <w:rsid w:val="00316C7C"/>
    <w:rsid w:val="003269BD"/>
    <w:rsid w:val="00326CD6"/>
    <w:rsid w:val="0033378E"/>
    <w:rsid w:val="0033645A"/>
    <w:rsid w:val="003413BD"/>
    <w:rsid w:val="00343A5E"/>
    <w:rsid w:val="00347192"/>
    <w:rsid w:val="00362615"/>
    <w:rsid w:val="00367AC0"/>
    <w:rsid w:val="00370F38"/>
    <w:rsid w:val="0037149A"/>
    <w:rsid w:val="00371622"/>
    <w:rsid w:val="00373CFB"/>
    <w:rsid w:val="0037456E"/>
    <w:rsid w:val="00376719"/>
    <w:rsid w:val="00376F26"/>
    <w:rsid w:val="00381E3F"/>
    <w:rsid w:val="00390EE7"/>
    <w:rsid w:val="00393328"/>
    <w:rsid w:val="003A4AB2"/>
    <w:rsid w:val="003B53B1"/>
    <w:rsid w:val="003C176D"/>
    <w:rsid w:val="003C5F7C"/>
    <w:rsid w:val="003C6D39"/>
    <w:rsid w:val="003D0E25"/>
    <w:rsid w:val="003D3DFC"/>
    <w:rsid w:val="003D48B1"/>
    <w:rsid w:val="003E3273"/>
    <w:rsid w:val="003F2E8B"/>
    <w:rsid w:val="00401F30"/>
    <w:rsid w:val="004108B5"/>
    <w:rsid w:val="00413DDD"/>
    <w:rsid w:val="004224EA"/>
    <w:rsid w:val="00431AB9"/>
    <w:rsid w:val="00433F9E"/>
    <w:rsid w:val="00440EAD"/>
    <w:rsid w:val="0044106F"/>
    <w:rsid w:val="004458BB"/>
    <w:rsid w:val="00446186"/>
    <w:rsid w:val="004469C2"/>
    <w:rsid w:val="00451342"/>
    <w:rsid w:val="00464291"/>
    <w:rsid w:val="00467597"/>
    <w:rsid w:val="00483A6C"/>
    <w:rsid w:val="00486AB7"/>
    <w:rsid w:val="004949D3"/>
    <w:rsid w:val="00494A90"/>
    <w:rsid w:val="00495B93"/>
    <w:rsid w:val="00495BBD"/>
    <w:rsid w:val="00495E82"/>
    <w:rsid w:val="004968EF"/>
    <w:rsid w:val="004A3149"/>
    <w:rsid w:val="004A5510"/>
    <w:rsid w:val="004B565A"/>
    <w:rsid w:val="004B5928"/>
    <w:rsid w:val="004B5C08"/>
    <w:rsid w:val="004B6E61"/>
    <w:rsid w:val="004C2263"/>
    <w:rsid w:val="004D14A9"/>
    <w:rsid w:val="004D3223"/>
    <w:rsid w:val="004D3470"/>
    <w:rsid w:val="004E1BF4"/>
    <w:rsid w:val="004E429D"/>
    <w:rsid w:val="004F1E44"/>
    <w:rsid w:val="004F2216"/>
    <w:rsid w:val="004F662C"/>
    <w:rsid w:val="004F69E7"/>
    <w:rsid w:val="004F6E8F"/>
    <w:rsid w:val="0050057F"/>
    <w:rsid w:val="00503EBB"/>
    <w:rsid w:val="00503F86"/>
    <w:rsid w:val="0050407B"/>
    <w:rsid w:val="0050476D"/>
    <w:rsid w:val="00505244"/>
    <w:rsid w:val="005144B3"/>
    <w:rsid w:val="00516BBE"/>
    <w:rsid w:val="00525E6E"/>
    <w:rsid w:val="00534C62"/>
    <w:rsid w:val="0053534F"/>
    <w:rsid w:val="0054108D"/>
    <w:rsid w:val="00545EE2"/>
    <w:rsid w:val="00546B1E"/>
    <w:rsid w:val="0054722B"/>
    <w:rsid w:val="00551332"/>
    <w:rsid w:val="005533A2"/>
    <w:rsid w:val="00562A0F"/>
    <w:rsid w:val="00567B3C"/>
    <w:rsid w:val="00567B46"/>
    <w:rsid w:val="00582C3D"/>
    <w:rsid w:val="005867C0"/>
    <w:rsid w:val="00586D9F"/>
    <w:rsid w:val="00590FE2"/>
    <w:rsid w:val="00597A41"/>
    <w:rsid w:val="005A16BA"/>
    <w:rsid w:val="005A20AF"/>
    <w:rsid w:val="005A68EE"/>
    <w:rsid w:val="005B41C8"/>
    <w:rsid w:val="005B50D3"/>
    <w:rsid w:val="005C1607"/>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27B8B"/>
    <w:rsid w:val="00651692"/>
    <w:rsid w:val="0065255A"/>
    <w:rsid w:val="00657F3D"/>
    <w:rsid w:val="00660F9F"/>
    <w:rsid w:val="00661CC3"/>
    <w:rsid w:val="0066595B"/>
    <w:rsid w:val="006667F8"/>
    <w:rsid w:val="00676105"/>
    <w:rsid w:val="00685E57"/>
    <w:rsid w:val="0069077A"/>
    <w:rsid w:val="00694D9B"/>
    <w:rsid w:val="006A0299"/>
    <w:rsid w:val="006A3F22"/>
    <w:rsid w:val="006A695B"/>
    <w:rsid w:val="006B1BB5"/>
    <w:rsid w:val="006B25E0"/>
    <w:rsid w:val="006B60EF"/>
    <w:rsid w:val="006C2815"/>
    <w:rsid w:val="006D2964"/>
    <w:rsid w:val="006D5275"/>
    <w:rsid w:val="006E07AE"/>
    <w:rsid w:val="006E3789"/>
    <w:rsid w:val="006F47A4"/>
    <w:rsid w:val="00704AF6"/>
    <w:rsid w:val="00705AEA"/>
    <w:rsid w:val="0071031D"/>
    <w:rsid w:val="00711A98"/>
    <w:rsid w:val="00714616"/>
    <w:rsid w:val="00716D07"/>
    <w:rsid w:val="00721B16"/>
    <w:rsid w:val="00725B54"/>
    <w:rsid w:val="0072764D"/>
    <w:rsid w:val="00731852"/>
    <w:rsid w:val="007320E4"/>
    <w:rsid w:val="00740366"/>
    <w:rsid w:val="0074089E"/>
    <w:rsid w:val="00742432"/>
    <w:rsid w:val="00743F91"/>
    <w:rsid w:val="00745D04"/>
    <w:rsid w:val="0075078F"/>
    <w:rsid w:val="00754387"/>
    <w:rsid w:val="00760623"/>
    <w:rsid w:val="007608B4"/>
    <w:rsid w:val="0076093A"/>
    <w:rsid w:val="0076309E"/>
    <w:rsid w:val="00765F49"/>
    <w:rsid w:val="0077790F"/>
    <w:rsid w:val="00782E84"/>
    <w:rsid w:val="00786039"/>
    <w:rsid w:val="0079119F"/>
    <w:rsid w:val="0079381C"/>
    <w:rsid w:val="007A048B"/>
    <w:rsid w:val="007A0C64"/>
    <w:rsid w:val="007A1B03"/>
    <w:rsid w:val="007A3EA6"/>
    <w:rsid w:val="007A3EF5"/>
    <w:rsid w:val="007B2567"/>
    <w:rsid w:val="007B2F40"/>
    <w:rsid w:val="007B3A5C"/>
    <w:rsid w:val="007B600B"/>
    <w:rsid w:val="007B72D4"/>
    <w:rsid w:val="007C589A"/>
    <w:rsid w:val="007C6DD9"/>
    <w:rsid w:val="007D162D"/>
    <w:rsid w:val="007E70AF"/>
    <w:rsid w:val="007F0A6F"/>
    <w:rsid w:val="007F3271"/>
    <w:rsid w:val="008066B5"/>
    <w:rsid w:val="0082412F"/>
    <w:rsid w:val="00824783"/>
    <w:rsid w:val="00824F8D"/>
    <w:rsid w:val="00825067"/>
    <w:rsid w:val="0082709A"/>
    <w:rsid w:val="00831CEF"/>
    <w:rsid w:val="00832EB0"/>
    <w:rsid w:val="00842E73"/>
    <w:rsid w:val="008445BB"/>
    <w:rsid w:val="00845249"/>
    <w:rsid w:val="00847D2F"/>
    <w:rsid w:val="00850AE9"/>
    <w:rsid w:val="00851BAE"/>
    <w:rsid w:val="008543C7"/>
    <w:rsid w:val="008578E8"/>
    <w:rsid w:val="008600D6"/>
    <w:rsid w:val="00864E00"/>
    <w:rsid w:val="008651D1"/>
    <w:rsid w:val="00867D29"/>
    <w:rsid w:val="00873316"/>
    <w:rsid w:val="00873FA7"/>
    <w:rsid w:val="00874C8A"/>
    <w:rsid w:val="008753B8"/>
    <w:rsid w:val="0088610C"/>
    <w:rsid w:val="008A6945"/>
    <w:rsid w:val="008A752F"/>
    <w:rsid w:val="008B3644"/>
    <w:rsid w:val="008B392D"/>
    <w:rsid w:val="008B644D"/>
    <w:rsid w:val="008C07C0"/>
    <w:rsid w:val="008D1864"/>
    <w:rsid w:val="008D1BBD"/>
    <w:rsid w:val="008D3E75"/>
    <w:rsid w:val="008D4A26"/>
    <w:rsid w:val="008D587E"/>
    <w:rsid w:val="008E45A4"/>
    <w:rsid w:val="008E7291"/>
    <w:rsid w:val="008F4EF2"/>
    <w:rsid w:val="008F51FD"/>
    <w:rsid w:val="009120BB"/>
    <w:rsid w:val="00913464"/>
    <w:rsid w:val="0091671E"/>
    <w:rsid w:val="00925CB5"/>
    <w:rsid w:val="00927FA3"/>
    <w:rsid w:val="0093346D"/>
    <w:rsid w:val="00934D87"/>
    <w:rsid w:val="00936FDE"/>
    <w:rsid w:val="00940E5C"/>
    <w:rsid w:val="0096381F"/>
    <w:rsid w:val="009639AD"/>
    <w:rsid w:val="009729AE"/>
    <w:rsid w:val="00976DA9"/>
    <w:rsid w:val="009828AE"/>
    <w:rsid w:val="00991436"/>
    <w:rsid w:val="009931CB"/>
    <w:rsid w:val="00997FD5"/>
    <w:rsid w:val="009A144B"/>
    <w:rsid w:val="009A1713"/>
    <w:rsid w:val="009A342D"/>
    <w:rsid w:val="009A6FF1"/>
    <w:rsid w:val="009B05A2"/>
    <w:rsid w:val="009C1190"/>
    <w:rsid w:val="009C6830"/>
    <w:rsid w:val="009D08BF"/>
    <w:rsid w:val="009D094B"/>
    <w:rsid w:val="009D27B5"/>
    <w:rsid w:val="009D2A96"/>
    <w:rsid w:val="009D549E"/>
    <w:rsid w:val="009D64E7"/>
    <w:rsid w:val="009E4A81"/>
    <w:rsid w:val="009F4795"/>
    <w:rsid w:val="00A00AD5"/>
    <w:rsid w:val="00A04CC2"/>
    <w:rsid w:val="00A063D5"/>
    <w:rsid w:val="00A10AEB"/>
    <w:rsid w:val="00A14E01"/>
    <w:rsid w:val="00A17201"/>
    <w:rsid w:val="00A2191E"/>
    <w:rsid w:val="00A247B3"/>
    <w:rsid w:val="00A30BBD"/>
    <w:rsid w:val="00A3168E"/>
    <w:rsid w:val="00A32514"/>
    <w:rsid w:val="00A36DCD"/>
    <w:rsid w:val="00A37B70"/>
    <w:rsid w:val="00A40440"/>
    <w:rsid w:val="00A41245"/>
    <w:rsid w:val="00A430B2"/>
    <w:rsid w:val="00A4467F"/>
    <w:rsid w:val="00A45020"/>
    <w:rsid w:val="00A45479"/>
    <w:rsid w:val="00A468BF"/>
    <w:rsid w:val="00A51B2F"/>
    <w:rsid w:val="00A5314F"/>
    <w:rsid w:val="00A574F7"/>
    <w:rsid w:val="00A63BC6"/>
    <w:rsid w:val="00A650B7"/>
    <w:rsid w:val="00A6677C"/>
    <w:rsid w:val="00A70867"/>
    <w:rsid w:val="00A72BEA"/>
    <w:rsid w:val="00A76AFA"/>
    <w:rsid w:val="00A8002B"/>
    <w:rsid w:val="00A826FA"/>
    <w:rsid w:val="00A86813"/>
    <w:rsid w:val="00A87EBF"/>
    <w:rsid w:val="00A90135"/>
    <w:rsid w:val="00A92074"/>
    <w:rsid w:val="00A92B09"/>
    <w:rsid w:val="00A95F20"/>
    <w:rsid w:val="00A96D07"/>
    <w:rsid w:val="00AA0276"/>
    <w:rsid w:val="00AA7AA2"/>
    <w:rsid w:val="00AB5A55"/>
    <w:rsid w:val="00AC15DA"/>
    <w:rsid w:val="00AC1D87"/>
    <w:rsid w:val="00AC3352"/>
    <w:rsid w:val="00AD2727"/>
    <w:rsid w:val="00AD2D73"/>
    <w:rsid w:val="00AD363F"/>
    <w:rsid w:val="00AE0A38"/>
    <w:rsid w:val="00AE1395"/>
    <w:rsid w:val="00AE3CE9"/>
    <w:rsid w:val="00AF1F95"/>
    <w:rsid w:val="00AF69CC"/>
    <w:rsid w:val="00B03402"/>
    <w:rsid w:val="00B107D1"/>
    <w:rsid w:val="00B1499E"/>
    <w:rsid w:val="00B16E11"/>
    <w:rsid w:val="00B222C6"/>
    <w:rsid w:val="00B239B4"/>
    <w:rsid w:val="00B25727"/>
    <w:rsid w:val="00B27886"/>
    <w:rsid w:val="00B42D53"/>
    <w:rsid w:val="00B42EC6"/>
    <w:rsid w:val="00B43F00"/>
    <w:rsid w:val="00B51757"/>
    <w:rsid w:val="00B525B9"/>
    <w:rsid w:val="00B550E8"/>
    <w:rsid w:val="00B61AAE"/>
    <w:rsid w:val="00B725D6"/>
    <w:rsid w:val="00B743D1"/>
    <w:rsid w:val="00B77444"/>
    <w:rsid w:val="00B81398"/>
    <w:rsid w:val="00B828BB"/>
    <w:rsid w:val="00B828EE"/>
    <w:rsid w:val="00B85E75"/>
    <w:rsid w:val="00B91611"/>
    <w:rsid w:val="00BA4102"/>
    <w:rsid w:val="00BA5D98"/>
    <w:rsid w:val="00BB07C1"/>
    <w:rsid w:val="00BB3227"/>
    <w:rsid w:val="00BC5347"/>
    <w:rsid w:val="00BC674F"/>
    <w:rsid w:val="00BD64EC"/>
    <w:rsid w:val="00BD6BFB"/>
    <w:rsid w:val="00BE0A06"/>
    <w:rsid w:val="00BE1F72"/>
    <w:rsid w:val="00BE419D"/>
    <w:rsid w:val="00BE5F27"/>
    <w:rsid w:val="00BF09B9"/>
    <w:rsid w:val="00BF78CD"/>
    <w:rsid w:val="00C03BDF"/>
    <w:rsid w:val="00C04A2E"/>
    <w:rsid w:val="00C1287A"/>
    <w:rsid w:val="00C155C6"/>
    <w:rsid w:val="00C21070"/>
    <w:rsid w:val="00C248C2"/>
    <w:rsid w:val="00C27310"/>
    <w:rsid w:val="00C33EAF"/>
    <w:rsid w:val="00C35BD1"/>
    <w:rsid w:val="00C43FA3"/>
    <w:rsid w:val="00C45A38"/>
    <w:rsid w:val="00C464D0"/>
    <w:rsid w:val="00C57667"/>
    <w:rsid w:val="00C6037E"/>
    <w:rsid w:val="00C637A5"/>
    <w:rsid w:val="00C65CE2"/>
    <w:rsid w:val="00C711A0"/>
    <w:rsid w:val="00C76D26"/>
    <w:rsid w:val="00C84216"/>
    <w:rsid w:val="00C868DC"/>
    <w:rsid w:val="00C912FD"/>
    <w:rsid w:val="00C93B07"/>
    <w:rsid w:val="00C976C5"/>
    <w:rsid w:val="00CA0AAE"/>
    <w:rsid w:val="00CB13ED"/>
    <w:rsid w:val="00CB2DD4"/>
    <w:rsid w:val="00CD3412"/>
    <w:rsid w:val="00CE3CEA"/>
    <w:rsid w:val="00D061FB"/>
    <w:rsid w:val="00D23B2A"/>
    <w:rsid w:val="00D2429C"/>
    <w:rsid w:val="00D252CA"/>
    <w:rsid w:val="00D322E4"/>
    <w:rsid w:val="00D36F46"/>
    <w:rsid w:val="00D3771A"/>
    <w:rsid w:val="00D50CD5"/>
    <w:rsid w:val="00D51BCC"/>
    <w:rsid w:val="00D526BE"/>
    <w:rsid w:val="00D56137"/>
    <w:rsid w:val="00D6010B"/>
    <w:rsid w:val="00D61188"/>
    <w:rsid w:val="00D61AD3"/>
    <w:rsid w:val="00D7657B"/>
    <w:rsid w:val="00D770A0"/>
    <w:rsid w:val="00D7775E"/>
    <w:rsid w:val="00D811BF"/>
    <w:rsid w:val="00D82774"/>
    <w:rsid w:val="00D82E7E"/>
    <w:rsid w:val="00D84D18"/>
    <w:rsid w:val="00D8672C"/>
    <w:rsid w:val="00D90C11"/>
    <w:rsid w:val="00D91985"/>
    <w:rsid w:val="00D932C2"/>
    <w:rsid w:val="00DA2DE2"/>
    <w:rsid w:val="00DB070A"/>
    <w:rsid w:val="00DB22FC"/>
    <w:rsid w:val="00DB23EC"/>
    <w:rsid w:val="00DB3F46"/>
    <w:rsid w:val="00DC43A1"/>
    <w:rsid w:val="00DC70A7"/>
    <w:rsid w:val="00DC7EBD"/>
    <w:rsid w:val="00DD058A"/>
    <w:rsid w:val="00DD302A"/>
    <w:rsid w:val="00DE0FA8"/>
    <w:rsid w:val="00DE20D9"/>
    <w:rsid w:val="00DE527B"/>
    <w:rsid w:val="00DE7EA1"/>
    <w:rsid w:val="00E01A35"/>
    <w:rsid w:val="00E0386A"/>
    <w:rsid w:val="00E03AB8"/>
    <w:rsid w:val="00E12F44"/>
    <w:rsid w:val="00E1642B"/>
    <w:rsid w:val="00E22F38"/>
    <w:rsid w:val="00E32903"/>
    <w:rsid w:val="00E344EB"/>
    <w:rsid w:val="00E50400"/>
    <w:rsid w:val="00E54339"/>
    <w:rsid w:val="00E618B7"/>
    <w:rsid w:val="00E81688"/>
    <w:rsid w:val="00E83CBC"/>
    <w:rsid w:val="00E86B7B"/>
    <w:rsid w:val="00E93319"/>
    <w:rsid w:val="00E9465F"/>
    <w:rsid w:val="00EA0747"/>
    <w:rsid w:val="00EA2142"/>
    <w:rsid w:val="00EC238D"/>
    <w:rsid w:val="00EC2F86"/>
    <w:rsid w:val="00ED2B88"/>
    <w:rsid w:val="00EE3983"/>
    <w:rsid w:val="00EE481A"/>
    <w:rsid w:val="00EE6C66"/>
    <w:rsid w:val="00EF2CF8"/>
    <w:rsid w:val="00EF43C7"/>
    <w:rsid w:val="00EF462C"/>
    <w:rsid w:val="00F12C8B"/>
    <w:rsid w:val="00F13B4C"/>
    <w:rsid w:val="00F1405C"/>
    <w:rsid w:val="00F142CE"/>
    <w:rsid w:val="00F2237C"/>
    <w:rsid w:val="00F323AA"/>
    <w:rsid w:val="00F329D3"/>
    <w:rsid w:val="00F443D4"/>
    <w:rsid w:val="00F4768F"/>
    <w:rsid w:val="00F6539B"/>
    <w:rsid w:val="00F66678"/>
    <w:rsid w:val="00F72844"/>
    <w:rsid w:val="00F74990"/>
    <w:rsid w:val="00F74C9B"/>
    <w:rsid w:val="00F76603"/>
    <w:rsid w:val="00F82652"/>
    <w:rsid w:val="00FA0B56"/>
    <w:rsid w:val="00FA2B71"/>
    <w:rsid w:val="00FA384F"/>
    <w:rsid w:val="00FA3FD6"/>
    <w:rsid w:val="00FA46A2"/>
    <w:rsid w:val="00FA79AB"/>
    <w:rsid w:val="00FB1935"/>
    <w:rsid w:val="00FB6CDB"/>
    <w:rsid w:val="00FC1DF0"/>
    <w:rsid w:val="00FC2EBC"/>
    <w:rsid w:val="00FC7082"/>
    <w:rsid w:val="00FE23A8"/>
    <w:rsid w:val="00FE35D4"/>
    <w:rsid w:val="00FE5DB2"/>
    <w:rsid w:val="00FF3B52"/>
    <w:rsid w:val="00FF78F0"/>
    <w:rsid w:val="023AA470"/>
    <w:rsid w:val="04C3C18B"/>
    <w:rsid w:val="0A2C8DF8"/>
    <w:rsid w:val="0E1429AE"/>
    <w:rsid w:val="1AD98459"/>
    <w:rsid w:val="24C42E9E"/>
    <w:rsid w:val="54993912"/>
    <w:rsid w:val="55B58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uiPriority w:val="99"/>
    <w:rsid w:val="00A63BC6"/>
    <w:pPr>
      <w:spacing w:before="280" w:after="280"/>
    </w:pPr>
    <w:rPr>
      <w:rFonts w:ascii="Times New Roman" w:hAnsi="Times New Roman" w:cs="Times New Roman"/>
      <w:sz w:val="24"/>
      <w:szCs w:val="24"/>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eastAsia="en-GB"/>
    </w:rPr>
  </w:style>
  <w:style w:type="paragraph" w:customStyle="1" w:styleId="paragraph">
    <w:name w:val="paragraph"/>
    <w:basedOn w:val="Normal"/>
    <w:rsid w:val="00F72844"/>
    <w:pPr>
      <w:suppressAutoHyphens w:val="0"/>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2844"/>
  </w:style>
  <w:style w:type="character" w:customStyle="1" w:styleId="eop">
    <w:name w:val="eop"/>
    <w:basedOn w:val="DefaultParagraphFont"/>
    <w:rsid w:val="00F72844"/>
  </w:style>
  <w:style w:type="character" w:customStyle="1" w:styleId="pagebreaktextspan">
    <w:name w:val="pagebreaktextspan"/>
    <w:basedOn w:val="DefaultParagraphFont"/>
    <w:rsid w:val="00F72844"/>
  </w:style>
  <w:style w:type="character" w:customStyle="1" w:styleId="spellingerrorsuperscript">
    <w:name w:val="spellingerrorsuperscript"/>
    <w:basedOn w:val="DefaultParagraphFont"/>
    <w:rsid w:val="00F72844"/>
  </w:style>
  <w:style w:type="character" w:customStyle="1" w:styleId="UnresolvedMention1">
    <w:name w:val="Unresolved Mention1"/>
    <w:basedOn w:val="DefaultParagraphFont"/>
    <w:uiPriority w:val="99"/>
    <w:semiHidden/>
    <w:unhideWhenUsed/>
    <w:rsid w:val="004D3470"/>
    <w:rPr>
      <w:color w:val="605E5C"/>
      <w:shd w:val="clear" w:color="auto" w:fill="E1DFDD"/>
    </w:rPr>
  </w:style>
  <w:style w:type="character" w:customStyle="1" w:styleId="UnresolvedMention2">
    <w:name w:val="Unresolved Mention2"/>
    <w:basedOn w:val="DefaultParagraphFont"/>
    <w:uiPriority w:val="99"/>
    <w:semiHidden/>
    <w:unhideWhenUsed/>
    <w:rsid w:val="00997FD5"/>
    <w:rPr>
      <w:color w:val="605E5C"/>
      <w:shd w:val="clear" w:color="auto" w:fill="E1DFDD"/>
    </w:rPr>
  </w:style>
  <w:style w:type="paragraph" w:styleId="Revision">
    <w:name w:val="Revision"/>
    <w:hidden/>
    <w:uiPriority w:val="99"/>
    <w:semiHidden/>
    <w:rsid w:val="005A68EE"/>
    <w:rPr>
      <w:rFonts w:ascii="Arial" w:hAnsi="Arial" w:cs="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171340329">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689992600">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2073651261">
      <w:bodyDiv w:val="1"/>
      <w:marLeft w:val="0"/>
      <w:marRight w:val="0"/>
      <w:marTop w:val="0"/>
      <w:marBottom w:val="0"/>
      <w:divBdr>
        <w:top w:val="none" w:sz="0" w:space="0" w:color="auto"/>
        <w:left w:val="none" w:sz="0" w:space="0" w:color="auto"/>
        <w:bottom w:val="none" w:sz="0" w:space="0" w:color="auto"/>
        <w:right w:val="none" w:sz="0" w:space="0" w:color="auto"/>
      </w:divBdr>
      <w:divsChild>
        <w:div w:id="2115243757">
          <w:marLeft w:val="0"/>
          <w:marRight w:val="0"/>
          <w:marTop w:val="0"/>
          <w:marBottom w:val="0"/>
          <w:divBdr>
            <w:top w:val="none" w:sz="0" w:space="0" w:color="auto"/>
            <w:left w:val="none" w:sz="0" w:space="0" w:color="auto"/>
            <w:bottom w:val="none" w:sz="0" w:space="0" w:color="auto"/>
            <w:right w:val="none" w:sz="0" w:space="0" w:color="auto"/>
          </w:divBdr>
        </w:div>
        <w:div w:id="330911745">
          <w:marLeft w:val="0"/>
          <w:marRight w:val="0"/>
          <w:marTop w:val="0"/>
          <w:marBottom w:val="0"/>
          <w:divBdr>
            <w:top w:val="none" w:sz="0" w:space="0" w:color="auto"/>
            <w:left w:val="none" w:sz="0" w:space="0" w:color="auto"/>
            <w:bottom w:val="none" w:sz="0" w:space="0" w:color="auto"/>
            <w:right w:val="none" w:sz="0" w:space="0" w:color="auto"/>
          </w:divBdr>
        </w:div>
        <w:div w:id="1701392771">
          <w:marLeft w:val="0"/>
          <w:marRight w:val="0"/>
          <w:marTop w:val="0"/>
          <w:marBottom w:val="0"/>
          <w:divBdr>
            <w:top w:val="none" w:sz="0" w:space="0" w:color="auto"/>
            <w:left w:val="none" w:sz="0" w:space="0" w:color="auto"/>
            <w:bottom w:val="none" w:sz="0" w:space="0" w:color="auto"/>
            <w:right w:val="none" w:sz="0" w:space="0" w:color="auto"/>
          </w:divBdr>
        </w:div>
      </w:divsChild>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1448768376">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918441168">
          <w:marLeft w:val="0"/>
          <w:marRight w:val="0"/>
          <w:marTop w:val="0"/>
          <w:marBottom w:val="0"/>
          <w:divBdr>
            <w:top w:val="none" w:sz="0" w:space="0" w:color="auto"/>
            <w:left w:val="none" w:sz="0" w:space="0" w:color="auto"/>
            <w:bottom w:val="none" w:sz="0" w:space="0" w:color="auto"/>
            <w:right w:val="none" w:sz="0" w:space="0" w:color="auto"/>
          </w:divBdr>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201911891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sChild>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sChild>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402332968">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1201892077">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jifilm.com/es/es-es/business/graph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dporter@adcomms.co.uk" TargetMode="External"/><Relationship Id="rId4" Type="http://schemas.openxmlformats.org/officeDocument/2006/relationships/settings" Target="settings.xml"/><Relationship Id="rId9" Type="http://schemas.openxmlformats.org/officeDocument/2006/relationships/hyperlink" Target="http://www.youtube.com/FujifilmGSEurope"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8" ma:contentTypeDescription="Create a new document." ma:contentTypeScope="" ma:versionID="907ad75274a79ebca4c83f92a5b4effc">
  <xsd:schema xmlns:xsd="http://www.w3.org/2001/XMLSchema" xmlns:xs="http://www.w3.org/2001/XMLSchema" xmlns:p="http://schemas.microsoft.com/office/2006/metadata/properties" xmlns:ns2="60bd1287-03f5-4f92-b224-ecf50292371a" targetNamespace="http://schemas.microsoft.com/office/2006/metadata/properties" ma:root="true" ma:fieldsID="d1bd434d525f4ee38f24bd5246f88260"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46918-6F0A-45D5-9FC6-85D617C8AAA1}">
  <ds:schemaRefs>
    <ds:schemaRef ds:uri="http://schemas.openxmlformats.org/officeDocument/2006/bibliography"/>
  </ds:schemaRefs>
</ds:datastoreItem>
</file>

<file path=customXml/itemProps2.xml><?xml version="1.0" encoding="utf-8"?>
<ds:datastoreItem xmlns:ds="http://schemas.openxmlformats.org/officeDocument/2006/customXml" ds:itemID="{08512FF8-7FF9-42C9-9535-5610281F8B0C}"/>
</file>

<file path=customXml/itemProps3.xml><?xml version="1.0" encoding="utf-8"?>
<ds:datastoreItem xmlns:ds="http://schemas.openxmlformats.org/officeDocument/2006/customXml" ds:itemID="{8A2E045B-E001-4F2E-A716-7C4EBA356484}"/>
</file>

<file path=customXml/itemProps4.xml><?xml version="1.0" encoding="utf-8"?>
<ds:datastoreItem xmlns:ds="http://schemas.openxmlformats.org/officeDocument/2006/customXml" ds:itemID="{E504329F-D799-4BB9-8E84-BEFBC5D94D29}"/>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4811</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2022-05-11T13:17:00Z</dcterms:created>
  <dcterms:modified xsi:type="dcterms:W3CDTF">2022-05-11T13:17:00Z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