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4BB5" w14:textId="77777777" w:rsidR="00382113" w:rsidRDefault="00382113" w:rsidP="00151F4A">
      <w:pPr>
        <w:spacing w:line="360" w:lineRule="auto"/>
        <w:ind w:right="2246"/>
        <w:jc w:val="both"/>
        <w:rPr>
          <w:rFonts w:ascii="Arial" w:hAnsi="Arial" w:cs="Arial"/>
          <w:b/>
          <w:color w:val="000000" w:themeColor="text1"/>
        </w:rPr>
      </w:pPr>
    </w:p>
    <w:p w14:paraId="32787D27" w14:textId="60047941" w:rsidR="000618CD" w:rsidRPr="000618CD" w:rsidRDefault="00151F4A" w:rsidP="003043BD">
      <w:pPr>
        <w:spacing w:line="360" w:lineRule="auto"/>
        <w:ind w:right="2246"/>
        <w:jc w:val="both"/>
        <w:rPr>
          <w:rFonts w:ascii="Arial" w:hAnsi="Arial" w:cs="Arial"/>
          <w:b/>
          <w:color w:val="000000" w:themeColor="text1"/>
        </w:rPr>
      </w:pPr>
      <w:r>
        <w:rPr>
          <w:rFonts w:ascii="Arial" w:hAnsi="Arial" w:cs="Arial"/>
          <w:b/>
          <w:color w:val="000000" w:themeColor="text1"/>
        </w:rPr>
        <w:t>31</w:t>
      </w:r>
      <w:r w:rsidRPr="003043BD">
        <w:rPr>
          <w:rFonts w:ascii="Arial" w:hAnsi="Arial" w:cs="Arial"/>
          <w:b/>
          <w:color w:val="000000" w:themeColor="text1"/>
          <w:vertAlign w:val="superscript"/>
        </w:rPr>
        <w:t>st</w:t>
      </w:r>
      <w:r>
        <w:rPr>
          <w:rFonts w:ascii="Arial" w:hAnsi="Arial" w:cs="Arial"/>
          <w:b/>
          <w:color w:val="000000" w:themeColor="text1"/>
        </w:rPr>
        <w:t xml:space="preserve"> May</w:t>
      </w:r>
      <w:r w:rsidR="00145D3C" w:rsidRPr="000618CD">
        <w:rPr>
          <w:rFonts w:ascii="Arial" w:hAnsi="Arial" w:cs="Arial"/>
          <w:b/>
          <w:color w:val="000000" w:themeColor="text1"/>
        </w:rPr>
        <w:t xml:space="preserve"> </w:t>
      </w:r>
      <w:r w:rsidR="000618CD" w:rsidRPr="000618CD">
        <w:rPr>
          <w:rFonts w:ascii="Arial" w:hAnsi="Arial" w:cs="Arial"/>
          <w:b/>
          <w:color w:val="000000" w:themeColor="text1"/>
        </w:rPr>
        <w:t>202</w:t>
      </w:r>
      <w:r>
        <w:rPr>
          <w:rFonts w:ascii="Arial" w:hAnsi="Arial" w:cs="Arial"/>
          <w:b/>
          <w:color w:val="000000" w:themeColor="text1"/>
        </w:rPr>
        <w:t>2</w:t>
      </w:r>
    </w:p>
    <w:p w14:paraId="536609FF" w14:textId="1CB81327" w:rsidR="00C866D9" w:rsidRDefault="00C866D9" w:rsidP="003043BD">
      <w:pPr>
        <w:spacing w:line="360" w:lineRule="auto"/>
        <w:ind w:right="2246"/>
        <w:jc w:val="both"/>
        <w:rPr>
          <w:rFonts w:ascii="Arial" w:hAnsi="Arial" w:cs="Arial"/>
          <w:b/>
          <w:color w:val="000000" w:themeColor="text1"/>
          <w:sz w:val="24"/>
          <w:szCs w:val="24"/>
        </w:rPr>
      </w:pPr>
      <w:r w:rsidRPr="00C866D9">
        <w:rPr>
          <w:rFonts w:ascii="Arial" w:hAnsi="Arial" w:cs="Arial"/>
          <w:b/>
          <w:color w:val="000000" w:themeColor="text1"/>
          <w:sz w:val="24"/>
          <w:szCs w:val="24"/>
        </w:rPr>
        <w:t xml:space="preserve">Fujifilm announces </w:t>
      </w:r>
      <w:r w:rsidR="00151F4A">
        <w:rPr>
          <w:rFonts w:ascii="Arial" w:hAnsi="Arial" w:cs="Arial"/>
          <w:b/>
          <w:color w:val="000000" w:themeColor="text1"/>
          <w:sz w:val="24"/>
          <w:szCs w:val="24"/>
        </w:rPr>
        <w:t xml:space="preserve">the addition of the </w:t>
      </w:r>
      <w:r w:rsidR="00026903">
        <w:rPr>
          <w:rFonts w:ascii="Arial" w:hAnsi="Arial" w:cs="Arial"/>
          <w:b/>
          <w:color w:val="000000" w:themeColor="text1"/>
          <w:sz w:val="24"/>
          <w:szCs w:val="24"/>
        </w:rPr>
        <w:t xml:space="preserve">Acuity </w:t>
      </w:r>
      <w:r w:rsidRPr="00C866D9">
        <w:rPr>
          <w:rFonts w:ascii="Arial" w:hAnsi="Arial" w:cs="Arial"/>
          <w:b/>
          <w:color w:val="000000" w:themeColor="text1"/>
          <w:sz w:val="24"/>
          <w:szCs w:val="24"/>
        </w:rPr>
        <w:t xml:space="preserve">Prime </w:t>
      </w:r>
      <w:r w:rsidR="00151F4A">
        <w:rPr>
          <w:rFonts w:ascii="Arial" w:hAnsi="Arial" w:cs="Arial"/>
          <w:b/>
          <w:color w:val="000000" w:themeColor="text1"/>
          <w:sz w:val="24"/>
          <w:szCs w:val="24"/>
        </w:rPr>
        <w:t>L to its Acuity Prime series of flatbed printers</w:t>
      </w:r>
      <w:r w:rsidR="003900F6">
        <w:rPr>
          <w:rFonts w:ascii="Arial" w:hAnsi="Arial" w:cs="Arial"/>
          <w:b/>
          <w:color w:val="000000" w:themeColor="text1"/>
          <w:sz w:val="24"/>
          <w:szCs w:val="24"/>
        </w:rPr>
        <w:t xml:space="preserve"> at FESPA Global </w:t>
      </w:r>
      <w:r w:rsidR="002F4147">
        <w:rPr>
          <w:rFonts w:ascii="Arial" w:hAnsi="Arial" w:cs="Arial"/>
          <w:b/>
          <w:color w:val="000000" w:themeColor="text1"/>
          <w:sz w:val="24"/>
          <w:szCs w:val="24"/>
        </w:rPr>
        <w:t>Print Expo 2022</w:t>
      </w:r>
    </w:p>
    <w:p w14:paraId="730BBDA4" w14:textId="6BC6CBEE" w:rsidR="00192173" w:rsidRDefault="00192173" w:rsidP="003043BD">
      <w:pPr>
        <w:spacing w:line="360" w:lineRule="auto"/>
        <w:ind w:right="2246"/>
        <w:jc w:val="both"/>
        <w:rPr>
          <w:rFonts w:ascii="Arial" w:hAnsi="Arial" w:cs="Arial"/>
          <w:bCs/>
          <w:i/>
          <w:iCs/>
          <w:color w:val="000000" w:themeColor="text1"/>
        </w:rPr>
      </w:pPr>
      <w:r w:rsidRPr="00192173">
        <w:rPr>
          <w:rFonts w:ascii="Arial" w:hAnsi="Arial" w:cs="Arial"/>
          <w:bCs/>
          <w:i/>
          <w:iCs/>
          <w:color w:val="000000" w:themeColor="text1"/>
        </w:rPr>
        <w:t>The large size LED</w:t>
      </w:r>
      <w:r>
        <w:rPr>
          <w:rFonts w:ascii="Arial" w:hAnsi="Arial" w:cs="Arial"/>
          <w:bCs/>
          <w:i/>
          <w:iCs/>
          <w:color w:val="000000" w:themeColor="text1"/>
        </w:rPr>
        <w:t xml:space="preserve"> </w:t>
      </w:r>
      <w:r w:rsidRPr="00192173">
        <w:rPr>
          <w:rFonts w:ascii="Arial" w:hAnsi="Arial" w:cs="Arial"/>
          <w:bCs/>
          <w:i/>
          <w:iCs/>
          <w:color w:val="000000" w:themeColor="text1"/>
        </w:rPr>
        <w:t xml:space="preserve">UV flatbed </w:t>
      </w:r>
      <w:r>
        <w:rPr>
          <w:rFonts w:ascii="Arial" w:hAnsi="Arial" w:cs="Arial"/>
          <w:bCs/>
          <w:i/>
          <w:iCs/>
          <w:color w:val="000000" w:themeColor="text1"/>
        </w:rPr>
        <w:t xml:space="preserve">printer </w:t>
      </w:r>
      <w:r w:rsidR="00E63AC7">
        <w:rPr>
          <w:rFonts w:ascii="Arial" w:hAnsi="Arial" w:cs="Arial"/>
          <w:bCs/>
          <w:i/>
          <w:iCs/>
          <w:color w:val="000000" w:themeColor="text1"/>
        </w:rPr>
        <w:t>brings</w:t>
      </w:r>
      <w:r>
        <w:rPr>
          <w:rFonts w:ascii="Arial" w:hAnsi="Arial" w:cs="Arial"/>
          <w:bCs/>
          <w:i/>
          <w:iCs/>
          <w:color w:val="000000" w:themeColor="text1"/>
        </w:rPr>
        <w:t xml:space="preserve"> all the benefits of the </w:t>
      </w:r>
      <w:r w:rsidRPr="00192173">
        <w:rPr>
          <w:rFonts w:ascii="Arial" w:hAnsi="Arial" w:cs="Arial"/>
          <w:bCs/>
          <w:i/>
          <w:iCs/>
          <w:color w:val="000000" w:themeColor="text1"/>
        </w:rPr>
        <w:t>standard Acuity Prime</w:t>
      </w:r>
      <w:r w:rsidR="00C15339">
        <w:rPr>
          <w:rFonts w:ascii="Arial" w:hAnsi="Arial" w:cs="Arial"/>
          <w:bCs/>
          <w:i/>
          <w:iCs/>
          <w:color w:val="000000" w:themeColor="text1"/>
        </w:rPr>
        <w:t xml:space="preserve"> </w:t>
      </w:r>
      <w:r w:rsidR="00E63AC7">
        <w:rPr>
          <w:rFonts w:ascii="Arial" w:hAnsi="Arial" w:cs="Arial"/>
          <w:bCs/>
          <w:i/>
          <w:iCs/>
          <w:color w:val="000000" w:themeColor="text1"/>
        </w:rPr>
        <w:t>to</w:t>
      </w:r>
      <w:r w:rsidR="00E63AC7" w:rsidRPr="00E63AC7">
        <w:rPr>
          <w:rFonts w:ascii="Arial" w:hAnsi="Arial" w:cs="Arial"/>
          <w:bCs/>
          <w:i/>
          <w:iCs/>
          <w:color w:val="000000" w:themeColor="text1"/>
        </w:rPr>
        <w:t xml:space="preserve"> printers </w:t>
      </w:r>
      <w:r w:rsidR="00E63AC7">
        <w:rPr>
          <w:rFonts w:ascii="Arial" w:hAnsi="Arial" w:cs="Arial"/>
          <w:bCs/>
          <w:i/>
          <w:iCs/>
          <w:color w:val="000000" w:themeColor="text1"/>
        </w:rPr>
        <w:t>who</w:t>
      </w:r>
      <w:r w:rsidR="00E63AC7" w:rsidRPr="00E63AC7">
        <w:rPr>
          <w:rFonts w:ascii="Arial" w:hAnsi="Arial" w:cs="Arial"/>
          <w:bCs/>
          <w:i/>
          <w:iCs/>
          <w:color w:val="000000" w:themeColor="text1"/>
        </w:rPr>
        <w:t xml:space="preserve"> need to</w:t>
      </w:r>
      <w:r w:rsidR="00E63AC7">
        <w:rPr>
          <w:rFonts w:ascii="Arial" w:hAnsi="Arial" w:cs="Arial"/>
          <w:bCs/>
          <w:i/>
          <w:iCs/>
          <w:color w:val="000000" w:themeColor="text1"/>
        </w:rPr>
        <w:t xml:space="preserve"> </w:t>
      </w:r>
      <w:r w:rsidR="00E63AC7" w:rsidRPr="00E63AC7">
        <w:rPr>
          <w:rFonts w:ascii="Arial" w:hAnsi="Arial" w:cs="Arial"/>
          <w:bCs/>
          <w:i/>
          <w:iCs/>
          <w:color w:val="000000" w:themeColor="text1"/>
        </w:rPr>
        <w:t>combine high productivity and high</w:t>
      </w:r>
      <w:r w:rsidR="00E63AC7">
        <w:rPr>
          <w:rFonts w:ascii="Arial" w:hAnsi="Arial" w:cs="Arial"/>
          <w:bCs/>
          <w:i/>
          <w:iCs/>
          <w:color w:val="000000" w:themeColor="text1"/>
        </w:rPr>
        <w:t xml:space="preserve"> </w:t>
      </w:r>
      <w:r w:rsidR="00E63AC7" w:rsidRPr="00E63AC7">
        <w:rPr>
          <w:rFonts w:ascii="Arial" w:hAnsi="Arial" w:cs="Arial"/>
          <w:bCs/>
          <w:i/>
          <w:iCs/>
          <w:color w:val="000000" w:themeColor="text1"/>
        </w:rPr>
        <w:t xml:space="preserve">quality printing on larger sheet sizes </w:t>
      </w:r>
    </w:p>
    <w:p w14:paraId="5272AB31" w14:textId="00A98EEC" w:rsidR="00E63AC7" w:rsidRDefault="00275B92" w:rsidP="00E63AC7">
      <w:pPr>
        <w:spacing w:line="360" w:lineRule="auto"/>
        <w:ind w:right="2246"/>
        <w:jc w:val="both"/>
        <w:rPr>
          <w:rFonts w:ascii="Arial" w:hAnsi="Arial" w:cs="Arial"/>
          <w:bCs/>
          <w:color w:val="000000" w:themeColor="text1"/>
        </w:rPr>
      </w:pPr>
      <w:r>
        <w:rPr>
          <w:rFonts w:ascii="Arial" w:hAnsi="Arial" w:cs="Arial"/>
          <w:bCs/>
          <w:color w:val="000000" w:themeColor="text1"/>
        </w:rPr>
        <w:t xml:space="preserve">Fujifilm today </w:t>
      </w:r>
      <w:r w:rsidR="002462C2">
        <w:rPr>
          <w:rFonts w:ascii="Arial" w:hAnsi="Arial" w:cs="Arial"/>
          <w:bCs/>
          <w:color w:val="000000" w:themeColor="text1"/>
        </w:rPr>
        <w:t>unveils</w:t>
      </w:r>
      <w:r w:rsidR="00E2021B">
        <w:rPr>
          <w:rFonts w:ascii="Arial" w:hAnsi="Arial" w:cs="Arial"/>
          <w:bCs/>
          <w:color w:val="000000" w:themeColor="text1"/>
        </w:rPr>
        <w:t xml:space="preserve"> the</w:t>
      </w:r>
      <w:r>
        <w:rPr>
          <w:rFonts w:ascii="Arial" w:hAnsi="Arial" w:cs="Arial"/>
          <w:bCs/>
          <w:color w:val="000000" w:themeColor="text1"/>
        </w:rPr>
        <w:t xml:space="preserve"> Acuity Prime L, which will be featured for the first time </w:t>
      </w:r>
      <w:r w:rsidR="00EC0CC8">
        <w:rPr>
          <w:rFonts w:ascii="Arial" w:hAnsi="Arial" w:cs="Arial"/>
          <w:bCs/>
          <w:color w:val="000000" w:themeColor="text1"/>
        </w:rPr>
        <w:t xml:space="preserve">on the </w:t>
      </w:r>
      <w:r w:rsidR="00963C11">
        <w:rPr>
          <w:rFonts w:ascii="Arial" w:hAnsi="Arial" w:cs="Arial"/>
          <w:bCs/>
          <w:color w:val="000000" w:themeColor="text1"/>
        </w:rPr>
        <w:t>Fujifilm stand</w:t>
      </w:r>
      <w:r w:rsidR="009B5ACF">
        <w:rPr>
          <w:rFonts w:ascii="Arial" w:hAnsi="Arial" w:cs="Arial"/>
          <w:bCs/>
          <w:color w:val="000000" w:themeColor="text1"/>
        </w:rPr>
        <w:t xml:space="preserve"> </w:t>
      </w:r>
      <w:r w:rsidR="00D405B5">
        <w:rPr>
          <w:rFonts w:ascii="Arial" w:hAnsi="Arial" w:cs="Arial"/>
          <w:bCs/>
          <w:color w:val="000000" w:themeColor="text1"/>
        </w:rPr>
        <w:t xml:space="preserve">(C30, Hall 2.2) as part of Fujifilm’s </w:t>
      </w:r>
      <w:r>
        <w:rPr>
          <w:rFonts w:ascii="Arial" w:hAnsi="Arial" w:cs="Arial"/>
          <w:bCs/>
          <w:color w:val="000000" w:themeColor="text1"/>
        </w:rPr>
        <w:t>‘</w:t>
      </w:r>
      <w:r w:rsidR="002F4147">
        <w:rPr>
          <w:rFonts w:ascii="Arial" w:hAnsi="Arial" w:cs="Arial"/>
          <w:bCs/>
          <w:color w:val="000000" w:themeColor="text1"/>
        </w:rPr>
        <w:t>Blueprint Live</w:t>
      </w:r>
      <w:r>
        <w:rPr>
          <w:rFonts w:ascii="Arial" w:hAnsi="Arial" w:cs="Arial"/>
          <w:bCs/>
          <w:color w:val="000000" w:themeColor="text1"/>
        </w:rPr>
        <w:t>’</w:t>
      </w:r>
      <w:r w:rsidR="00E77FFD">
        <w:rPr>
          <w:rFonts w:ascii="Arial" w:hAnsi="Arial" w:cs="Arial"/>
          <w:bCs/>
          <w:color w:val="000000" w:themeColor="text1"/>
        </w:rPr>
        <w:t xml:space="preserve"> </w:t>
      </w:r>
      <w:r w:rsidR="00C25F17">
        <w:rPr>
          <w:rFonts w:ascii="Arial" w:hAnsi="Arial" w:cs="Arial"/>
          <w:bCs/>
          <w:color w:val="000000" w:themeColor="text1"/>
        </w:rPr>
        <w:t>concept</w:t>
      </w:r>
      <w:r w:rsidR="00001E81">
        <w:rPr>
          <w:rFonts w:ascii="Arial" w:hAnsi="Arial" w:cs="Arial"/>
          <w:bCs/>
          <w:color w:val="000000" w:themeColor="text1"/>
        </w:rPr>
        <w:t>. Like</w:t>
      </w:r>
      <w:r w:rsidR="00E63AC7">
        <w:rPr>
          <w:rFonts w:ascii="Arial" w:hAnsi="Arial" w:cs="Arial"/>
          <w:bCs/>
          <w:color w:val="000000" w:themeColor="text1"/>
        </w:rPr>
        <w:t xml:space="preserve"> the Acuity Prime 20 and 30 announced in 2021</w:t>
      </w:r>
      <w:r w:rsidR="00237881">
        <w:rPr>
          <w:rFonts w:ascii="Arial" w:hAnsi="Arial" w:cs="Arial"/>
          <w:bCs/>
          <w:color w:val="000000" w:themeColor="text1"/>
        </w:rPr>
        <w:t>,</w:t>
      </w:r>
      <w:r>
        <w:rPr>
          <w:rFonts w:ascii="Arial" w:hAnsi="Arial" w:cs="Arial"/>
          <w:bCs/>
          <w:color w:val="000000" w:themeColor="text1"/>
        </w:rPr>
        <w:t xml:space="preserve"> and </w:t>
      </w:r>
      <w:r w:rsidR="00001E81">
        <w:rPr>
          <w:rFonts w:ascii="Arial" w:hAnsi="Arial" w:cs="Arial"/>
          <w:bCs/>
          <w:color w:val="000000" w:themeColor="text1"/>
        </w:rPr>
        <w:t xml:space="preserve">also </w:t>
      </w:r>
      <w:r>
        <w:rPr>
          <w:rFonts w:ascii="Arial" w:hAnsi="Arial" w:cs="Arial"/>
          <w:bCs/>
          <w:color w:val="000000" w:themeColor="text1"/>
        </w:rPr>
        <w:t xml:space="preserve">being showcased </w:t>
      </w:r>
      <w:r w:rsidR="007F0FEE">
        <w:rPr>
          <w:rFonts w:ascii="Arial" w:hAnsi="Arial" w:cs="Arial"/>
          <w:bCs/>
          <w:color w:val="000000" w:themeColor="text1"/>
        </w:rPr>
        <w:t>at FESPA</w:t>
      </w:r>
      <w:r w:rsidR="00E63AC7">
        <w:rPr>
          <w:rFonts w:ascii="Arial" w:hAnsi="Arial" w:cs="Arial"/>
          <w:bCs/>
          <w:color w:val="000000" w:themeColor="text1"/>
        </w:rPr>
        <w:t xml:space="preserve">, </w:t>
      </w:r>
      <w:r w:rsidR="00C866D9" w:rsidRPr="00C866D9">
        <w:rPr>
          <w:rFonts w:ascii="Arial" w:hAnsi="Arial" w:cs="Arial"/>
          <w:bCs/>
          <w:color w:val="000000" w:themeColor="text1"/>
        </w:rPr>
        <w:t>Fujifilm’s stylish new Acuity Prime</w:t>
      </w:r>
      <w:r w:rsidR="00E63AC7">
        <w:rPr>
          <w:rFonts w:ascii="Arial" w:hAnsi="Arial" w:cs="Arial"/>
          <w:bCs/>
          <w:color w:val="000000" w:themeColor="text1"/>
        </w:rPr>
        <w:t xml:space="preserve"> L</w:t>
      </w:r>
      <w:r w:rsidR="00C866D9" w:rsidRPr="00C866D9">
        <w:rPr>
          <w:rFonts w:ascii="Arial" w:hAnsi="Arial" w:cs="Arial"/>
          <w:bCs/>
          <w:color w:val="000000" w:themeColor="text1"/>
        </w:rPr>
        <w:t xml:space="preserve"> flatbed</w:t>
      </w:r>
      <w:r w:rsidR="00E63AC7">
        <w:rPr>
          <w:rFonts w:ascii="Arial" w:hAnsi="Arial" w:cs="Arial"/>
          <w:bCs/>
          <w:color w:val="000000" w:themeColor="text1"/>
        </w:rPr>
        <w:t xml:space="preserve"> is</w:t>
      </w:r>
      <w:r w:rsidR="00C866D9" w:rsidRPr="00C866D9">
        <w:rPr>
          <w:rFonts w:ascii="Arial" w:hAnsi="Arial" w:cs="Arial"/>
          <w:bCs/>
          <w:color w:val="000000" w:themeColor="text1"/>
        </w:rPr>
        <w:t xml:space="preserve"> </w:t>
      </w:r>
      <w:r w:rsidR="00E63AC7" w:rsidRPr="00E63AC7">
        <w:rPr>
          <w:rFonts w:ascii="Arial" w:hAnsi="Arial" w:cs="Arial"/>
          <w:bCs/>
          <w:color w:val="000000" w:themeColor="text1"/>
        </w:rPr>
        <w:t>designed with the user in mind</w:t>
      </w:r>
      <w:r w:rsidR="00E63AC7">
        <w:rPr>
          <w:rFonts w:ascii="Arial" w:hAnsi="Arial" w:cs="Arial"/>
          <w:bCs/>
          <w:color w:val="000000" w:themeColor="text1"/>
        </w:rPr>
        <w:t xml:space="preserve"> </w:t>
      </w:r>
      <w:r w:rsidR="005511C3">
        <w:rPr>
          <w:rFonts w:ascii="Arial" w:hAnsi="Arial" w:cs="Arial"/>
          <w:bCs/>
          <w:color w:val="000000" w:themeColor="text1"/>
        </w:rPr>
        <w:t>and built to offer exceptional</w:t>
      </w:r>
      <w:r w:rsidR="00E63AC7" w:rsidRPr="00E63AC7">
        <w:rPr>
          <w:rFonts w:ascii="Arial" w:hAnsi="Arial" w:cs="Arial"/>
          <w:bCs/>
          <w:color w:val="000000" w:themeColor="text1"/>
        </w:rPr>
        <w:t xml:space="preserve"> ROI. </w:t>
      </w:r>
      <w:r w:rsidR="0056167A">
        <w:rPr>
          <w:rFonts w:ascii="Arial" w:hAnsi="Arial" w:cs="Arial"/>
          <w:bCs/>
          <w:color w:val="000000" w:themeColor="text1"/>
        </w:rPr>
        <w:t>It will be commercially available in late 2022.</w:t>
      </w:r>
    </w:p>
    <w:p w14:paraId="3E4962AC" w14:textId="1239FC46" w:rsidR="00E63AC7" w:rsidRDefault="00275B92" w:rsidP="00026903">
      <w:pPr>
        <w:spacing w:line="360" w:lineRule="auto"/>
        <w:ind w:right="2246"/>
        <w:jc w:val="both"/>
        <w:rPr>
          <w:rFonts w:ascii="Arial" w:hAnsi="Arial" w:cs="Arial"/>
          <w:bCs/>
          <w:color w:val="000000" w:themeColor="text1"/>
        </w:rPr>
      </w:pPr>
      <w:r>
        <w:rPr>
          <w:rFonts w:ascii="Arial" w:hAnsi="Arial" w:cs="Arial"/>
          <w:bCs/>
          <w:color w:val="000000" w:themeColor="text1"/>
        </w:rPr>
        <w:t xml:space="preserve">Offering </w:t>
      </w:r>
      <w:r w:rsidR="00026903">
        <w:rPr>
          <w:rFonts w:ascii="Arial" w:hAnsi="Arial" w:cs="Arial"/>
          <w:bCs/>
          <w:color w:val="000000" w:themeColor="text1"/>
        </w:rPr>
        <w:t xml:space="preserve">a maximum print area of </w:t>
      </w:r>
      <w:r w:rsidR="00026903" w:rsidRPr="00026903">
        <w:rPr>
          <w:rFonts w:ascii="Arial" w:hAnsi="Arial" w:cs="Arial"/>
          <w:bCs/>
          <w:color w:val="000000" w:themeColor="text1"/>
        </w:rPr>
        <w:t>3200mm x 2000mm</w:t>
      </w:r>
      <w:r w:rsidR="00026903">
        <w:rPr>
          <w:rFonts w:ascii="Arial" w:hAnsi="Arial" w:cs="Arial"/>
          <w:bCs/>
          <w:color w:val="000000" w:themeColor="text1"/>
        </w:rPr>
        <w:t xml:space="preserve"> and </w:t>
      </w:r>
      <w:r w:rsidR="00E41A1C">
        <w:rPr>
          <w:rFonts w:ascii="Arial" w:hAnsi="Arial" w:cs="Arial"/>
          <w:bCs/>
          <w:color w:val="000000" w:themeColor="text1"/>
        </w:rPr>
        <w:t>a headline</w:t>
      </w:r>
      <w:r w:rsidR="00026903">
        <w:rPr>
          <w:rFonts w:ascii="Arial" w:hAnsi="Arial" w:cs="Arial"/>
          <w:bCs/>
          <w:color w:val="000000" w:themeColor="text1"/>
        </w:rPr>
        <w:t xml:space="preserve"> print speed</w:t>
      </w:r>
      <w:r w:rsidR="00E41A1C">
        <w:rPr>
          <w:rFonts w:ascii="Arial" w:hAnsi="Arial" w:cs="Arial"/>
          <w:bCs/>
          <w:color w:val="000000" w:themeColor="text1"/>
        </w:rPr>
        <w:t xml:space="preserve"> of 202</w:t>
      </w:r>
      <w:r w:rsidR="00283485" w:rsidRPr="00283485">
        <w:rPr>
          <w:rFonts w:ascii="Arial" w:hAnsi="Arial" w:cs="Arial"/>
          <w:bCs/>
          <w:color w:val="000000" w:themeColor="text1"/>
        </w:rPr>
        <w:t>m</w:t>
      </w:r>
      <w:r w:rsidR="00283485" w:rsidRPr="00283485">
        <w:rPr>
          <w:rFonts w:ascii="Arial" w:hAnsi="Arial" w:cs="Arial"/>
          <w:bCs/>
          <w:color w:val="000000" w:themeColor="text1"/>
          <w:vertAlign w:val="superscript"/>
        </w:rPr>
        <w:t>2</w:t>
      </w:r>
      <w:r w:rsidR="00283485" w:rsidRPr="00283485">
        <w:rPr>
          <w:rFonts w:ascii="Arial" w:hAnsi="Arial" w:cs="Arial"/>
          <w:bCs/>
          <w:color w:val="000000" w:themeColor="text1"/>
        </w:rPr>
        <w:t>/hr</w:t>
      </w:r>
      <w:r w:rsidR="00026903">
        <w:rPr>
          <w:rFonts w:ascii="Arial" w:hAnsi="Arial" w:cs="Arial"/>
          <w:bCs/>
          <w:color w:val="000000" w:themeColor="text1"/>
        </w:rPr>
        <w:t xml:space="preserve">, the Acuity Prime L is </w:t>
      </w:r>
      <w:r w:rsidR="00026903" w:rsidRPr="00026903">
        <w:rPr>
          <w:rFonts w:ascii="Arial" w:hAnsi="Arial" w:cs="Arial"/>
          <w:bCs/>
          <w:color w:val="000000" w:themeColor="text1"/>
        </w:rPr>
        <w:t>easy to operate, and produces</w:t>
      </w:r>
      <w:r w:rsidR="00026903">
        <w:rPr>
          <w:rFonts w:ascii="Arial" w:hAnsi="Arial" w:cs="Arial"/>
          <w:bCs/>
          <w:color w:val="000000" w:themeColor="text1"/>
        </w:rPr>
        <w:t xml:space="preserve"> </w:t>
      </w:r>
      <w:r w:rsidR="00026903" w:rsidRPr="00026903">
        <w:rPr>
          <w:rFonts w:ascii="Arial" w:hAnsi="Arial" w:cs="Arial"/>
          <w:bCs/>
          <w:color w:val="000000" w:themeColor="text1"/>
        </w:rPr>
        <w:t>high quality results at high speed.</w:t>
      </w:r>
      <w:r w:rsidR="00026903">
        <w:rPr>
          <w:rFonts w:ascii="Arial" w:hAnsi="Arial" w:cs="Arial"/>
          <w:bCs/>
          <w:color w:val="000000" w:themeColor="text1"/>
        </w:rPr>
        <w:t xml:space="preserve"> </w:t>
      </w:r>
      <w:r w:rsidR="00026903" w:rsidRPr="00026903">
        <w:rPr>
          <w:rFonts w:ascii="Arial" w:hAnsi="Arial" w:cs="Arial"/>
          <w:bCs/>
          <w:color w:val="000000" w:themeColor="text1"/>
        </w:rPr>
        <w:t>It</w:t>
      </w:r>
      <w:r w:rsidR="00026903">
        <w:rPr>
          <w:rFonts w:ascii="Arial" w:hAnsi="Arial" w:cs="Arial"/>
          <w:bCs/>
          <w:color w:val="000000" w:themeColor="text1"/>
        </w:rPr>
        <w:t xml:space="preserve"> </w:t>
      </w:r>
      <w:r w:rsidR="00026903" w:rsidRPr="00026903">
        <w:rPr>
          <w:rFonts w:ascii="Arial" w:hAnsi="Arial" w:cs="Arial"/>
          <w:bCs/>
          <w:color w:val="000000" w:themeColor="text1"/>
        </w:rPr>
        <w:t xml:space="preserve">features </w:t>
      </w:r>
      <w:r w:rsidR="00026903">
        <w:rPr>
          <w:rFonts w:ascii="Arial" w:hAnsi="Arial" w:cs="Arial"/>
          <w:bCs/>
          <w:color w:val="000000" w:themeColor="text1"/>
        </w:rPr>
        <w:t>six</w:t>
      </w:r>
      <w:r w:rsidR="00026903" w:rsidRPr="00026903">
        <w:rPr>
          <w:rFonts w:ascii="Arial" w:hAnsi="Arial" w:cs="Arial"/>
          <w:bCs/>
          <w:color w:val="000000" w:themeColor="text1"/>
        </w:rPr>
        <w:t xml:space="preserve"> vacuum zones and 16 media</w:t>
      </w:r>
      <w:r w:rsidR="00026903">
        <w:rPr>
          <w:rFonts w:ascii="Arial" w:hAnsi="Arial" w:cs="Arial"/>
          <w:bCs/>
          <w:color w:val="000000" w:themeColor="text1"/>
        </w:rPr>
        <w:t xml:space="preserve"> </w:t>
      </w:r>
      <w:r w:rsidR="00026903" w:rsidRPr="00026903">
        <w:rPr>
          <w:rFonts w:ascii="Arial" w:hAnsi="Arial" w:cs="Arial"/>
          <w:bCs/>
          <w:color w:val="000000" w:themeColor="text1"/>
        </w:rPr>
        <w:t>location pins, as well as the ability to</w:t>
      </w:r>
      <w:r w:rsidR="00026903">
        <w:rPr>
          <w:rFonts w:ascii="Arial" w:hAnsi="Arial" w:cs="Arial"/>
          <w:bCs/>
          <w:color w:val="000000" w:themeColor="text1"/>
        </w:rPr>
        <w:t xml:space="preserve"> </w:t>
      </w:r>
      <w:r w:rsidR="00026903" w:rsidRPr="00026903">
        <w:rPr>
          <w:rFonts w:ascii="Arial" w:hAnsi="Arial" w:cs="Arial"/>
          <w:bCs/>
          <w:color w:val="000000" w:themeColor="text1"/>
        </w:rPr>
        <w:t>print side by side jobs with its dual zone</w:t>
      </w:r>
      <w:r w:rsidR="00026903">
        <w:rPr>
          <w:rFonts w:ascii="Arial" w:hAnsi="Arial" w:cs="Arial"/>
          <w:bCs/>
          <w:color w:val="000000" w:themeColor="text1"/>
        </w:rPr>
        <w:t xml:space="preserve"> </w:t>
      </w:r>
      <w:r w:rsidR="00026903" w:rsidRPr="00026903">
        <w:rPr>
          <w:rFonts w:ascii="Arial" w:hAnsi="Arial" w:cs="Arial"/>
          <w:bCs/>
          <w:color w:val="000000" w:themeColor="text1"/>
        </w:rPr>
        <w:t>function</w:t>
      </w:r>
      <w:r w:rsidR="00314148">
        <w:rPr>
          <w:rFonts w:ascii="Arial" w:hAnsi="Arial" w:cs="Arial"/>
          <w:bCs/>
          <w:color w:val="000000" w:themeColor="text1"/>
        </w:rPr>
        <w:t>, for maximum flexibility</w:t>
      </w:r>
      <w:r w:rsidR="00026903" w:rsidRPr="00026903">
        <w:rPr>
          <w:rFonts w:ascii="Arial" w:hAnsi="Arial" w:cs="Arial"/>
          <w:bCs/>
          <w:color w:val="000000" w:themeColor="text1"/>
        </w:rPr>
        <w:t>.</w:t>
      </w:r>
    </w:p>
    <w:p w14:paraId="7C2F3091" w14:textId="13C0330B" w:rsidR="00C866D9" w:rsidRPr="00C866D9" w:rsidRDefault="00C866D9" w:rsidP="003043BD">
      <w:pPr>
        <w:spacing w:line="360" w:lineRule="auto"/>
        <w:ind w:right="2246"/>
        <w:jc w:val="both"/>
        <w:rPr>
          <w:rFonts w:ascii="Arial" w:hAnsi="Arial" w:cs="Arial"/>
          <w:bCs/>
          <w:color w:val="000000" w:themeColor="text1"/>
        </w:rPr>
      </w:pPr>
      <w:proofErr w:type="spellStart"/>
      <w:r w:rsidRPr="00C866D9">
        <w:rPr>
          <w:rFonts w:ascii="Arial" w:hAnsi="Arial" w:cs="Arial"/>
          <w:bCs/>
          <w:color w:val="000000" w:themeColor="text1"/>
        </w:rPr>
        <w:t>Uvijet</w:t>
      </w:r>
      <w:proofErr w:type="spellEnd"/>
      <w:r w:rsidRPr="00C866D9">
        <w:rPr>
          <w:rFonts w:ascii="Arial" w:hAnsi="Arial" w:cs="Arial"/>
          <w:bCs/>
          <w:color w:val="000000" w:themeColor="text1"/>
        </w:rPr>
        <w:t xml:space="preserve"> HM – </w:t>
      </w:r>
      <w:r w:rsidR="00314148">
        <w:rPr>
          <w:rFonts w:ascii="Arial" w:hAnsi="Arial" w:cs="Arial"/>
          <w:bCs/>
          <w:color w:val="000000" w:themeColor="text1"/>
        </w:rPr>
        <w:t>an ink system fo</w:t>
      </w:r>
      <w:r w:rsidRPr="00C866D9">
        <w:rPr>
          <w:rFonts w:ascii="Arial" w:hAnsi="Arial" w:cs="Arial"/>
          <w:bCs/>
          <w:color w:val="000000" w:themeColor="text1"/>
        </w:rPr>
        <w:t xml:space="preserve">rmulated </w:t>
      </w:r>
      <w:r w:rsidR="00314148">
        <w:rPr>
          <w:rFonts w:ascii="Arial" w:hAnsi="Arial" w:cs="Arial"/>
          <w:bCs/>
          <w:color w:val="000000" w:themeColor="text1"/>
        </w:rPr>
        <w:t>specifically for the Acuity Prime series</w:t>
      </w:r>
      <w:r w:rsidR="00275B92">
        <w:rPr>
          <w:rFonts w:ascii="Arial" w:hAnsi="Arial" w:cs="Arial"/>
          <w:bCs/>
          <w:color w:val="000000" w:themeColor="text1"/>
        </w:rPr>
        <w:t xml:space="preserve"> </w:t>
      </w:r>
      <w:r w:rsidR="00283485">
        <w:rPr>
          <w:rFonts w:ascii="Arial" w:hAnsi="Arial" w:cs="Arial"/>
          <w:bCs/>
          <w:color w:val="000000" w:themeColor="text1"/>
        </w:rPr>
        <w:t>–</w:t>
      </w:r>
      <w:r w:rsidR="00275B92">
        <w:rPr>
          <w:rFonts w:ascii="Arial" w:hAnsi="Arial" w:cs="Arial"/>
          <w:bCs/>
          <w:color w:val="000000" w:themeColor="text1"/>
        </w:rPr>
        <w:t xml:space="preserve"> </w:t>
      </w:r>
      <w:r w:rsidRPr="00C866D9">
        <w:rPr>
          <w:rFonts w:ascii="Arial" w:hAnsi="Arial" w:cs="Arial"/>
          <w:bCs/>
          <w:color w:val="000000" w:themeColor="text1"/>
        </w:rPr>
        <w:t>provide</w:t>
      </w:r>
      <w:r w:rsidR="00314148">
        <w:rPr>
          <w:rFonts w:ascii="Arial" w:hAnsi="Arial" w:cs="Arial"/>
          <w:bCs/>
          <w:color w:val="000000" w:themeColor="text1"/>
        </w:rPr>
        <w:t>s</w:t>
      </w:r>
      <w:r w:rsidRPr="00C866D9">
        <w:rPr>
          <w:rFonts w:ascii="Arial" w:hAnsi="Arial" w:cs="Arial"/>
          <w:bCs/>
          <w:color w:val="000000" w:themeColor="text1"/>
        </w:rPr>
        <w:t xml:space="preserve"> excellent adhesion to a broad range of substrates while also producing a wide colour gamut. The new ink range is optimised to produce high quality, vibrant images day</w:t>
      </w:r>
      <w:r w:rsidR="00275B92">
        <w:rPr>
          <w:rFonts w:ascii="Arial" w:hAnsi="Arial" w:cs="Arial"/>
          <w:bCs/>
          <w:color w:val="000000" w:themeColor="text1"/>
        </w:rPr>
        <w:t>-</w:t>
      </w:r>
      <w:r w:rsidRPr="00C866D9">
        <w:rPr>
          <w:rFonts w:ascii="Arial" w:hAnsi="Arial" w:cs="Arial"/>
          <w:bCs/>
          <w:color w:val="000000" w:themeColor="text1"/>
        </w:rPr>
        <w:t>in</w:t>
      </w:r>
      <w:r w:rsidR="00275B92">
        <w:rPr>
          <w:rFonts w:ascii="Arial" w:hAnsi="Arial" w:cs="Arial"/>
          <w:bCs/>
          <w:color w:val="000000" w:themeColor="text1"/>
        </w:rPr>
        <w:t xml:space="preserve">, </w:t>
      </w:r>
      <w:r w:rsidRPr="00C866D9">
        <w:rPr>
          <w:rFonts w:ascii="Arial" w:hAnsi="Arial" w:cs="Arial"/>
          <w:bCs/>
          <w:color w:val="000000" w:themeColor="text1"/>
        </w:rPr>
        <w:t>day</w:t>
      </w:r>
      <w:r w:rsidR="00275B92">
        <w:rPr>
          <w:rFonts w:ascii="Arial" w:hAnsi="Arial" w:cs="Arial"/>
          <w:bCs/>
          <w:color w:val="000000" w:themeColor="text1"/>
        </w:rPr>
        <w:t>-</w:t>
      </w:r>
      <w:r w:rsidRPr="00C866D9">
        <w:rPr>
          <w:rFonts w:ascii="Arial" w:hAnsi="Arial" w:cs="Arial"/>
          <w:bCs/>
          <w:color w:val="000000" w:themeColor="text1"/>
        </w:rPr>
        <w:t>out.</w:t>
      </w:r>
    </w:p>
    <w:p w14:paraId="39671A18" w14:textId="4B3824D6" w:rsidR="00C866D9" w:rsidRPr="00C866D9" w:rsidRDefault="00C866D9" w:rsidP="003043BD">
      <w:pPr>
        <w:spacing w:line="360" w:lineRule="auto"/>
        <w:ind w:right="2246"/>
        <w:jc w:val="both"/>
        <w:rPr>
          <w:rFonts w:ascii="Arial" w:hAnsi="Arial" w:cs="Arial"/>
          <w:bCs/>
          <w:color w:val="000000" w:themeColor="text1"/>
        </w:rPr>
      </w:pPr>
      <w:r w:rsidRPr="00C866D9">
        <w:rPr>
          <w:rFonts w:ascii="Arial" w:hAnsi="Arial" w:cs="Arial"/>
          <w:bCs/>
          <w:color w:val="000000" w:themeColor="text1"/>
        </w:rPr>
        <w:t xml:space="preserve">A new </w:t>
      </w:r>
      <w:proofErr w:type="spellStart"/>
      <w:r w:rsidR="00275B92">
        <w:rPr>
          <w:rFonts w:ascii="Arial" w:hAnsi="Arial" w:cs="Arial"/>
          <w:bCs/>
          <w:color w:val="000000" w:themeColor="text1"/>
        </w:rPr>
        <w:t>jettable</w:t>
      </w:r>
      <w:proofErr w:type="spellEnd"/>
      <w:r w:rsidR="00275B92">
        <w:rPr>
          <w:rFonts w:ascii="Arial" w:hAnsi="Arial" w:cs="Arial"/>
          <w:bCs/>
          <w:color w:val="000000" w:themeColor="text1"/>
        </w:rPr>
        <w:t xml:space="preserve"> </w:t>
      </w:r>
      <w:r w:rsidRPr="00C866D9">
        <w:rPr>
          <w:rFonts w:ascii="Arial" w:hAnsi="Arial" w:cs="Arial"/>
          <w:bCs/>
          <w:color w:val="000000" w:themeColor="text1"/>
        </w:rPr>
        <w:t xml:space="preserve">primer improves adhesion still further for particularly challenging substrates. This removes the need for </w:t>
      </w:r>
      <w:r w:rsidR="00275B92">
        <w:rPr>
          <w:rFonts w:ascii="Arial" w:hAnsi="Arial" w:cs="Arial"/>
          <w:bCs/>
          <w:color w:val="000000" w:themeColor="text1"/>
        </w:rPr>
        <w:t xml:space="preserve">the </w:t>
      </w:r>
      <w:r w:rsidRPr="00C866D9">
        <w:rPr>
          <w:rFonts w:ascii="Arial" w:hAnsi="Arial" w:cs="Arial"/>
          <w:bCs/>
          <w:color w:val="000000" w:themeColor="text1"/>
        </w:rPr>
        <w:t xml:space="preserve">offline pre-treatment of substrates before printing, saving time and money. </w:t>
      </w:r>
    </w:p>
    <w:p w14:paraId="4360E874" w14:textId="137B2620" w:rsidR="00C866D9" w:rsidRPr="00C866D9" w:rsidRDefault="00C866D9" w:rsidP="003043BD">
      <w:pPr>
        <w:spacing w:line="360" w:lineRule="auto"/>
        <w:ind w:right="2246"/>
        <w:jc w:val="both"/>
        <w:rPr>
          <w:rFonts w:ascii="Arial" w:hAnsi="Arial" w:cs="Arial"/>
          <w:bCs/>
          <w:color w:val="000000" w:themeColor="text1"/>
        </w:rPr>
      </w:pPr>
      <w:r w:rsidRPr="00C866D9">
        <w:rPr>
          <w:rFonts w:ascii="Arial" w:hAnsi="Arial" w:cs="Arial"/>
          <w:bCs/>
          <w:color w:val="000000" w:themeColor="text1"/>
        </w:rPr>
        <w:t xml:space="preserve">Available </w:t>
      </w:r>
      <w:r w:rsidR="00314148">
        <w:rPr>
          <w:rFonts w:ascii="Arial" w:hAnsi="Arial" w:cs="Arial"/>
          <w:bCs/>
          <w:color w:val="000000" w:themeColor="text1"/>
        </w:rPr>
        <w:t>with up to seven ink channels (</w:t>
      </w:r>
      <w:r w:rsidRPr="00C866D9">
        <w:rPr>
          <w:rFonts w:ascii="Arial" w:hAnsi="Arial" w:cs="Arial"/>
          <w:bCs/>
          <w:color w:val="000000" w:themeColor="text1"/>
        </w:rPr>
        <w:t>CMYK</w:t>
      </w:r>
      <w:r w:rsidR="004D706A">
        <w:rPr>
          <w:rFonts w:ascii="Arial" w:hAnsi="Arial" w:cs="Arial"/>
          <w:bCs/>
          <w:color w:val="000000" w:themeColor="text1"/>
        </w:rPr>
        <w:t>,</w:t>
      </w:r>
      <w:r w:rsidRPr="00C866D9">
        <w:rPr>
          <w:rFonts w:ascii="Arial" w:hAnsi="Arial" w:cs="Arial"/>
          <w:bCs/>
          <w:color w:val="000000" w:themeColor="text1"/>
        </w:rPr>
        <w:t xml:space="preserve"> </w:t>
      </w:r>
      <w:r w:rsidR="00314148">
        <w:rPr>
          <w:rFonts w:ascii="Arial" w:hAnsi="Arial" w:cs="Arial"/>
          <w:bCs/>
          <w:color w:val="000000" w:themeColor="text1"/>
        </w:rPr>
        <w:t>plus</w:t>
      </w:r>
      <w:r w:rsidRPr="00C866D9">
        <w:rPr>
          <w:rFonts w:ascii="Arial" w:hAnsi="Arial" w:cs="Arial"/>
          <w:bCs/>
          <w:color w:val="000000" w:themeColor="text1"/>
        </w:rPr>
        <w:t xml:space="preserve"> white, clear and primer</w:t>
      </w:r>
      <w:r w:rsidR="004D706A">
        <w:rPr>
          <w:rFonts w:ascii="Arial" w:hAnsi="Arial" w:cs="Arial"/>
          <w:bCs/>
          <w:color w:val="000000" w:themeColor="text1"/>
        </w:rPr>
        <w:t>)</w:t>
      </w:r>
      <w:r w:rsidRPr="00C866D9">
        <w:rPr>
          <w:rFonts w:ascii="Arial" w:hAnsi="Arial" w:cs="Arial"/>
          <w:bCs/>
          <w:color w:val="000000" w:themeColor="text1"/>
        </w:rPr>
        <w:t xml:space="preserve"> the Acuity Prime </w:t>
      </w:r>
      <w:r w:rsidR="00314148">
        <w:rPr>
          <w:rFonts w:ascii="Arial" w:hAnsi="Arial" w:cs="Arial"/>
          <w:bCs/>
          <w:color w:val="000000" w:themeColor="text1"/>
        </w:rPr>
        <w:t xml:space="preserve">L </w:t>
      </w:r>
      <w:r w:rsidRPr="00C866D9">
        <w:rPr>
          <w:rFonts w:ascii="Arial" w:hAnsi="Arial" w:cs="Arial"/>
          <w:bCs/>
          <w:color w:val="000000" w:themeColor="text1"/>
        </w:rPr>
        <w:t xml:space="preserve">with </w:t>
      </w:r>
      <w:proofErr w:type="spellStart"/>
      <w:r w:rsidRPr="00C866D9">
        <w:rPr>
          <w:rFonts w:ascii="Arial" w:hAnsi="Arial" w:cs="Arial"/>
          <w:bCs/>
          <w:color w:val="000000" w:themeColor="text1"/>
        </w:rPr>
        <w:t>Uvijet</w:t>
      </w:r>
      <w:proofErr w:type="spellEnd"/>
      <w:r w:rsidRPr="00C866D9">
        <w:rPr>
          <w:rFonts w:ascii="Arial" w:hAnsi="Arial" w:cs="Arial"/>
          <w:bCs/>
          <w:color w:val="000000" w:themeColor="text1"/>
        </w:rPr>
        <w:t xml:space="preserve"> HM offers the ultimate versatility and value by providing the flexibility for print businesses to customise it to their own needs.</w:t>
      </w:r>
    </w:p>
    <w:p w14:paraId="3F0755B6" w14:textId="1A667739" w:rsidR="00C866D9" w:rsidRDefault="00C866D9" w:rsidP="003043BD">
      <w:pPr>
        <w:spacing w:line="360" w:lineRule="auto"/>
        <w:ind w:right="2246"/>
        <w:jc w:val="both"/>
        <w:rPr>
          <w:rFonts w:ascii="Arial" w:hAnsi="Arial" w:cs="Arial"/>
          <w:bCs/>
          <w:color w:val="000000" w:themeColor="text1"/>
        </w:rPr>
      </w:pPr>
      <w:r w:rsidRPr="00C866D9">
        <w:rPr>
          <w:rFonts w:ascii="Arial" w:hAnsi="Arial" w:cs="Arial"/>
          <w:bCs/>
          <w:color w:val="000000" w:themeColor="text1"/>
        </w:rPr>
        <w:t xml:space="preserve">Anda </w:t>
      </w:r>
      <w:proofErr w:type="spellStart"/>
      <w:r w:rsidRPr="00C866D9">
        <w:rPr>
          <w:rFonts w:ascii="Arial" w:hAnsi="Arial" w:cs="Arial"/>
          <w:bCs/>
          <w:color w:val="000000" w:themeColor="text1"/>
        </w:rPr>
        <w:t>Baboi</w:t>
      </w:r>
      <w:proofErr w:type="spellEnd"/>
      <w:r w:rsidRPr="00C866D9">
        <w:rPr>
          <w:rFonts w:ascii="Arial" w:hAnsi="Arial" w:cs="Arial"/>
          <w:bCs/>
          <w:color w:val="000000" w:themeColor="text1"/>
        </w:rPr>
        <w:t>, Marketing Manager, Fujifilm W</w:t>
      </w:r>
      <w:r w:rsidR="00275B92">
        <w:rPr>
          <w:rFonts w:ascii="Arial" w:hAnsi="Arial" w:cs="Arial"/>
          <w:bCs/>
          <w:color w:val="000000" w:themeColor="text1"/>
        </w:rPr>
        <w:t xml:space="preserve">ide Format Inkjet Systems </w:t>
      </w:r>
      <w:r w:rsidRPr="00C866D9">
        <w:rPr>
          <w:rFonts w:ascii="Arial" w:hAnsi="Arial" w:cs="Arial"/>
          <w:bCs/>
          <w:color w:val="000000" w:themeColor="text1"/>
        </w:rPr>
        <w:t xml:space="preserve">says: “The Acuity Prime </w:t>
      </w:r>
      <w:r w:rsidR="004D706A">
        <w:rPr>
          <w:rFonts w:ascii="Arial" w:hAnsi="Arial" w:cs="Arial"/>
          <w:bCs/>
          <w:color w:val="000000" w:themeColor="text1"/>
        </w:rPr>
        <w:t xml:space="preserve">series, when we launched it last year, </w:t>
      </w:r>
      <w:r w:rsidRPr="00C866D9">
        <w:rPr>
          <w:rFonts w:ascii="Arial" w:hAnsi="Arial" w:cs="Arial"/>
          <w:bCs/>
          <w:color w:val="000000" w:themeColor="text1"/>
        </w:rPr>
        <w:t>represent</w:t>
      </w:r>
      <w:r w:rsidR="004D706A">
        <w:rPr>
          <w:rFonts w:ascii="Arial" w:hAnsi="Arial" w:cs="Arial"/>
          <w:bCs/>
          <w:color w:val="000000" w:themeColor="text1"/>
        </w:rPr>
        <w:t>ed</w:t>
      </w:r>
      <w:r w:rsidRPr="00C866D9">
        <w:rPr>
          <w:rFonts w:ascii="Arial" w:hAnsi="Arial" w:cs="Arial"/>
          <w:bCs/>
          <w:color w:val="000000" w:themeColor="text1"/>
        </w:rPr>
        <w:t xml:space="preserve"> both a ‘next step’ and a new start for Fujifilm</w:t>
      </w:r>
      <w:r w:rsidR="004D706A">
        <w:rPr>
          <w:rFonts w:ascii="Arial" w:hAnsi="Arial" w:cs="Arial"/>
          <w:bCs/>
          <w:color w:val="000000" w:themeColor="text1"/>
        </w:rPr>
        <w:t>. We’re delighted to be adding to the versatility of the range with the Prime L</w:t>
      </w:r>
      <w:r w:rsidR="00DF7EA3">
        <w:rPr>
          <w:rFonts w:ascii="Arial" w:hAnsi="Arial" w:cs="Arial"/>
          <w:bCs/>
          <w:color w:val="000000" w:themeColor="text1"/>
        </w:rPr>
        <w:t xml:space="preserve"> and FESPA </w:t>
      </w:r>
      <w:r w:rsidR="00A77A39">
        <w:rPr>
          <w:rFonts w:ascii="Arial" w:hAnsi="Arial" w:cs="Arial"/>
          <w:bCs/>
          <w:color w:val="000000" w:themeColor="text1"/>
        </w:rPr>
        <w:t xml:space="preserve">is the perfect place </w:t>
      </w:r>
      <w:r w:rsidR="00B87A2C">
        <w:rPr>
          <w:rFonts w:ascii="Arial" w:hAnsi="Arial" w:cs="Arial"/>
          <w:bCs/>
          <w:color w:val="000000" w:themeColor="text1"/>
        </w:rPr>
        <w:t xml:space="preserve">to </w:t>
      </w:r>
      <w:r w:rsidR="00275B92">
        <w:rPr>
          <w:rFonts w:ascii="Arial" w:hAnsi="Arial" w:cs="Arial"/>
          <w:bCs/>
          <w:color w:val="000000" w:themeColor="text1"/>
        </w:rPr>
        <w:lastRenderedPageBreak/>
        <w:t>showcase what it can do</w:t>
      </w:r>
      <w:r w:rsidRPr="00C866D9">
        <w:rPr>
          <w:rFonts w:ascii="Arial" w:hAnsi="Arial" w:cs="Arial"/>
          <w:bCs/>
          <w:color w:val="000000" w:themeColor="text1"/>
        </w:rPr>
        <w:t>.</w:t>
      </w:r>
      <w:r w:rsidR="004D706A">
        <w:rPr>
          <w:rFonts w:ascii="Arial" w:hAnsi="Arial" w:cs="Arial"/>
          <w:bCs/>
          <w:color w:val="000000" w:themeColor="text1"/>
        </w:rPr>
        <w:t xml:space="preserve"> Like the Prime 20 and 30,</w:t>
      </w:r>
      <w:r w:rsidRPr="00C866D9">
        <w:rPr>
          <w:rFonts w:ascii="Arial" w:hAnsi="Arial" w:cs="Arial"/>
          <w:bCs/>
          <w:color w:val="000000" w:themeColor="text1"/>
        </w:rPr>
        <w:t xml:space="preserve"> </w:t>
      </w:r>
      <w:r w:rsidR="004D706A">
        <w:rPr>
          <w:rFonts w:ascii="Arial" w:hAnsi="Arial" w:cs="Arial"/>
          <w:bCs/>
          <w:color w:val="000000" w:themeColor="text1"/>
        </w:rPr>
        <w:t>i</w:t>
      </w:r>
      <w:r w:rsidRPr="00C866D9">
        <w:rPr>
          <w:rFonts w:ascii="Arial" w:hAnsi="Arial" w:cs="Arial"/>
          <w:bCs/>
          <w:color w:val="000000" w:themeColor="text1"/>
        </w:rPr>
        <w:t>t’s built on our knowledge and expertise, but at the same time it’s something fundamentally new – “</w:t>
      </w:r>
      <w:r w:rsidR="004D706A">
        <w:rPr>
          <w:rFonts w:ascii="Arial" w:hAnsi="Arial" w:cs="Arial"/>
          <w:bCs/>
          <w:color w:val="000000" w:themeColor="text1"/>
        </w:rPr>
        <w:t>a</w:t>
      </w:r>
      <w:r w:rsidR="004D706A" w:rsidRPr="00C866D9">
        <w:rPr>
          <w:rFonts w:ascii="Arial" w:hAnsi="Arial" w:cs="Arial"/>
          <w:bCs/>
          <w:color w:val="000000" w:themeColor="text1"/>
        </w:rPr>
        <w:t xml:space="preserve"> </w:t>
      </w:r>
      <w:r w:rsidRPr="00C866D9">
        <w:rPr>
          <w:rFonts w:ascii="Arial" w:hAnsi="Arial" w:cs="Arial"/>
          <w:bCs/>
          <w:color w:val="000000" w:themeColor="text1"/>
        </w:rPr>
        <w:t>new blueprint for wide format”</w:t>
      </w:r>
      <w:r w:rsidR="004D706A">
        <w:rPr>
          <w:rFonts w:ascii="Arial" w:hAnsi="Arial" w:cs="Arial"/>
          <w:bCs/>
          <w:color w:val="000000" w:themeColor="text1"/>
        </w:rPr>
        <w:t xml:space="preserve"> that </w:t>
      </w:r>
      <w:r w:rsidRPr="00C866D9">
        <w:rPr>
          <w:rFonts w:ascii="Arial" w:hAnsi="Arial" w:cs="Arial"/>
          <w:bCs/>
          <w:color w:val="000000" w:themeColor="text1"/>
        </w:rPr>
        <w:t>offers unbeatable standards of performance</w:t>
      </w:r>
      <w:r w:rsidR="004D706A">
        <w:rPr>
          <w:rFonts w:ascii="Arial" w:hAnsi="Arial" w:cs="Arial"/>
          <w:bCs/>
          <w:color w:val="000000" w:themeColor="text1"/>
        </w:rPr>
        <w:t>, as well as</w:t>
      </w:r>
      <w:r w:rsidRPr="00C866D9">
        <w:rPr>
          <w:rFonts w:ascii="Arial" w:hAnsi="Arial" w:cs="Arial"/>
          <w:bCs/>
          <w:color w:val="000000" w:themeColor="text1"/>
        </w:rPr>
        <w:t xml:space="preserve"> exceptional value, versatility</w:t>
      </w:r>
      <w:r w:rsidR="004D706A">
        <w:rPr>
          <w:rFonts w:ascii="Arial" w:hAnsi="Arial" w:cs="Arial"/>
          <w:bCs/>
          <w:color w:val="000000" w:themeColor="text1"/>
        </w:rPr>
        <w:t>,</w:t>
      </w:r>
      <w:r w:rsidRPr="00C866D9">
        <w:rPr>
          <w:rFonts w:ascii="Arial" w:hAnsi="Arial" w:cs="Arial"/>
          <w:bCs/>
          <w:color w:val="000000" w:themeColor="text1"/>
        </w:rPr>
        <w:t xml:space="preserve"> ease-of-use, and the best ROI available on the market.”</w:t>
      </w:r>
    </w:p>
    <w:p w14:paraId="3CA86248" w14:textId="5393CB45" w:rsidR="001C27FE" w:rsidRPr="00464BC6" w:rsidRDefault="00DF0F80" w:rsidP="003043BD">
      <w:pPr>
        <w:spacing w:line="360" w:lineRule="auto"/>
        <w:ind w:right="2246"/>
        <w:jc w:val="center"/>
        <w:rPr>
          <w:rFonts w:ascii="Arial" w:eastAsiaTheme="minorEastAsia" w:hAnsi="Arial" w:cs="Arial"/>
          <w:color w:val="000000" w:themeColor="text1"/>
          <w:lang w:eastAsia="ja-JP"/>
        </w:rPr>
      </w:pPr>
      <w:r w:rsidRPr="003D0DE6">
        <w:rPr>
          <w:rFonts w:ascii="Arial" w:hAnsi="Arial" w:cs="Arial"/>
          <w:b/>
          <w:color w:val="000000" w:themeColor="text1"/>
        </w:rPr>
        <w:t>ENDS</w:t>
      </w:r>
    </w:p>
    <w:p w14:paraId="7A14449D" w14:textId="08E39D98"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eop"/>
          <w:rFonts w:ascii="Arial" w:hAnsi="Arial" w:cs="Arial"/>
          <w:color w:val="000000"/>
          <w:sz w:val="20"/>
          <w:szCs w:val="20"/>
        </w:rPr>
        <w:t> </w:t>
      </w:r>
    </w:p>
    <w:p w14:paraId="76994473"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Pr>
          <w:rStyle w:val="eop"/>
          <w:rFonts w:ascii="Arial" w:hAnsi="Arial" w:cs="Arial"/>
          <w:color w:val="000000"/>
          <w:sz w:val="20"/>
          <w:szCs w:val="20"/>
        </w:rPr>
        <w:t> </w:t>
      </w:r>
    </w:p>
    <w:p w14:paraId="70E3F512"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43DB922"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eop"/>
          <w:rFonts w:ascii="Arial" w:hAnsi="Arial" w:cs="Arial"/>
          <w:color w:val="000000"/>
          <w:sz w:val="20"/>
          <w:szCs w:val="20"/>
        </w:rPr>
        <w:t> </w:t>
      </w:r>
    </w:p>
    <w:p w14:paraId="7EF44875"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fujifilm.com/</w:t>
        </w:r>
        <w:proofErr w:type="spellStart"/>
        <w:r>
          <w:rPr>
            <w:rStyle w:val="normaltextrun"/>
            <w:rFonts w:ascii="Arial" w:hAnsi="Arial" w:cs="Arial"/>
            <w:color w:val="0000FF"/>
            <w:sz w:val="20"/>
            <w:szCs w:val="20"/>
            <w:u w:val="single"/>
          </w:rPr>
          <w:t>uk</w:t>
        </w:r>
        <w:proofErr w:type="spellEnd"/>
        <w:r>
          <w:rPr>
            <w:rStyle w:val="normaltextrun"/>
            <w:rFonts w:ascii="Arial" w:hAnsi="Arial" w:cs="Arial"/>
            <w:color w:val="0000FF"/>
            <w:sz w:val="20"/>
            <w:szCs w:val="20"/>
            <w:u w:val="single"/>
          </w:rPr>
          <w:t>/</w:t>
        </w:r>
        <w:proofErr w:type="spellStart"/>
        <w:r>
          <w:rPr>
            <w:rStyle w:val="normaltextrun"/>
            <w:rFonts w:ascii="Arial" w:hAnsi="Arial" w:cs="Arial"/>
            <w:color w:val="0000FF"/>
            <w:sz w:val="20"/>
            <w:szCs w:val="20"/>
            <w:u w:val="single"/>
          </w:rPr>
          <w:t>en</w:t>
        </w:r>
        <w:proofErr w:type="spellEnd"/>
        <w:r>
          <w:rPr>
            <w:rStyle w:val="normaltextrun"/>
            <w:rFonts w:ascii="Arial" w:hAnsi="Arial" w:cs="Arial"/>
            <w:color w:val="0000FF"/>
            <w:sz w:val="20"/>
            <w:szCs w:val="20"/>
            <w:u w:val="single"/>
          </w:rPr>
          <w:t>/business/graphic</w:t>
        </w:r>
      </w:hyperlink>
      <w:r>
        <w:rPr>
          <w:rStyle w:val="normaltextrun"/>
          <w:rFonts w:ascii="Arial" w:hAnsi="Arial" w:cs="Arial"/>
          <w:sz w:val="20"/>
          <w:szCs w:val="20"/>
        </w:rPr>
        <w:t xml:space="preserve">, or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w:t>
      </w:r>
      <w:r>
        <w:rPr>
          <w:rStyle w:val="eop"/>
          <w:rFonts w:ascii="Arial" w:hAnsi="Arial" w:cs="Arial"/>
          <w:sz w:val="20"/>
          <w:szCs w:val="20"/>
        </w:rPr>
        <w:t> </w:t>
      </w:r>
    </w:p>
    <w:p w14:paraId="7C8C9B20"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eop"/>
          <w:rFonts w:ascii="Arial" w:hAnsi="Arial" w:cs="Arial"/>
          <w:color w:val="000000"/>
          <w:sz w:val="20"/>
          <w:szCs w:val="20"/>
        </w:rPr>
        <w:t> </w:t>
      </w:r>
    </w:p>
    <w:p w14:paraId="392806BF"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eop"/>
          <w:rFonts w:ascii="Arial" w:hAnsi="Arial" w:cs="Arial"/>
          <w:color w:val="000000"/>
          <w:sz w:val="20"/>
          <w:szCs w:val="20"/>
        </w:rPr>
        <w:t> </w:t>
      </w:r>
    </w:p>
    <w:p w14:paraId="4F97AB6C"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eop"/>
          <w:rFonts w:ascii="Arial" w:hAnsi="Arial" w:cs="Arial"/>
          <w:color w:val="000000"/>
          <w:sz w:val="20"/>
          <w:szCs w:val="20"/>
        </w:rPr>
        <w:t> </w:t>
      </w:r>
    </w:p>
    <w:p w14:paraId="08982681"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14:paraId="5009D54A"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eop"/>
          <w:rFonts w:ascii="Arial" w:hAnsi="Arial" w:cs="Arial"/>
          <w:sz w:val="22"/>
          <w:szCs w:val="22"/>
        </w:rPr>
        <w:t> </w:t>
      </w:r>
    </w:p>
    <w:p w14:paraId="24485B17" w14:textId="77777777" w:rsidR="00521080" w:rsidRDefault="00521080" w:rsidP="006847BF">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eop"/>
          <w:rFonts w:ascii="Arial" w:hAnsi="Arial" w:cs="Arial"/>
          <w:color w:val="000000"/>
          <w:sz w:val="20"/>
          <w:szCs w:val="20"/>
        </w:rPr>
        <w:t> </w:t>
      </w:r>
    </w:p>
    <w:p w14:paraId="705A4973" w14:textId="06DB47B8" w:rsidR="00C03ED1" w:rsidRPr="00464BC6" w:rsidRDefault="00C03ED1" w:rsidP="003043BD">
      <w:pPr>
        <w:tabs>
          <w:tab w:val="center" w:pos="3691"/>
        </w:tabs>
        <w:spacing w:line="240" w:lineRule="auto"/>
        <w:ind w:right="2246"/>
        <w:jc w:val="both"/>
        <w:rPr>
          <w:rFonts w:ascii="Arial" w:eastAsiaTheme="minorEastAsia" w:hAnsi="Arial" w:cs="Arial"/>
          <w:color w:val="000000" w:themeColor="text1"/>
          <w:lang w:eastAsia="ja-JP"/>
        </w:rPr>
      </w:pPr>
    </w:p>
    <w:sectPr w:rsidR="00C03ED1" w:rsidRPr="00464BC6" w:rsidSect="00464BC6">
      <w:headerReference w:type="default" r:id="rId14"/>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BD8C" w14:textId="77777777" w:rsidR="009E0185" w:rsidRDefault="009E0185" w:rsidP="00155739">
      <w:pPr>
        <w:spacing w:after="0" w:line="240" w:lineRule="auto"/>
      </w:pPr>
      <w:r>
        <w:separator/>
      </w:r>
    </w:p>
  </w:endnote>
  <w:endnote w:type="continuationSeparator" w:id="0">
    <w:p w14:paraId="7E914D1C" w14:textId="77777777" w:rsidR="009E0185" w:rsidRDefault="009E0185"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35C6" w14:textId="77777777" w:rsidR="009E0185" w:rsidRDefault="009E0185" w:rsidP="00155739">
      <w:pPr>
        <w:spacing w:after="0" w:line="240" w:lineRule="auto"/>
      </w:pPr>
      <w:r>
        <w:separator/>
      </w:r>
    </w:p>
  </w:footnote>
  <w:footnote w:type="continuationSeparator" w:id="0">
    <w:p w14:paraId="26E9F55B" w14:textId="77777777" w:rsidR="009E0185" w:rsidRDefault="009E0185"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2B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39FC80EE" wp14:editId="26EAEAD4">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5478458E" w14:textId="2F1A3F31" w:rsidR="00155739" w:rsidRDefault="00464BC6">
    <w:pPr>
      <w:pStyle w:val="Header"/>
    </w:pPr>
    <w:r>
      <w:rPr>
        <w:noProof/>
        <w:lang w:eastAsia="en-GB"/>
      </w:rPr>
      <mc:AlternateContent>
        <mc:Choice Requires="wps">
          <w:drawing>
            <wp:anchor distT="0" distB="0" distL="114300" distR="114300" simplePos="0" relativeHeight="251659264" behindDoc="0" locked="0" layoutInCell="1" allowOverlap="1" wp14:anchorId="1D3F7B9E" wp14:editId="64AF2B3A">
              <wp:simplePos x="0" y="0"/>
              <wp:positionH relativeFrom="page">
                <wp:align>left</wp:align>
              </wp:positionH>
              <wp:positionV relativeFrom="paragraph">
                <wp:posOffset>207010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D11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5112CF5"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727212">
    <w:abstractNumId w:val="0"/>
  </w:num>
  <w:num w:numId="2" w16cid:durableId="1207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E81"/>
    <w:rsid w:val="00003BB9"/>
    <w:rsid w:val="000042D1"/>
    <w:rsid w:val="000134D1"/>
    <w:rsid w:val="00015074"/>
    <w:rsid w:val="00016CEB"/>
    <w:rsid w:val="00021065"/>
    <w:rsid w:val="000212AE"/>
    <w:rsid w:val="00022C7B"/>
    <w:rsid w:val="000249C1"/>
    <w:rsid w:val="00025590"/>
    <w:rsid w:val="00025BC8"/>
    <w:rsid w:val="00026371"/>
    <w:rsid w:val="00026903"/>
    <w:rsid w:val="00027A69"/>
    <w:rsid w:val="00030C07"/>
    <w:rsid w:val="000340C4"/>
    <w:rsid w:val="00035B40"/>
    <w:rsid w:val="00036BEA"/>
    <w:rsid w:val="000415F7"/>
    <w:rsid w:val="00042891"/>
    <w:rsid w:val="00044F97"/>
    <w:rsid w:val="00050F03"/>
    <w:rsid w:val="00051107"/>
    <w:rsid w:val="00052335"/>
    <w:rsid w:val="0005762E"/>
    <w:rsid w:val="000613BD"/>
    <w:rsid w:val="000618CD"/>
    <w:rsid w:val="00062F38"/>
    <w:rsid w:val="00063AC0"/>
    <w:rsid w:val="00066305"/>
    <w:rsid w:val="0007029B"/>
    <w:rsid w:val="0007245D"/>
    <w:rsid w:val="000732B5"/>
    <w:rsid w:val="000744CA"/>
    <w:rsid w:val="00074C52"/>
    <w:rsid w:val="000773FD"/>
    <w:rsid w:val="00081C49"/>
    <w:rsid w:val="00083278"/>
    <w:rsid w:val="000853BC"/>
    <w:rsid w:val="00086C10"/>
    <w:rsid w:val="000913ED"/>
    <w:rsid w:val="00092219"/>
    <w:rsid w:val="000944B4"/>
    <w:rsid w:val="00094DE4"/>
    <w:rsid w:val="00095092"/>
    <w:rsid w:val="00095DA3"/>
    <w:rsid w:val="00095EEE"/>
    <w:rsid w:val="00096766"/>
    <w:rsid w:val="00096F20"/>
    <w:rsid w:val="000A100A"/>
    <w:rsid w:val="000A406F"/>
    <w:rsid w:val="000A44AF"/>
    <w:rsid w:val="000A618A"/>
    <w:rsid w:val="000A7355"/>
    <w:rsid w:val="000B03CA"/>
    <w:rsid w:val="000B24D5"/>
    <w:rsid w:val="000B618C"/>
    <w:rsid w:val="000C233D"/>
    <w:rsid w:val="000C77EF"/>
    <w:rsid w:val="000D1148"/>
    <w:rsid w:val="000D3D6C"/>
    <w:rsid w:val="000D7BDE"/>
    <w:rsid w:val="000D7FB9"/>
    <w:rsid w:val="000E0D7E"/>
    <w:rsid w:val="000E233C"/>
    <w:rsid w:val="000E2576"/>
    <w:rsid w:val="000E4339"/>
    <w:rsid w:val="000E7EE8"/>
    <w:rsid w:val="000F2643"/>
    <w:rsid w:val="000F2DDF"/>
    <w:rsid w:val="000F4568"/>
    <w:rsid w:val="00113F54"/>
    <w:rsid w:val="00116788"/>
    <w:rsid w:val="001202E6"/>
    <w:rsid w:val="001213E0"/>
    <w:rsid w:val="00123AD4"/>
    <w:rsid w:val="00126CFE"/>
    <w:rsid w:val="00132557"/>
    <w:rsid w:val="0013344F"/>
    <w:rsid w:val="00136E21"/>
    <w:rsid w:val="00137756"/>
    <w:rsid w:val="00137C89"/>
    <w:rsid w:val="00140359"/>
    <w:rsid w:val="0014520F"/>
    <w:rsid w:val="00145D3C"/>
    <w:rsid w:val="0014664A"/>
    <w:rsid w:val="00147DC9"/>
    <w:rsid w:val="0015093C"/>
    <w:rsid w:val="00151076"/>
    <w:rsid w:val="00151F4A"/>
    <w:rsid w:val="00155028"/>
    <w:rsid w:val="00155739"/>
    <w:rsid w:val="00160501"/>
    <w:rsid w:val="00163C60"/>
    <w:rsid w:val="001716C0"/>
    <w:rsid w:val="00173434"/>
    <w:rsid w:val="00173BF3"/>
    <w:rsid w:val="00174B2B"/>
    <w:rsid w:val="00183788"/>
    <w:rsid w:val="0018382C"/>
    <w:rsid w:val="00183BCC"/>
    <w:rsid w:val="00186B25"/>
    <w:rsid w:val="00190979"/>
    <w:rsid w:val="00190EEE"/>
    <w:rsid w:val="00192152"/>
    <w:rsid w:val="00192173"/>
    <w:rsid w:val="0019367E"/>
    <w:rsid w:val="0019789D"/>
    <w:rsid w:val="001A1A49"/>
    <w:rsid w:val="001A1DD8"/>
    <w:rsid w:val="001A4CBA"/>
    <w:rsid w:val="001B42C3"/>
    <w:rsid w:val="001B607F"/>
    <w:rsid w:val="001C267D"/>
    <w:rsid w:val="001C27FE"/>
    <w:rsid w:val="001C787D"/>
    <w:rsid w:val="001D0026"/>
    <w:rsid w:val="001D18D9"/>
    <w:rsid w:val="001D45D4"/>
    <w:rsid w:val="001D60D4"/>
    <w:rsid w:val="001D6532"/>
    <w:rsid w:val="001D7140"/>
    <w:rsid w:val="001D7799"/>
    <w:rsid w:val="001D7A2B"/>
    <w:rsid w:val="001E0066"/>
    <w:rsid w:val="001E028A"/>
    <w:rsid w:val="001E0701"/>
    <w:rsid w:val="001E1A37"/>
    <w:rsid w:val="001E3CCA"/>
    <w:rsid w:val="001E606C"/>
    <w:rsid w:val="001F07BD"/>
    <w:rsid w:val="001F216C"/>
    <w:rsid w:val="001F33CF"/>
    <w:rsid w:val="001F4B1A"/>
    <w:rsid w:val="002024CF"/>
    <w:rsid w:val="00202F53"/>
    <w:rsid w:val="00205451"/>
    <w:rsid w:val="002112C0"/>
    <w:rsid w:val="00211FAE"/>
    <w:rsid w:val="002160E5"/>
    <w:rsid w:val="00216E7C"/>
    <w:rsid w:val="00224700"/>
    <w:rsid w:val="00226571"/>
    <w:rsid w:val="00226F17"/>
    <w:rsid w:val="00230602"/>
    <w:rsid w:val="0023478D"/>
    <w:rsid w:val="00236C20"/>
    <w:rsid w:val="00237881"/>
    <w:rsid w:val="00240E4A"/>
    <w:rsid w:val="002462C2"/>
    <w:rsid w:val="00254310"/>
    <w:rsid w:val="002601FF"/>
    <w:rsid w:val="00263C2D"/>
    <w:rsid w:val="0026427F"/>
    <w:rsid w:val="00264B7E"/>
    <w:rsid w:val="0026751D"/>
    <w:rsid w:val="00271031"/>
    <w:rsid w:val="00271557"/>
    <w:rsid w:val="0027251C"/>
    <w:rsid w:val="00272981"/>
    <w:rsid w:val="002749CA"/>
    <w:rsid w:val="00275B92"/>
    <w:rsid w:val="00276B12"/>
    <w:rsid w:val="00277C08"/>
    <w:rsid w:val="00280F54"/>
    <w:rsid w:val="00281CA0"/>
    <w:rsid w:val="00282247"/>
    <w:rsid w:val="002833A7"/>
    <w:rsid w:val="00283485"/>
    <w:rsid w:val="00287267"/>
    <w:rsid w:val="002874E0"/>
    <w:rsid w:val="00291C0C"/>
    <w:rsid w:val="00292508"/>
    <w:rsid w:val="00292D35"/>
    <w:rsid w:val="002A01F5"/>
    <w:rsid w:val="002A01FE"/>
    <w:rsid w:val="002A0D16"/>
    <w:rsid w:val="002A2538"/>
    <w:rsid w:val="002A39E6"/>
    <w:rsid w:val="002A3E0C"/>
    <w:rsid w:val="002B1089"/>
    <w:rsid w:val="002B1F5D"/>
    <w:rsid w:val="002B5FCB"/>
    <w:rsid w:val="002C32D5"/>
    <w:rsid w:val="002D0EB3"/>
    <w:rsid w:val="002D4228"/>
    <w:rsid w:val="002D5178"/>
    <w:rsid w:val="002D685F"/>
    <w:rsid w:val="002D749D"/>
    <w:rsid w:val="002D7BFC"/>
    <w:rsid w:val="002D7F83"/>
    <w:rsid w:val="002E1BD8"/>
    <w:rsid w:val="002E7529"/>
    <w:rsid w:val="002E7807"/>
    <w:rsid w:val="002F4147"/>
    <w:rsid w:val="002F6DE0"/>
    <w:rsid w:val="002F6E55"/>
    <w:rsid w:val="002F7105"/>
    <w:rsid w:val="0030326D"/>
    <w:rsid w:val="003043BD"/>
    <w:rsid w:val="00312B29"/>
    <w:rsid w:val="00314148"/>
    <w:rsid w:val="0032479E"/>
    <w:rsid w:val="00324E6C"/>
    <w:rsid w:val="00325B20"/>
    <w:rsid w:val="00325CF2"/>
    <w:rsid w:val="00327C2E"/>
    <w:rsid w:val="00327CD1"/>
    <w:rsid w:val="00327EC1"/>
    <w:rsid w:val="00330631"/>
    <w:rsid w:val="00331804"/>
    <w:rsid w:val="00341FED"/>
    <w:rsid w:val="00342DD9"/>
    <w:rsid w:val="00344086"/>
    <w:rsid w:val="00345334"/>
    <w:rsid w:val="00345475"/>
    <w:rsid w:val="00346281"/>
    <w:rsid w:val="00346299"/>
    <w:rsid w:val="003470AF"/>
    <w:rsid w:val="00355A16"/>
    <w:rsid w:val="00355A6C"/>
    <w:rsid w:val="00360F61"/>
    <w:rsid w:val="00361A11"/>
    <w:rsid w:val="00361DC1"/>
    <w:rsid w:val="00364917"/>
    <w:rsid w:val="00365004"/>
    <w:rsid w:val="00367D8D"/>
    <w:rsid w:val="003703B8"/>
    <w:rsid w:val="00372D7A"/>
    <w:rsid w:val="00377548"/>
    <w:rsid w:val="00382113"/>
    <w:rsid w:val="0038679F"/>
    <w:rsid w:val="003900F6"/>
    <w:rsid w:val="00392CB5"/>
    <w:rsid w:val="003960A2"/>
    <w:rsid w:val="003A1ECC"/>
    <w:rsid w:val="003A772A"/>
    <w:rsid w:val="003B070F"/>
    <w:rsid w:val="003B0AF9"/>
    <w:rsid w:val="003B4FF2"/>
    <w:rsid w:val="003B6EB0"/>
    <w:rsid w:val="003B7A2C"/>
    <w:rsid w:val="003B7E26"/>
    <w:rsid w:val="003C0327"/>
    <w:rsid w:val="003C1789"/>
    <w:rsid w:val="003C1FEA"/>
    <w:rsid w:val="003C2C54"/>
    <w:rsid w:val="003C36BD"/>
    <w:rsid w:val="003C45C5"/>
    <w:rsid w:val="003D0ABF"/>
    <w:rsid w:val="003D0DE6"/>
    <w:rsid w:val="003D1F12"/>
    <w:rsid w:val="003E3B7A"/>
    <w:rsid w:val="003E4EE8"/>
    <w:rsid w:val="003E50DA"/>
    <w:rsid w:val="003F30B4"/>
    <w:rsid w:val="00402318"/>
    <w:rsid w:val="00403A72"/>
    <w:rsid w:val="00405D38"/>
    <w:rsid w:val="004116E6"/>
    <w:rsid w:val="004139FC"/>
    <w:rsid w:val="004147CF"/>
    <w:rsid w:val="00417C6F"/>
    <w:rsid w:val="00423B4B"/>
    <w:rsid w:val="00425CFE"/>
    <w:rsid w:val="004303A7"/>
    <w:rsid w:val="0043091A"/>
    <w:rsid w:val="0043176D"/>
    <w:rsid w:val="00437F9F"/>
    <w:rsid w:val="004412D6"/>
    <w:rsid w:val="00441391"/>
    <w:rsid w:val="004441D1"/>
    <w:rsid w:val="00444386"/>
    <w:rsid w:val="0044579D"/>
    <w:rsid w:val="00447C4B"/>
    <w:rsid w:val="00450E55"/>
    <w:rsid w:val="00451597"/>
    <w:rsid w:val="00452471"/>
    <w:rsid w:val="00452BEF"/>
    <w:rsid w:val="00454ED8"/>
    <w:rsid w:val="00456BAD"/>
    <w:rsid w:val="00462EB0"/>
    <w:rsid w:val="00463464"/>
    <w:rsid w:val="00464BC6"/>
    <w:rsid w:val="00465140"/>
    <w:rsid w:val="004673F2"/>
    <w:rsid w:val="00467E9E"/>
    <w:rsid w:val="00476861"/>
    <w:rsid w:val="00480BE4"/>
    <w:rsid w:val="00483AED"/>
    <w:rsid w:val="00485953"/>
    <w:rsid w:val="0048659F"/>
    <w:rsid w:val="00486F04"/>
    <w:rsid w:val="004906C9"/>
    <w:rsid w:val="00490AE2"/>
    <w:rsid w:val="0049362F"/>
    <w:rsid w:val="004937AB"/>
    <w:rsid w:val="00494E0C"/>
    <w:rsid w:val="004A3BD0"/>
    <w:rsid w:val="004A46C0"/>
    <w:rsid w:val="004A5F85"/>
    <w:rsid w:val="004A7C69"/>
    <w:rsid w:val="004B13D3"/>
    <w:rsid w:val="004B2A41"/>
    <w:rsid w:val="004B7E60"/>
    <w:rsid w:val="004C70B6"/>
    <w:rsid w:val="004D2E5E"/>
    <w:rsid w:val="004D2ED9"/>
    <w:rsid w:val="004D560A"/>
    <w:rsid w:val="004D6CB4"/>
    <w:rsid w:val="004D706A"/>
    <w:rsid w:val="004D76FF"/>
    <w:rsid w:val="004D77D5"/>
    <w:rsid w:val="004E060D"/>
    <w:rsid w:val="004E423E"/>
    <w:rsid w:val="004E449A"/>
    <w:rsid w:val="004F152F"/>
    <w:rsid w:val="004F1892"/>
    <w:rsid w:val="0050359F"/>
    <w:rsid w:val="00504518"/>
    <w:rsid w:val="005079E1"/>
    <w:rsid w:val="00507A48"/>
    <w:rsid w:val="00507C32"/>
    <w:rsid w:val="005145BA"/>
    <w:rsid w:val="005205D9"/>
    <w:rsid w:val="00521080"/>
    <w:rsid w:val="00522766"/>
    <w:rsid w:val="00523786"/>
    <w:rsid w:val="00530577"/>
    <w:rsid w:val="0053175F"/>
    <w:rsid w:val="005327B8"/>
    <w:rsid w:val="005366F5"/>
    <w:rsid w:val="0053683D"/>
    <w:rsid w:val="00541C66"/>
    <w:rsid w:val="005420E2"/>
    <w:rsid w:val="00542EFF"/>
    <w:rsid w:val="0054449B"/>
    <w:rsid w:val="0054480B"/>
    <w:rsid w:val="005459DC"/>
    <w:rsid w:val="00545CB7"/>
    <w:rsid w:val="00547C30"/>
    <w:rsid w:val="005511C3"/>
    <w:rsid w:val="0055164D"/>
    <w:rsid w:val="0056167A"/>
    <w:rsid w:val="00561944"/>
    <w:rsid w:val="00562F34"/>
    <w:rsid w:val="00563389"/>
    <w:rsid w:val="00564DC8"/>
    <w:rsid w:val="00573312"/>
    <w:rsid w:val="005824EF"/>
    <w:rsid w:val="005835EC"/>
    <w:rsid w:val="00585049"/>
    <w:rsid w:val="005955EB"/>
    <w:rsid w:val="005A0C37"/>
    <w:rsid w:val="005B1527"/>
    <w:rsid w:val="005B2E86"/>
    <w:rsid w:val="005B7443"/>
    <w:rsid w:val="005C1E4B"/>
    <w:rsid w:val="005C3169"/>
    <w:rsid w:val="005C4CAE"/>
    <w:rsid w:val="005D10AE"/>
    <w:rsid w:val="005D3FA3"/>
    <w:rsid w:val="005E04C4"/>
    <w:rsid w:val="005E322E"/>
    <w:rsid w:val="005E37E1"/>
    <w:rsid w:val="005F16A3"/>
    <w:rsid w:val="005F3E4F"/>
    <w:rsid w:val="005F59A7"/>
    <w:rsid w:val="005F79BE"/>
    <w:rsid w:val="006015D6"/>
    <w:rsid w:val="0061045B"/>
    <w:rsid w:val="00613FAA"/>
    <w:rsid w:val="006143EB"/>
    <w:rsid w:val="00614CF8"/>
    <w:rsid w:val="006156B7"/>
    <w:rsid w:val="0062432B"/>
    <w:rsid w:val="006368E9"/>
    <w:rsid w:val="006404CB"/>
    <w:rsid w:val="00640E05"/>
    <w:rsid w:val="00641868"/>
    <w:rsid w:val="00641B95"/>
    <w:rsid w:val="00646A04"/>
    <w:rsid w:val="00647065"/>
    <w:rsid w:val="00647BF8"/>
    <w:rsid w:val="00650A74"/>
    <w:rsid w:val="00651346"/>
    <w:rsid w:val="00651E38"/>
    <w:rsid w:val="00652A39"/>
    <w:rsid w:val="00653AAE"/>
    <w:rsid w:val="00655631"/>
    <w:rsid w:val="006612D2"/>
    <w:rsid w:val="006650C9"/>
    <w:rsid w:val="006668F2"/>
    <w:rsid w:val="006761CB"/>
    <w:rsid w:val="006772D7"/>
    <w:rsid w:val="00681DF3"/>
    <w:rsid w:val="006822DB"/>
    <w:rsid w:val="006847BF"/>
    <w:rsid w:val="0068533D"/>
    <w:rsid w:val="00687183"/>
    <w:rsid w:val="0069086F"/>
    <w:rsid w:val="0069122E"/>
    <w:rsid w:val="00692DCC"/>
    <w:rsid w:val="00693228"/>
    <w:rsid w:val="00693CE3"/>
    <w:rsid w:val="00693D7B"/>
    <w:rsid w:val="00694165"/>
    <w:rsid w:val="00697D8B"/>
    <w:rsid w:val="006A0E2E"/>
    <w:rsid w:val="006A3BD1"/>
    <w:rsid w:val="006B13B1"/>
    <w:rsid w:val="006B1A3D"/>
    <w:rsid w:val="006B2806"/>
    <w:rsid w:val="006B597C"/>
    <w:rsid w:val="006B66F1"/>
    <w:rsid w:val="006C13D5"/>
    <w:rsid w:val="006C16CE"/>
    <w:rsid w:val="006C3003"/>
    <w:rsid w:val="006D0E12"/>
    <w:rsid w:val="006D3CA5"/>
    <w:rsid w:val="006D6236"/>
    <w:rsid w:val="006D68AD"/>
    <w:rsid w:val="006E7832"/>
    <w:rsid w:val="006F161F"/>
    <w:rsid w:val="006F18A7"/>
    <w:rsid w:val="006F4431"/>
    <w:rsid w:val="006F7BEF"/>
    <w:rsid w:val="00700343"/>
    <w:rsid w:val="0070216F"/>
    <w:rsid w:val="0070586D"/>
    <w:rsid w:val="00705B39"/>
    <w:rsid w:val="00706B37"/>
    <w:rsid w:val="00711471"/>
    <w:rsid w:val="00711ED8"/>
    <w:rsid w:val="00715333"/>
    <w:rsid w:val="0072126A"/>
    <w:rsid w:val="00722A37"/>
    <w:rsid w:val="007243BC"/>
    <w:rsid w:val="00726B1D"/>
    <w:rsid w:val="00731305"/>
    <w:rsid w:val="007333AB"/>
    <w:rsid w:val="0074198F"/>
    <w:rsid w:val="00744606"/>
    <w:rsid w:val="007450DB"/>
    <w:rsid w:val="0075103C"/>
    <w:rsid w:val="00755A43"/>
    <w:rsid w:val="00756FEF"/>
    <w:rsid w:val="00761B03"/>
    <w:rsid w:val="00765FE7"/>
    <w:rsid w:val="007731E9"/>
    <w:rsid w:val="00775F3F"/>
    <w:rsid w:val="007762BB"/>
    <w:rsid w:val="00776ECC"/>
    <w:rsid w:val="007813EF"/>
    <w:rsid w:val="00786844"/>
    <w:rsid w:val="0078763F"/>
    <w:rsid w:val="00790E93"/>
    <w:rsid w:val="00791165"/>
    <w:rsid w:val="007911FF"/>
    <w:rsid w:val="007924E7"/>
    <w:rsid w:val="00796A54"/>
    <w:rsid w:val="007A0D60"/>
    <w:rsid w:val="007A0D6A"/>
    <w:rsid w:val="007A409A"/>
    <w:rsid w:val="007A49C3"/>
    <w:rsid w:val="007A5EC7"/>
    <w:rsid w:val="007B05B4"/>
    <w:rsid w:val="007B16A1"/>
    <w:rsid w:val="007B26F9"/>
    <w:rsid w:val="007B34FB"/>
    <w:rsid w:val="007C073D"/>
    <w:rsid w:val="007C3125"/>
    <w:rsid w:val="007D379F"/>
    <w:rsid w:val="007D405A"/>
    <w:rsid w:val="007D552F"/>
    <w:rsid w:val="007D6339"/>
    <w:rsid w:val="007D6BEF"/>
    <w:rsid w:val="007E00A3"/>
    <w:rsid w:val="007E0178"/>
    <w:rsid w:val="007E2E04"/>
    <w:rsid w:val="007F0FEE"/>
    <w:rsid w:val="007F2FE4"/>
    <w:rsid w:val="007F3294"/>
    <w:rsid w:val="007F74B0"/>
    <w:rsid w:val="007F790F"/>
    <w:rsid w:val="008014CC"/>
    <w:rsid w:val="00803FE5"/>
    <w:rsid w:val="00810048"/>
    <w:rsid w:val="0081031F"/>
    <w:rsid w:val="00810664"/>
    <w:rsid w:val="00811EB3"/>
    <w:rsid w:val="00815195"/>
    <w:rsid w:val="00815768"/>
    <w:rsid w:val="00821F96"/>
    <w:rsid w:val="00822747"/>
    <w:rsid w:val="00823E3A"/>
    <w:rsid w:val="0083041D"/>
    <w:rsid w:val="00831068"/>
    <w:rsid w:val="008330A0"/>
    <w:rsid w:val="008353F0"/>
    <w:rsid w:val="00841E3A"/>
    <w:rsid w:val="008463CB"/>
    <w:rsid w:val="00846F0E"/>
    <w:rsid w:val="00847B7F"/>
    <w:rsid w:val="00847BEB"/>
    <w:rsid w:val="00852DCA"/>
    <w:rsid w:val="00855BEA"/>
    <w:rsid w:val="00856C36"/>
    <w:rsid w:val="00862AB6"/>
    <w:rsid w:val="00864D45"/>
    <w:rsid w:val="00866047"/>
    <w:rsid w:val="0086672D"/>
    <w:rsid w:val="00867A61"/>
    <w:rsid w:val="00867C86"/>
    <w:rsid w:val="00873C8C"/>
    <w:rsid w:val="008758CE"/>
    <w:rsid w:val="00881266"/>
    <w:rsid w:val="00883CC1"/>
    <w:rsid w:val="00884229"/>
    <w:rsid w:val="00887519"/>
    <w:rsid w:val="008923D7"/>
    <w:rsid w:val="008971CC"/>
    <w:rsid w:val="008975B7"/>
    <w:rsid w:val="0089765E"/>
    <w:rsid w:val="00897C66"/>
    <w:rsid w:val="008A0672"/>
    <w:rsid w:val="008A2095"/>
    <w:rsid w:val="008A278C"/>
    <w:rsid w:val="008A6388"/>
    <w:rsid w:val="008B05F1"/>
    <w:rsid w:val="008B4A76"/>
    <w:rsid w:val="008B692B"/>
    <w:rsid w:val="008C04A8"/>
    <w:rsid w:val="008C1646"/>
    <w:rsid w:val="008C7549"/>
    <w:rsid w:val="008D50C1"/>
    <w:rsid w:val="008D7FD1"/>
    <w:rsid w:val="008E216D"/>
    <w:rsid w:val="008E286C"/>
    <w:rsid w:val="008E73D5"/>
    <w:rsid w:val="008F2DF4"/>
    <w:rsid w:val="008F37D8"/>
    <w:rsid w:val="008F43FE"/>
    <w:rsid w:val="008F5188"/>
    <w:rsid w:val="008F5C87"/>
    <w:rsid w:val="008F6175"/>
    <w:rsid w:val="008F6611"/>
    <w:rsid w:val="00901EFD"/>
    <w:rsid w:val="00902977"/>
    <w:rsid w:val="00903C0F"/>
    <w:rsid w:val="009049C7"/>
    <w:rsid w:val="0090552E"/>
    <w:rsid w:val="0090554D"/>
    <w:rsid w:val="00907750"/>
    <w:rsid w:val="00912C88"/>
    <w:rsid w:val="009215F3"/>
    <w:rsid w:val="00922579"/>
    <w:rsid w:val="009232F2"/>
    <w:rsid w:val="009239B3"/>
    <w:rsid w:val="00926F4C"/>
    <w:rsid w:val="00927C23"/>
    <w:rsid w:val="00936384"/>
    <w:rsid w:val="00936DE7"/>
    <w:rsid w:val="00936F7A"/>
    <w:rsid w:val="00937714"/>
    <w:rsid w:val="0094115B"/>
    <w:rsid w:val="009441A1"/>
    <w:rsid w:val="009474BA"/>
    <w:rsid w:val="00954480"/>
    <w:rsid w:val="00956267"/>
    <w:rsid w:val="00963943"/>
    <w:rsid w:val="00963C11"/>
    <w:rsid w:val="00964769"/>
    <w:rsid w:val="00965087"/>
    <w:rsid w:val="00973741"/>
    <w:rsid w:val="00973E15"/>
    <w:rsid w:val="0097460C"/>
    <w:rsid w:val="0097512E"/>
    <w:rsid w:val="00975E38"/>
    <w:rsid w:val="00976447"/>
    <w:rsid w:val="00977E24"/>
    <w:rsid w:val="0098182C"/>
    <w:rsid w:val="00985022"/>
    <w:rsid w:val="009865DA"/>
    <w:rsid w:val="00990DBA"/>
    <w:rsid w:val="009A2C82"/>
    <w:rsid w:val="009A66BF"/>
    <w:rsid w:val="009A79CD"/>
    <w:rsid w:val="009B3025"/>
    <w:rsid w:val="009B365D"/>
    <w:rsid w:val="009B38F1"/>
    <w:rsid w:val="009B4A63"/>
    <w:rsid w:val="009B5ACF"/>
    <w:rsid w:val="009C1E17"/>
    <w:rsid w:val="009C1FA8"/>
    <w:rsid w:val="009C4261"/>
    <w:rsid w:val="009D088D"/>
    <w:rsid w:val="009D170D"/>
    <w:rsid w:val="009D2940"/>
    <w:rsid w:val="009D49C0"/>
    <w:rsid w:val="009E0185"/>
    <w:rsid w:val="009E131B"/>
    <w:rsid w:val="009E20EF"/>
    <w:rsid w:val="009E37AA"/>
    <w:rsid w:val="009F2C4E"/>
    <w:rsid w:val="009F4C31"/>
    <w:rsid w:val="009F6398"/>
    <w:rsid w:val="009F752C"/>
    <w:rsid w:val="00A01D06"/>
    <w:rsid w:val="00A0216E"/>
    <w:rsid w:val="00A04CF2"/>
    <w:rsid w:val="00A105E0"/>
    <w:rsid w:val="00A17B11"/>
    <w:rsid w:val="00A22A11"/>
    <w:rsid w:val="00A2538E"/>
    <w:rsid w:val="00A309F0"/>
    <w:rsid w:val="00A347CB"/>
    <w:rsid w:val="00A41140"/>
    <w:rsid w:val="00A44054"/>
    <w:rsid w:val="00A44146"/>
    <w:rsid w:val="00A47CC2"/>
    <w:rsid w:val="00A47FDE"/>
    <w:rsid w:val="00A51423"/>
    <w:rsid w:val="00A54FCF"/>
    <w:rsid w:val="00A612A7"/>
    <w:rsid w:val="00A62E6B"/>
    <w:rsid w:val="00A63C80"/>
    <w:rsid w:val="00A67AA7"/>
    <w:rsid w:val="00A7174E"/>
    <w:rsid w:val="00A72152"/>
    <w:rsid w:val="00A767CA"/>
    <w:rsid w:val="00A77A39"/>
    <w:rsid w:val="00A80923"/>
    <w:rsid w:val="00A8171D"/>
    <w:rsid w:val="00A86A28"/>
    <w:rsid w:val="00A870DD"/>
    <w:rsid w:val="00A9217A"/>
    <w:rsid w:val="00A92684"/>
    <w:rsid w:val="00A927DF"/>
    <w:rsid w:val="00AA70A4"/>
    <w:rsid w:val="00AA7D3B"/>
    <w:rsid w:val="00AB109C"/>
    <w:rsid w:val="00AB1862"/>
    <w:rsid w:val="00AC1BC2"/>
    <w:rsid w:val="00AC34EF"/>
    <w:rsid w:val="00AC4650"/>
    <w:rsid w:val="00AC4788"/>
    <w:rsid w:val="00AD054E"/>
    <w:rsid w:val="00AD09F9"/>
    <w:rsid w:val="00AD14BE"/>
    <w:rsid w:val="00AD271B"/>
    <w:rsid w:val="00AD51FE"/>
    <w:rsid w:val="00AD6DC0"/>
    <w:rsid w:val="00AD79D5"/>
    <w:rsid w:val="00AE153D"/>
    <w:rsid w:val="00AE4BE6"/>
    <w:rsid w:val="00AE4F07"/>
    <w:rsid w:val="00AE6EDD"/>
    <w:rsid w:val="00AF1D1F"/>
    <w:rsid w:val="00AF201C"/>
    <w:rsid w:val="00AF27F3"/>
    <w:rsid w:val="00AF4824"/>
    <w:rsid w:val="00AF4FB4"/>
    <w:rsid w:val="00AF504F"/>
    <w:rsid w:val="00B03E81"/>
    <w:rsid w:val="00B11D34"/>
    <w:rsid w:val="00B165BA"/>
    <w:rsid w:val="00B22602"/>
    <w:rsid w:val="00B22D50"/>
    <w:rsid w:val="00B2494B"/>
    <w:rsid w:val="00B275CE"/>
    <w:rsid w:val="00B27FBD"/>
    <w:rsid w:val="00B32D78"/>
    <w:rsid w:val="00B339DF"/>
    <w:rsid w:val="00B36646"/>
    <w:rsid w:val="00B376CC"/>
    <w:rsid w:val="00B41A95"/>
    <w:rsid w:val="00B41EBB"/>
    <w:rsid w:val="00B41EBE"/>
    <w:rsid w:val="00B43220"/>
    <w:rsid w:val="00B4384B"/>
    <w:rsid w:val="00B441BA"/>
    <w:rsid w:val="00B445AD"/>
    <w:rsid w:val="00B50514"/>
    <w:rsid w:val="00B51F1B"/>
    <w:rsid w:val="00B5469B"/>
    <w:rsid w:val="00B5504C"/>
    <w:rsid w:val="00B5776B"/>
    <w:rsid w:val="00B57FE5"/>
    <w:rsid w:val="00B621E5"/>
    <w:rsid w:val="00B65AFE"/>
    <w:rsid w:val="00B71BC6"/>
    <w:rsid w:val="00B71E7F"/>
    <w:rsid w:val="00B73864"/>
    <w:rsid w:val="00B830AF"/>
    <w:rsid w:val="00B846A5"/>
    <w:rsid w:val="00B865AE"/>
    <w:rsid w:val="00B87A2C"/>
    <w:rsid w:val="00B96099"/>
    <w:rsid w:val="00B963A2"/>
    <w:rsid w:val="00B97B45"/>
    <w:rsid w:val="00BA2542"/>
    <w:rsid w:val="00BB09D1"/>
    <w:rsid w:val="00BB785D"/>
    <w:rsid w:val="00BC01A1"/>
    <w:rsid w:val="00BC023A"/>
    <w:rsid w:val="00BD0557"/>
    <w:rsid w:val="00BD122A"/>
    <w:rsid w:val="00BD1451"/>
    <w:rsid w:val="00BD20F0"/>
    <w:rsid w:val="00BD2817"/>
    <w:rsid w:val="00BD3966"/>
    <w:rsid w:val="00BD3C2C"/>
    <w:rsid w:val="00BD7939"/>
    <w:rsid w:val="00BE07B3"/>
    <w:rsid w:val="00BE154A"/>
    <w:rsid w:val="00BE284F"/>
    <w:rsid w:val="00BE7B90"/>
    <w:rsid w:val="00BF3460"/>
    <w:rsid w:val="00BF5834"/>
    <w:rsid w:val="00BF6105"/>
    <w:rsid w:val="00C03ED1"/>
    <w:rsid w:val="00C06607"/>
    <w:rsid w:val="00C14C39"/>
    <w:rsid w:val="00C15339"/>
    <w:rsid w:val="00C1709C"/>
    <w:rsid w:val="00C24FC6"/>
    <w:rsid w:val="00C25F17"/>
    <w:rsid w:val="00C30CDD"/>
    <w:rsid w:val="00C3172C"/>
    <w:rsid w:val="00C34871"/>
    <w:rsid w:val="00C37DE1"/>
    <w:rsid w:val="00C37F57"/>
    <w:rsid w:val="00C44545"/>
    <w:rsid w:val="00C45020"/>
    <w:rsid w:val="00C459B8"/>
    <w:rsid w:val="00C462BE"/>
    <w:rsid w:val="00C46FF8"/>
    <w:rsid w:val="00C52868"/>
    <w:rsid w:val="00C52B3C"/>
    <w:rsid w:val="00C53177"/>
    <w:rsid w:val="00C563B9"/>
    <w:rsid w:val="00C5655D"/>
    <w:rsid w:val="00C60182"/>
    <w:rsid w:val="00C617B2"/>
    <w:rsid w:val="00C65974"/>
    <w:rsid w:val="00C65D26"/>
    <w:rsid w:val="00C7068F"/>
    <w:rsid w:val="00C709FB"/>
    <w:rsid w:val="00C70ABF"/>
    <w:rsid w:val="00C71382"/>
    <w:rsid w:val="00C7349D"/>
    <w:rsid w:val="00C763A3"/>
    <w:rsid w:val="00C7675B"/>
    <w:rsid w:val="00C777C3"/>
    <w:rsid w:val="00C821DD"/>
    <w:rsid w:val="00C8240C"/>
    <w:rsid w:val="00C82C39"/>
    <w:rsid w:val="00C83E14"/>
    <w:rsid w:val="00C866D9"/>
    <w:rsid w:val="00C86C4B"/>
    <w:rsid w:val="00C9124D"/>
    <w:rsid w:val="00C91391"/>
    <w:rsid w:val="00CA1143"/>
    <w:rsid w:val="00CA46B3"/>
    <w:rsid w:val="00CA5899"/>
    <w:rsid w:val="00CB1847"/>
    <w:rsid w:val="00CB224A"/>
    <w:rsid w:val="00CB42FC"/>
    <w:rsid w:val="00CB469B"/>
    <w:rsid w:val="00CB4997"/>
    <w:rsid w:val="00CB775C"/>
    <w:rsid w:val="00CC0110"/>
    <w:rsid w:val="00CC057F"/>
    <w:rsid w:val="00CC1F5A"/>
    <w:rsid w:val="00CC632C"/>
    <w:rsid w:val="00CC6C15"/>
    <w:rsid w:val="00CD4D5A"/>
    <w:rsid w:val="00CD52C6"/>
    <w:rsid w:val="00CE0B66"/>
    <w:rsid w:val="00CE383E"/>
    <w:rsid w:val="00CE41DB"/>
    <w:rsid w:val="00CE6D9F"/>
    <w:rsid w:val="00CE744D"/>
    <w:rsid w:val="00CF1668"/>
    <w:rsid w:val="00CF1DA4"/>
    <w:rsid w:val="00CF2313"/>
    <w:rsid w:val="00CF2A7F"/>
    <w:rsid w:val="00CF583D"/>
    <w:rsid w:val="00CF63EC"/>
    <w:rsid w:val="00CF660F"/>
    <w:rsid w:val="00CF7DA2"/>
    <w:rsid w:val="00D00866"/>
    <w:rsid w:val="00D145A0"/>
    <w:rsid w:val="00D15326"/>
    <w:rsid w:val="00D20DF1"/>
    <w:rsid w:val="00D23236"/>
    <w:rsid w:val="00D238B6"/>
    <w:rsid w:val="00D24FE4"/>
    <w:rsid w:val="00D278C8"/>
    <w:rsid w:val="00D33119"/>
    <w:rsid w:val="00D332D0"/>
    <w:rsid w:val="00D37633"/>
    <w:rsid w:val="00D405B5"/>
    <w:rsid w:val="00D44EFD"/>
    <w:rsid w:val="00D45EBA"/>
    <w:rsid w:val="00D46291"/>
    <w:rsid w:val="00D50F82"/>
    <w:rsid w:val="00D521FF"/>
    <w:rsid w:val="00D56CE8"/>
    <w:rsid w:val="00D57629"/>
    <w:rsid w:val="00D57747"/>
    <w:rsid w:val="00D601C1"/>
    <w:rsid w:val="00D62193"/>
    <w:rsid w:val="00D63DEE"/>
    <w:rsid w:val="00D66FC9"/>
    <w:rsid w:val="00D74EF8"/>
    <w:rsid w:val="00D753ED"/>
    <w:rsid w:val="00D9489E"/>
    <w:rsid w:val="00D94AF8"/>
    <w:rsid w:val="00DA7E91"/>
    <w:rsid w:val="00DB2D2D"/>
    <w:rsid w:val="00DB52B2"/>
    <w:rsid w:val="00DB5CD3"/>
    <w:rsid w:val="00DB6995"/>
    <w:rsid w:val="00DB6B93"/>
    <w:rsid w:val="00DB743D"/>
    <w:rsid w:val="00DC5595"/>
    <w:rsid w:val="00DD0E8B"/>
    <w:rsid w:val="00DD71C8"/>
    <w:rsid w:val="00DD775D"/>
    <w:rsid w:val="00DE2316"/>
    <w:rsid w:val="00DE41D7"/>
    <w:rsid w:val="00DF0F80"/>
    <w:rsid w:val="00DF1C23"/>
    <w:rsid w:val="00DF2CF2"/>
    <w:rsid w:val="00DF5706"/>
    <w:rsid w:val="00DF7EA3"/>
    <w:rsid w:val="00E0008F"/>
    <w:rsid w:val="00E002C1"/>
    <w:rsid w:val="00E00922"/>
    <w:rsid w:val="00E05877"/>
    <w:rsid w:val="00E07FC5"/>
    <w:rsid w:val="00E113D3"/>
    <w:rsid w:val="00E13595"/>
    <w:rsid w:val="00E179E6"/>
    <w:rsid w:val="00E2021B"/>
    <w:rsid w:val="00E22CC1"/>
    <w:rsid w:val="00E276BA"/>
    <w:rsid w:val="00E27A70"/>
    <w:rsid w:val="00E300BB"/>
    <w:rsid w:val="00E32FBF"/>
    <w:rsid w:val="00E35118"/>
    <w:rsid w:val="00E40F65"/>
    <w:rsid w:val="00E41A1C"/>
    <w:rsid w:val="00E4215A"/>
    <w:rsid w:val="00E45F34"/>
    <w:rsid w:val="00E50B88"/>
    <w:rsid w:val="00E52917"/>
    <w:rsid w:val="00E5398E"/>
    <w:rsid w:val="00E57B64"/>
    <w:rsid w:val="00E62188"/>
    <w:rsid w:val="00E63AC7"/>
    <w:rsid w:val="00E64749"/>
    <w:rsid w:val="00E647EB"/>
    <w:rsid w:val="00E65B0A"/>
    <w:rsid w:val="00E6609A"/>
    <w:rsid w:val="00E66867"/>
    <w:rsid w:val="00E71533"/>
    <w:rsid w:val="00E72C45"/>
    <w:rsid w:val="00E77FFD"/>
    <w:rsid w:val="00E8039E"/>
    <w:rsid w:val="00E913A2"/>
    <w:rsid w:val="00EA345C"/>
    <w:rsid w:val="00EA5366"/>
    <w:rsid w:val="00EA6B29"/>
    <w:rsid w:val="00EB0CBA"/>
    <w:rsid w:val="00EB22D2"/>
    <w:rsid w:val="00EB5802"/>
    <w:rsid w:val="00EC0CC8"/>
    <w:rsid w:val="00EC126D"/>
    <w:rsid w:val="00EC1CAA"/>
    <w:rsid w:val="00EC5315"/>
    <w:rsid w:val="00ED2771"/>
    <w:rsid w:val="00ED2E28"/>
    <w:rsid w:val="00EE07DB"/>
    <w:rsid w:val="00EE56F8"/>
    <w:rsid w:val="00EF1591"/>
    <w:rsid w:val="00EF6BB3"/>
    <w:rsid w:val="00F00087"/>
    <w:rsid w:val="00F00187"/>
    <w:rsid w:val="00F02C15"/>
    <w:rsid w:val="00F03476"/>
    <w:rsid w:val="00F10377"/>
    <w:rsid w:val="00F11D2E"/>
    <w:rsid w:val="00F15AC1"/>
    <w:rsid w:val="00F16CAA"/>
    <w:rsid w:val="00F21BE9"/>
    <w:rsid w:val="00F22F15"/>
    <w:rsid w:val="00F23741"/>
    <w:rsid w:val="00F25B85"/>
    <w:rsid w:val="00F25D92"/>
    <w:rsid w:val="00F30EF5"/>
    <w:rsid w:val="00F329B7"/>
    <w:rsid w:val="00F46E30"/>
    <w:rsid w:val="00F5373C"/>
    <w:rsid w:val="00F569A1"/>
    <w:rsid w:val="00F63233"/>
    <w:rsid w:val="00F65020"/>
    <w:rsid w:val="00F65ABE"/>
    <w:rsid w:val="00F66FA8"/>
    <w:rsid w:val="00F70551"/>
    <w:rsid w:val="00F70669"/>
    <w:rsid w:val="00F72DE6"/>
    <w:rsid w:val="00F73AEC"/>
    <w:rsid w:val="00F755B3"/>
    <w:rsid w:val="00F7731F"/>
    <w:rsid w:val="00F778BE"/>
    <w:rsid w:val="00F77E9F"/>
    <w:rsid w:val="00F901C8"/>
    <w:rsid w:val="00F932F3"/>
    <w:rsid w:val="00F93A16"/>
    <w:rsid w:val="00F94C68"/>
    <w:rsid w:val="00F94F4A"/>
    <w:rsid w:val="00FB0AF6"/>
    <w:rsid w:val="00FB47F0"/>
    <w:rsid w:val="00FB76D2"/>
    <w:rsid w:val="00FB7C31"/>
    <w:rsid w:val="00FC0214"/>
    <w:rsid w:val="00FC4BEE"/>
    <w:rsid w:val="00FC4D67"/>
    <w:rsid w:val="00FC5AEF"/>
    <w:rsid w:val="00FC60BA"/>
    <w:rsid w:val="00FD0256"/>
    <w:rsid w:val="00FD0429"/>
    <w:rsid w:val="00FD19F2"/>
    <w:rsid w:val="00FD1D95"/>
    <w:rsid w:val="00FD2087"/>
    <w:rsid w:val="00FE0D17"/>
    <w:rsid w:val="00FE35B3"/>
    <w:rsid w:val="00FE3956"/>
    <w:rsid w:val="00FF27A6"/>
    <w:rsid w:val="00FF371F"/>
    <w:rsid w:val="00FF5C05"/>
    <w:rsid w:val="00FF646A"/>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CF429"/>
  <w15:docId w15:val="{B1FD36E3-5D83-4E28-8FA0-29F344DC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paragraph" w:styleId="Revision">
    <w:name w:val="Revision"/>
    <w:hidden/>
    <w:uiPriority w:val="99"/>
    <w:semiHidden/>
    <w:rsid w:val="00151F4A"/>
    <w:pPr>
      <w:spacing w:after="0" w:line="240" w:lineRule="auto"/>
    </w:pPr>
    <w:rPr>
      <w:rFonts w:eastAsia="MS Mincho"/>
    </w:rPr>
  </w:style>
  <w:style w:type="paragraph" w:customStyle="1" w:styleId="paragraph">
    <w:name w:val="paragraph"/>
    <w:basedOn w:val="Normal"/>
    <w:rsid w:val="00521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1080"/>
  </w:style>
  <w:style w:type="character" w:customStyle="1" w:styleId="tabchar">
    <w:name w:val="tabchar"/>
    <w:basedOn w:val="DefaultParagraphFont"/>
    <w:rsid w:val="00521080"/>
  </w:style>
  <w:style w:type="character" w:customStyle="1" w:styleId="eop">
    <w:name w:val="eop"/>
    <w:basedOn w:val="DefaultParagraphFont"/>
    <w:rsid w:val="0052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4908326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61853328">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11860680">
      <w:bodyDiv w:val="1"/>
      <w:marLeft w:val="0"/>
      <w:marRight w:val="0"/>
      <w:marTop w:val="0"/>
      <w:marBottom w:val="0"/>
      <w:divBdr>
        <w:top w:val="none" w:sz="0" w:space="0" w:color="auto"/>
        <w:left w:val="none" w:sz="0" w:space="0" w:color="auto"/>
        <w:bottom w:val="none" w:sz="0" w:space="0" w:color="auto"/>
        <w:right w:val="none" w:sz="0" w:space="0" w:color="auto"/>
      </w:divBdr>
      <w:divsChild>
        <w:div w:id="1091007127">
          <w:marLeft w:val="0"/>
          <w:marRight w:val="0"/>
          <w:marTop w:val="0"/>
          <w:marBottom w:val="0"/>
          <w:divBdr>
            <w:top w:val="none" w:sz="0" w:space="0" w:color="auto"/>
            <w:left w:val="none" w:sz="0" w:space="0" w:color="auto"/>
            <w:bottom w:val="none" w:sz="0" w:space="0" w:color="auto"/>
            <w:right w:val="none" w:sz="0" w:space="0" w:color="auto"/>
          </w:divBdr>
        </w:div>
        <w:div w:id="985088775">
          <w:marLeft w:val="0"/>
          <w:marRight w:val="0"/>
          <w:marTop w:val="0"/>
          <w:marBottom w:val="0"/>
          <w:divBdr>
            <w:top w:val="none" w:sz="0" w:space="0" w:color="auto"/>
            <w:left w:val="none" w:sz="0" w:space="0" w:color="auto"/>
            <w:bottom w:val="none" w:sz="0" w:space="0" w:color="auto"/>
            <w:right w:val="none" w:sz="0" w:space="0" w:color="auto"/>
          </w:divBdr>
        </w:div>
        <w:div w:id="2120223700">
          <w:marLeft w:val="0"/>
          <w:marRight w:val="0"/>
          <w:marTop w:val="0"/>
          <w:marBottom w:val="0"/>
          <w:divBdr>
            <w:top w:val="none" w:sz="0" w:space="0" w:color="auto"/>
            <w:left w:val="none" w:sz="0" w:space="0" w:color="auto"/>
            <w:bottom w:val="none" w:sz="0" w:space="0" w:color="auto"/>
            <w:right w:val="none" w:sz="0" w:space="0" w:color="auto"/>
          </w:divBdr>
        </w:div>
        <w:div w:id="1053503504">
          <w:marLeft w:val="0"/>
          <w:marRight w:val="0"/>
          <w:marTop w:val="0"/>
          <w:marBottom w:val="0"/>
          <w:divBdr>
            <w:top w:val="none" w:sz="0" w:space="0" w:color="auto"/>
            <w:left w:val="none" w:sz="0" w:space="0" w:color="auto"/>
            <w:bottom w:val="none" w:sz="0" w:space="0" w:color="auto"/>
            <w:right w:val="none" w:sz="0" w:space="0" w:color="auto"/>
          </w:divBdr>
        </w:div>
        <w:div w:id="1860973421">
          <w:marLeft w:val="0"/>
          <w:marRight w:val="0"/>
          <w:marTop w:val="0"/>
          <w:marBottom w:val="0"/>
          <w:divBdr>
            <w:top w:val="none" w:sz="0" w:space="0" w:color="auto"/>
            <w:left w:val="none" w:sz="0" w:space="0" w:color="auto"/>
            <w:bottom w:val="none" w:sz="0" w:space="0" w:color="auto"/>
            <w:right w:val="none" w:sz="0" w:space="0" w:color="auto"/>
          </w:divBdr>
        </w:div>
        <w:div w:id="1907110977">
          <w:marLeft w:val="0"/>
          <w:marRight w:val="0"/>
          <w:marTop w:val="0"/>
          <w:marBottom w:val="0"/>
          <w:divBdr>
            <w:top w:val="none" w:sz="0" w:space="0" w:color="auto"/>
            <w:left w:val="none" w:sz="0" w:space="0" w:color="auto"/>
            <w:bottom w:val="none" w:sz="0" w:space="0" w:color="auto"/>
            <w:right w:val="none" w:sz="0" w:space="0" w:color="auto"/>
          </w:divBdr>
        </w:div>
        <w:div w:id="1177964648">
          <w:marLeft w:val="0"/>
          <w:marRight w:val="0"/>
          <w:marTop w:val="0"/>
          <w:marBottom w:val="0"/>
          <w:divBdr>
            <w:top w:val="none" w:sz="0" w:space="0" w:color="auto"/>
            <w:left w:val="none" w:sz="0" w:space="0" w:color="auto"/>
            <w:bottom w:val="none" w:sz="0" w:space="0" w:color="auto"/>
            <w:right w:val="none" w:sz="0" w:space="0" w:color="auto"/>
          </w:divBdr>
        </w:div>
        <w:div w:id="851187474">
          <w:marLeft w:val="0"/>
          <w:marRight w:val="0"/>
          <w:marTop w:val="0"/>
          <w:marBottom w:val="0"/>
          <w:divBdr>
            <w:top w:val="none" w:sz="0" w:space="0" w:color="auto"/>
            <w:left w:val="none" w:sz="0" w:space="0" w:color="auto"/>
            <w:bottom w:val="none" w:sz="0" w:space="0" w:color="auto"/>
            <w:right w:val="none" w:sz="0" w:space="0" w:color="auto"/>
          </w:divBdr>
        </w:div>
        <w:div w:id="219443603">
          <w:marLeft w:val="0"/>
          <w:marRight w:val="0"/>
          <w:marTop w:val="0"/>
          <w:marBottom w:val="0"/>
          <w:divBdr>
            <w:top w:val="none" w:sz="0" w:space="0" w:color="auto"/>
            <w:left w:val="none" w:sz="0" w:space="0" w:color="auto"/>
            <w:bottom w:val="none" w:sz="0" w:space="0" w:color="auto"/>
            <w:right w:val="none" w:sz="0" w:space="0" w:color="auto"/>
          </w:divBdr>
        </w:div>
        <w:div w:id="1077050545">
          <w:marLeft w:val="0"/>
          <w:marRight w:val="0"/>
          <w:marTop w:val="0"/>
          <w:marBottom w:val="0"/>
          <w:divBdr>
            <w:top w:val="none" w:sz="0" w:space="0" w:color="auto"/>
            <w:left w:val="none" w:sz="0" w:space="0" w:color="auto"/>
            <w:bottom w:val="none" w:sz="0" w:space="0" w:color="auto"/>
            <w:right w:val="none" w:sz="0" w:space="0" w:color="auto"/>
          </w:divBdr>
        </w:div>
        <w:div w:id="858085421">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7746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uk/en/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08FBA-14E2-4AB9-9DD0-5AF9E243539C}">
  <ds:schemaRefs>
    <ds:schemaRef ds:uri="http://schemas.openxmlformats.org/officeDocument/2006/bibliography"/>
  </ds:schemaRefs>
</ds:datastoreItem>
</file>

<file path=customXml/itemProps2.xml><?xml version="1.0" encoding="utf-8"?>
<ds:datastoreItem xmlns:ds="http://schemas.openxmlformats.org/officeDocument/2006/customXml" ds:itemID="{0078DBD6-B63F-4EE5-A4D6-ECB4197D3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832C2024-BA53-473A-9A3F-201A78086DA2}">
  <ds:schemaRefs>
    <ds:schemaRef ds:uri="http://schemas.microsoft.com/office/infopath/2007/PartnerControls"/>
    <ds:schemaRef ds:uri="http://purl.org/dc/elements/1.1/"/>
    <ds:schemaRef ds:uri="http://purl.org/dc/dcmitype/"/>
    <ds:schemaRef ds:uri="60bd1287-03f5-4f92-b224-ecf50292371a"/>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10</cp:revision>
  <cp:lastPrinted>2021-05-18T02:07:00Z</cp:lastPrinted>
  <dcterms:created xsi:type="dcterms:W3CDTF">2022-05-13T12:47:00Z</dcterms:created>
  <dcterms:modified xsi:type="dcterms:W3CDTF">2022-05-30T15:02:00Z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ies>
</file>