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67D2" w14:textId="7509B4F3" w:rsidR="002D2F46" w:rsidRDefault="002D2F46">
      <w:pPr>
        <w:rPr>
          <w:b/>
          <w:bCs/>
          <w:lang w:val="en-US"/>
        </w:rPr>
      </w:pPr>
      <w:r>
        <w:rPr>
          <w:b/>
          <w:bCs/>
          <w:noProof/>
          <w:lang w:eastAsia="en-GB"/>
        </w:rPr>
        <w:drawing>
          <wp:inline distT="0" distB="0" distL="0" distR="0" wp14:anchorId="2F3A7E5C" wp14:editId="2DAFC6A7">
            <wp:extent cx="2286000" cy="10515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8ACEB" w14:textId="77777777" w:rsidR="002D2F46" w:rsidRDefault="002D2F46">
      <w:pPr>
        <w:rPr>
          <w:b/>
          <w:bCs/>
          <w:lang w:val="en-US"/>
        </w:rPr>
      </w:pPr>
    </w:p>
    <w:p w14:paraId="53D57DC2" w14:textId="79C1385E" w:rsidR="00BC7484" w:rsidRPr="0004733D" w:rsidRDefault="00B86F04" w:rsidP="00F64EF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31 May</w:t>
      </w:r>
      <w:r w:rsidR="00757397" w:rsidRPr="0004733D">
        <w:rPr>
          <w:b/>
          <w:bCs/>
          <w:sz w:val="24"/>
          <w:szCs w:val="24"/>
          <w:lang w:val="en-US"/>
        </w:rPr>
        <w:t xml:space="preserve"> 2022</w:t>
      </w:r>
    </w:p>
    <w:p w14:paraId="2189364D" w14:textId="6618307A" w:rsidR="00437235" w:rsidRPr="0004733D" w:rsidRDefault="003D3C16" w:rsidP="00217A77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  <w:r w:rsidRPr="0004733D">
        <w:rPr>
          <w:b/>
          <w:bCs/>
          <w:sz w:val="24"/>
          <w:szCs w:val="24"/>
          <w:lang w:val="en-US"/>
        </w:rPr>
        <w:t>Brett Martin</w:t>
      </w:r>
      <w:r w:rsidR="000F406C" w:rsidRPr="0004733D">
        <w:rPr>
          <w:b/>
          <w:bCs/>
          <w:sz w:val="24"/>
          <w:szCs w:val="24"/>
          <w:lang w:val="en-US"/>
        </w:rPr>
        <w:t xml:space="preserve"> </w:t>
      </w:r>
      <w:r w:rsidR="00156907">
        <w:rPr>
          <w:b/>
          <w:bCs/>
          <w:sz w:val="24"/>
          <w:szCs w:val="24"/>
          <w:lang w:val="en-US"/>
        </w:rPr>
        <w:t>to showcase</w:t>
      </w:r>
      <w:r w:rsidR="00255D17" w:rsidRPr="0004733D">
        <w:rPr>
          <w:b/>
          <w:bCs/>
          <w:sz w:val="24"/>
          <w:szCs w:val="24"/>
          <w:lang w:val="en-US"/>
        </w:rPr>
        <w:t xml:space="preserve"> extensive </w:t>
      </w:r>
      <w:r w:rsidR="001445B9">
        <w:rPr>
          <w:b/>
          <w:bCs/>
          <w:sz w:val="24"/>
          <w:szCs w:val="24"/>
          <w:lang w:val="en-US"/>
        </w:rPr>
        <w:t>product range</w:t>
      </w:r>
      <w:r w:rsidR="00B661A3" w:rsidRPr="0004733D">
        <w:rPr>
          <w:b/>
          <w:bCs/>
          <w:sz w:val="24"/>
          <w:szCs w:val="24"/>
          <w:lang w:val="en-US"/>
        </w:rPr>
        <w:t xml:space="preserve"> </w:t>
      </w:r>
      <w:r w:rsidR="00371B62" w:rsidRPr="0004733D">
        <w:rPr>
          <w:b/>
          <w:bCs/>
          <w:sz w:val="24"/>
          <w:szCs w:val="24"/>
          <w:lang w:val="en-US"/>
        </w:rPr>
        <w:t>at FESPA 2022</w:t>
      </w:r>
    </w:p>
    <w:p w14:paraId="751DB631" w14:textId="76DB2C05" w:rsidR="002C7981" w:rsidRPr="0004733D" w:rsidRDefault="003B4B37" w:rsidP="0032753C">
      <w:pPr>
        <w:spacing w:line="360" w:lineRule="auto"/>
        <w:rPr>
          <w:sz w:val="24"/>
          <w:szCs w:val="24"/>
          <w:lang w:val="en-US"/>
        </w:rPr>
      </w:pPr>
      <w:r w:rsidRPr="0004733D">
        <w:rPr>
          <w:sz w:val="24"/>
          <w:szCs w:val="24"/>
          <w:lang w:val="en-US"/>
        </w:rPr>
        <w:t>Brett Martin</w:t>
      </w:r>
      <w:r w:rsidR="002D7ED3">
        <w:rPr>
          <w:sz w:val="24"/>
          <w:szCs w:val="24"/>
          <w:lang w:val="en-US"/>
        </w:rPr>
        <w:t xml:space="preserve">, </w:t>
      </w:r>
      <w:r w:rsidR="002D7ED3" w:rsidRPr="002D7ED3">
        <w:rPr>
          <w:sz w:val="24"/>
          <w:szCs w:val="24"/>
          <w:lang w:val="en-US"/>
        </w:rPr>
        <w:t>industry leader and manufacturer of specialist plastic products for the sign and display industry</w:t>
      </w:r>
      <w:r w:rsidR="002D7ED3">
        <w:rPr>
          <w:sz w:val="24"/>
          <w:szCs w:val="24"/>
          <w:lang w:val="en-US"/>
        </w:rPr>
        <w:t>,</w:t>
      </w:r>
      <w:r w:rsidRPr="0004733D">
        <w:rPr>
          <w:sz w:val="24"/>
          <w:szCs w:val="24"/>
          <w:lang w:val="en-US"/>
        </w:rPr>
        <w:t xml:space="preserve"> will be </w:t>
      </w:r>
      <w:r w:rsidR="004C48C6" w:rsidRPr="0004733D">
        <w:rPr>
          <w:sz w:val="24"/>
          <w:szCs w:val="24"/>
          <w:lang w:val="en-US"/>
        </w:rPr>
        <w:t>showcasing</w:t>
      </w:r>
      <w:r w:rsidRPr="0004733D">
        <w:rPr>
          <w:sz w:val="24"/>
          <w:szCs w:val="24"/>
          <w:lang w:val="en-US"/>
        </w:rPr>
        <w:t xml:space="preserve"> its full range of transparent and foam PVC</w:t>
      </w:r>
      <w:r w:rsidR="00701C72">
        <w:rPr>
          <w:sz w:val="24"/>
          <w:szCs w:val="24"/>
          <w:lang w:val="en-US"/>
        </w:rPr>
        <w:t>,</w:t>
      </w:r>
      <w:r w:rsidRPr="0004733D">
        <w:rPr>
          <w:sz w:val="24"/>
          <w:szCs w:val="24"/>
          <w:lang w:val="en-US"/>
        </w:rPr>
        <w:t xml:space="preserve"> flat rigid substrates </w:t>
      </w:r>
      <w:r w:rsidR="002A376E" w:rsidRPr="0004733D">
        <w:rPr>
          <w:sz w:val="24"/>
          <w:szCs w:val="24"/>
          <w:lang w:val="en-US"/>
        </w:rPr>
        <w:t xml:space="preserve">at FESPA 2022, Berlin </w:t>
      </w:r>
      <w:r w:rsidRPr="0004733D">
        <w:rPr>
          <w:sz w:val="24"/>
          <w:szCs w:val="24"/>
          <w:lang w:val="en-US"/>
        </w:rPr>
        <w:t xml:space="preserve">on Stand C10 in Hall 1.2. </w:t>
      </w:r>
    </w:p>
    <w:p w14:paraId="095AD459" w14:textId="6F547B2E" w:rsidR="00AC0EE2" w:rsidRPr="0004733D" w:rsidRDefault="00F963A5" w:rsidP="0032753C">
      <w:pPr>
        <w:spacing w:line="360" w:lineRule="auto"/>
        <w:rPr>
          <w:sz w:val="24"/>
          <w:szCs w:val="24"/>
          <w:lang w:val="en-US"/>
        </w:rPr>
      </w:pPr>
      <w:r w:rsidRPr="0004733D">
        <w:rPr>
          <w:sz w:val="24"/>
          <w:szCs w:val="24"/>
          <w:lang w:val="en-US"/>
        </w:rPr>
        <w:t xml:space="preserve">One of the world’s leading and most extensive brands of foam PVC sheet, </w:t>
      </w:r>
      <w:r w:rsidR="004D30CB" w:rsidRPr="0004733D">
        <w:rPr>
          <w:sz w:val="24"/>
          <w:szCs w:val="24"/>
          <w:lang w:val="en-US"/>
        </w:rPr>
        <w:t xml:space="preserve">Brett Martin’s </w:t>
      </w:r>
      <w:proofErr w:type="spellStart"/>
      <w:r w:rsidRPr="0004733D">
        <w:rPr>
          <w:sz w:val="24"/>
          <w:szCs w:val="24"/>
          <w:lang w:val="en-US"/>
        </w:rPr>
        <w:t>Foamalux</w:t>
      </w:r>
      <w:proofErr w:type="spellEnd"/>
      <w:r w:rsidRPr="0004733D">
        <w:rPr>
          <w:sz w:val="24"/>
          <w:szCs w:val="24"/>
          <w:lang w:val="en-US"/>
        </w:rPr>
        <w:t xml:space="preserve"> has a deserved reputation for quality and performance in signage, display and print.</w:t>
      </w:r>
      <w:r w:rsidR="004D30CB" w:rsidRPr="0004733D">
        <w:rPr>
          <w:sz w:val="24"/>
          <w:szCs w:val="24"/>
          <w:lang w:val="en-US"/>
        </w:rPr>
        <w:t xml:space="preserve"> </w:t>
      </w:r>
      <w:r w:rsidR="00701C72">
        <w:rPr>
          <w:sz w:val="24"/>
          <w:szCs w:val="24"/>
          <w:lang w:val="en-US"/>
        </w:rPr>
        <w:t>A range of</w:t>
      </w:r>
      <w:r w:rsidR="00701C72" w:rsidRPr="0004733D">
        <w:rPr>
          <w:sz w:val="24"/>
          <w:szCs w:val="24"/>
          <w:lang w:val="en-US"/>
        </w:rPr>
        <w:t xml:space="preserve"> </w:t>
      </w:r>
      <w:proofErr w:type="spellStart"/>
      <w:r w:rsidR="001B4ABA" w:rsidRPr="0004733D">
        <w:rPr>
          <w:sz w:val="24"/>
          <w:szCs w:val="24"/>
          <w:lang w:val="en-US"/>
        </w:rPr>
        <w:t>Foam</w:t>
      </w:r>
      <w:r w:rsidR="00B20238" w:rsidRPr="0004733D">
        <w:rPr>
          <w:sz w:val="24"/>
          <w:szCs w:val="24"/>
          <w:lang w:val="en-US"/>
        </w:rPr>
        <w:t>alux</w:t>
      </w:r>
      <w:proofErr w:type="spellEnd"/>
      <w:r w:rsidR="00B20238" w:rsidRPr="0004733D">
        <w:rPr>
          <w:sz w:val="24"/>
          <w:szCs w:val="24"/>
          <w:lang w:val="en-US"/>
        </w:rPr>
        <w:t xml:space="preserve"> </w:t>
      </w:r>
      <w:r w:rsidRPr="0004733D">
        <w:rPr>
          <w:sz w:val="24"/>
          <w:szCs w:val="24"/>
          <w:lang w:val="en-US"/>
        </w:rPr>
        <w:t>solutions</w:t>
      </w:r>
      <w:r w:rsidR="004D30CB" w:rsidRPr="0004733D">
        <w:rPr>
          <w:sz w:val="24"/>
          <w:szCs w:val="24"/>
          <w:lang w:val="en-US"/>
        </w:rPr>
        <w:t xml:space="preserve"> will be</w:t>
      </w:r>
      <w:r w:rsidR="001B4ABA" w:rsidRPr="0004733D">
        <w:rPr>
          <w:sz w:val="24"/>
          <w:szCs w:val="24"/>
          <w:lang w:val="en-US"/>
        </w:rPr>
        <w:t xml:space="preserve"> exhibited</w:t>
      </w:r>
      <w:r w:rsidR="00130917" w:rsidRPr="0004733D">
        <w:rPr>
          <w:sz w:val="24"/>
          <w:szCs w:val="24"/>
          <w:lang w:val="en-US"/>
        </w:rPr>
        <w:t xml:space="preserve"> at FESPA</w:t>
      </w:r>
      <w:r w:rsidR="001B4ABA" w:rsidRPr="0004733D">
        <w:rPr>
          <w:sz w:val="24"/>
          <w:szCs w:val="24"/>
          <w:lang w:val="en-US"/>
        </w:rPr>
        <w:t xml:space="preserve"> includ</w:t>
      </w:r>
      <w:r w:rsidR="004D30CB" w:rsidRPr="0004733D">
        <w:rPr>
          <w:sz w:val="24"/>
          <w:szCs w:val="24"/>
          <w:lang w:val="en-US"/>
        </w:rPr>
        <w:t>ing</w:t>
      </w:r>
      <w:r w:rsidR="001B4ABA" w:rsidRPr="0004733D">
        <w:rPr>
          <w:sz w:val="24"/>
          <w:szCs w:val="24"/>
          <w:lang w:val="en-US"/>
        </w:rPr>
        <w:t>;</w:t>
      </w:r>
      <w:r w:rsidR="00FE606A" w:rsidRPr="0004733D">
        <w:rPr>
          <w:sz w:val="24"/>
          <w:szCs w:val="24"/>
          <w:lang w:val="en-US"/>
        </w:rPr>
        <w:t xml:space="preserve"> </w:t>
      </w:r>
      <w:proofErr w:type="spellStart"/>
      <w:r w:rsidR="00FE606A" w:rsidRPr="0004733D">
        <w:rPr>
          <w:sz w:val="24"/>
          <w:szCs w:val="24"/>
          <w:lang w:val="en-US"/>
        </w:rPr>
        <w:t>Foamalux</w:t>
      </w:r>
      <w:proofErr w:type="spellEnd"/>
      <w:r w:rsidR="00FE606A" w:rsidRPr="0004733D">
        <w:rPr>
          <w:sz w:val="24"/>
          <w:szCs w:val="24"/>
          <w:lang w:val="en-US"/>
        </w:rPr>
        <w:t xml:space="preserve"> light</w:t>
      </w:r>
      <w:r w:rsidR="001B4ABA" w:rsidRPr="0004733D">
        <w:rPr>
          <w:sz w:val="24"/>
          <w:szCs w:val="24"/>
          <w:lang w:val="en-US"/>
        </w:rPr>
        <w:t xml:space="preserve">, </w:t>
      </w:r>
      <w:r w:rsidR="00FE606A" w:rsidRPr="0004733D">
        <w:rPr>
          <w:sz w:val="24"/>
          <w:szCs w:val="24"/>
          <w:lang w:val="en-US"/>
        </w:rPr>
        <w:t xml:space="preserve">which is </w:t>
      </w:r>
      <w:proofErr w:type="spellStart"/>
      <w:r w:rsidR="00FE606A" w:rsidRPr="0004733D">
        <w:rPr>
          <w:sz w:val="24"/>
          <w:szCs w:val="24"/>
          <w:lang w:val="en-US"/>
        </w:rPr>
        <w:t>optimi</w:t>
      </w:r>
      <w:r w:rsidR="00775AE0" w:rsidRPr="0004733D">
        <w:rPr>
          <w:sz w:val="24"/>
          <w:szCs w:val="24"/>
          <w:lang w:val="en-US"/>
        </w:rPr>
        <w:t>s</w:t>
      </w:r>
      <w:r w:rsidR="00FE606A" w:rsidRPr="0004733D">
        <w:rPr>
          <w:sz w:val="24"/>
          <w:szCs w:val="24"/>
          <w:lang w:val="en-US"/>
        </w:rPr>
        <w:t>ed</w:t>
      </w:r>
      <w:proofErr w:type="spellEnd"/>
      <w:r w:rsidR="00FE606A" w:rsidRPr="0004733D">
        <w:rPr>
          <w:sz w:val="24"/>
          <w:szCs w:val="24"/>
          <w:lang w:val="en-US"/>
        </w:rPr>
        <w:t xml:space="preserve"> for digital printing, </w:t>
      </w:r>
      <w:proofErr w:type="spellStart"/>
      <w:r w:rsidR="0096014D" w:rsidRPr="0004733D">
        <w:rPr>
          <w:sz w:val="24"/>
          <w:szCs w:val="24"/>
          <w:lang w:val="en-US"/>
        </w:rPr>
        <w:t>Foamalux</w:t>
      </w:r>
      <w:proofErr w:type="spellEnd"/>
      <w:r w:rsidR="0096014D" w:rsidRPr="0004733D">
        <w:rPr>
          <w:sz w:val="24"/>
          <w:szCs w:val="24"/>
          <w:lang w:val="en-US"/>
        </w:rPr>
        <w:t xml:space="preserve"> White, </w:t>
      </w:r>
      <w:r w:rsidR="00FE606A" w:rsidRPr="0004733D">
        <w:rPr>
          <w:sz w:val="24"/>
          <w:szCs w:val="24"/>
          <w:lang w:val="en-US"/>
        </w:rPr>
        <w:t xml:space="preserve">all six </w:t>
      </w:r>
      <w:proofErr w:type="spellStart"/>
      <w:r w:rsidR="00FE606A" w:rsidRPr="0004733D">
        <w:rPr>
          <w:sz w:val="24"/>
          <w:szCs w:val="24"/>
          <w:lang w:val="en-US"/>
        </w:rPr>
        <w:t>colours</w:t>
      </w:r>
      <w:proofErr w:type="spellEnd"/>
      <w:r w:rsidR="00FE606A" w:rsidRPr="0004733D">
        <w:rPr>
          <w:sz w:val="24"/>
          <w:szCs w:val="24"/>
          <w:lang w:val="en-US"/>
        </w:rPr>
        <w:t xml:space="preserve"> of </w:t>
      </w:r>
      <w:proofErr w:type="spellStart"/>
      <w:r w:rsidR="00FE606A" w:rsidRPr="0004733D">
        <w:rPr>
          <w:sz w:val="24"/>
          <w:szCs w:val="24"/>
          <w:lang w:val="en-US"/>
        </w:rPr>
        <w:t>Foamalux</w:t>
      </w:r>
      <w:proofErr w:type="spellEnd"/>
      <w:r w:rsidR="00FE606A" w:rsidRPr="0004733D">
        <w:rPr>
          <w:sz w:val="24"/>
          <w:szCs w:val="24"/>
          <w:lang w:val="en-US"/>
        </w:rPr>
        <w:t xml:space="preserve"> </w:t>
      </w:r>
      <w:proofErr w:type="spellStart"/>
      <w:r w:rsidR="00FE606A" w:rsidRPr="0004733D">
        <w:rPr>
          <w:sz w:val="24"/>
          <w:szCs w:val="24"/>
          <w:lang w:val="en-US"/>
        </w:rPr>
        <w:t>Colour</w:t>
      </w:r>
      <w:proofErr w:type="spellEnd"/>
      <w:r w:rsidR="00FE606A" w:rsidRPr="0004733D">
        <w:rPr>
          <w:sz w:val="24"/>
          <w:szCs w:val="24"/>
          <w:lang w:val="en-US"/>
        </w:rPr>
        <w:t xml:space="preserve">, all seven shades of high gloss </w:t>
      </w:r>
      <w:proofErr w:type="spellStart"/>
      <w:r w:rsidR="00FE606A" w:rsidRPr="0004733D">
        <w:rPr>
          <w:sz w:val="24"/>
          <w:szCs w:val="24"/>
          <w:lang w:val="en-US"/>
        </w:rPr>
        <w:t>Foamalux</w:t>
      </w:r>
      <w:proofErr w:type="spellEnd"/>
      <w:r w:rsidR="00FE606A" w:rsidRPr="0004733D">
        <w:rPr>
          <w:sz w:val="24"/>
          <w:szCs w:val="24"/>
          <w:lang w:val="en-US"/>
        </w:rPr>
        <w:t xml:space="preserve"> Ultra and two environmentally friendlier foam PVC products</w:t>
      </w:r>
      <w:r w:rsidR="001B4ABA" w:rsidRPr="0004733D">
        <w:rPr>
          <w:sz w:val="24"/>
          <w:szCs w:val="24"/>
          <w:lang w:val="en-US"/>
        </w:rPr>
        <w:t xml:space="preserve"> -</w:t>
      </w:r>
      <w:r w:rsidR="00FE606A" w:rsidRPr="0004733D">
        <w:rPr>
          <w:sz w:val="24"/>
          <w:szCs w:val="24"/>
          <w:lang w:val="en-US"/>
        </w:rPr>
        <w:t xml:space="preserve"> </w:t>
      </w:r>
      <w:proofErr w:type="spellStart"/>
      <w:r w:rsidR="00FE606A" w:rsidRPr="0004733D">
        <w:rPr>
          <w:sz w:val="24"/>
          <w:szCs w:val="24"/>
          <w:lang w:val="en-US"/>
        </w:rPr>
        <w:t>Foamalux</w:t>
      </w:r>
      <w:proofErr w:type="spellEnd"/>
      <w:r w:rsidR="00FE606A" w:rsidRPr="0004733D">
        <w:rPr>
          <w:sz w:val="24"/>
          <w:szCs w:val="24"/>
          <w:lang w:val="en-US"/>
        </w:rPr>
        <w:t xml:space="preserve"> Eco and </w:t>
      </w:r>
      <w:proofErr w:type="spellStart"/>
      <w:r w:rsidR="00FE606A" w:rsidRPr="0004733D">
        <w:rPr>
          <w:sz w:val="24"/>
          <w:szCs w:val="24"/>
          <w:lang w:val="en-US"/>
        </w:rPr>
        <w:t>Foamalux</w:t>
      </w:r>
      <w:proofErr w:type="spellEnd"/>
      <w:r w:rsidR="00FE606A" w:rsidRPr="0004733D">
        <w:rPr>
          <w:sz w:val="24"/>
          <w:szCs w:val="24"/>
          <w:lang w:val="en-US"/>
        </w:rPr>
        <w:t xml:space="preserve"> </w:t>
      </w:r>
      <w:proofErr w:type="spellStart"/>
      <w:r w:rsidR="00FE606A" w:rsidRPr="0004733D">
        <w:rPr>
          <w:sz w:val="24"/>
          <w:szCs w:val="24"/>
          <w:lang w:val="en-US"/>
        </w:rPr>
        <w:t>Xtra</w:t>
      </w:r>
      <w:proofErr w:type="spellEnd"/>
      <w:r w:rsidR="00FE606A" w:rsidRPr="0004733D">
        <w:rPr>
          <w:sz w:val="24"/>
          <w:szCs w:val="24"/>
          <w:lang w:val="en-US"/>
        </w:rPr>
        <w:t>.</w:t>
      </w:r>
      <w:r w:rsidR="00E6541F" w:rsidRPr="0004733D">
        <w:rPr>
          <w:sz w:val="24"/>
          <w:szCs w:val="24"/>
          <w:lang w:val="en-US"/>
        </w:rPr>
        <w:t xml:space="preserve"> </w:t>
      </w:r>
    </w:p>
    <w:p w14:paraId="555F140F" w14:textId="77777777" w:rsidR="00E0522D" w:rsidRPr="0004733D" w:rsidRDefault="00E0522D" w:rsidP="00E0522D">
      <w:pPr>
        <w:spacing w:line="360" w:lineRule="auto"/>
        <w:rPr>
          <w:sz w:val="24"/>
          <w:szCs w:val="24"/>
          <w:lang w:val="en-US"/>
        </w:rPr>
      </w:pPr>
      <w:r w:rsidRPr="0004733D">
        <w:rPr>
          <w:sz w:val="24"/>
          <w:szCs w:val="24"/>
          <w:lang w:val="en-US"/>
        </w:rPr>
        <w:t xml:space="preserve">Within the </w:t>
      </w:r>
      <w:proofErr w:type="spellStart"/>
      <w:r w:rsidRPr="0004733D">
        <w:rPr>
          <w:sz w:val="24"/>
          <w:szCs w:val="24"/>
          <w:lang w:val="en-US"/>
        </w:rPr>
        <w:t>Foamalux</w:t>
      </w:r>
      <w:proofErr w:type="spellEnd"/>
      <w:r w:rsidRPr="0004733D">
        <w:rPr>
          <w:sz w:val="24"/>
          <w:szCs w:val="24"/>
          <w:lang w:val="en-US"/>
        </w:rPr>
        <w:t xml:space="preserve"> foam PVC substrate range, the black </w:t>
      </w:r>
      <w:proofErr w:type="spellStart"/>
      <w:r w:rsidRPr="0004733D">
        <w:rPr>
          <w:sz w:val="24"/>
          <w:szCs w:val="24"/>
          <w:lang w:val="en-US"/>
        </w:rPr>
        <w:t>Foamalux</w:t>
      </w:r>
      <w:proofErr w:type="spellEnd"/>
      <w:r w:rsidRPr="0004733D">
        <w:rPr>
          <w:sz w:val="24"/>
          <w:szCs w:val="24"/>
          <w:lang w:val="en-US"/>
        </w:rPr>
        <w:t xml:space="preserve"> Eco contains up to 80% reclaimed content, making it Brett Martin’s most environmentally friendly solution. </w:t>
      </w:r>
    </w:p>
    <w:p w14:paraId="705A5AEC" w14:textId="5172C00A" w:rsidR="00E0522D" w:rsidRPr="0004733D" w:rsidRDefault="00E0522D" w:rsidP="0032753C">
      <w:pPr>
        <w:spacing w:line="360" w:lineRule="auto"/>
        <w:rPr>
          <w:sz w:val="24"/>
          <w:szCs w:val="24"/>
          <w:lang w:val="en-US"/>
        </w:rPr>
      </w:pPr>
      <w:proofErr w:type="spellStart"/>
      <w:r w:rsidRPr="0004733D">
        <w:rPr>
          <w:sz w:val="24"/>
          <w:szCs w:val="24"/>
          <w:lang w:val="en-US"/>
        </w:rPr>
        <w:t>Foamalux</w:t>
      </w:r>
      <w:proofErr w:type="spellEnd"/>
      <w:r w:rsidRPr="0004733D">
        <w:rPr>
          <w:sz w:val="24"/>
          <w:szCs w:val="24"/>
          <w:lang w:val="en-US"/>
        </w:rPr>
        <w:t xml:space="preserve"> </w:t>
      </w:r>
      <w:proofErr w:type="spellStart"/>
      <w:r w:rsidRPr="0004733D">
        <w:rPr>
          <w:sz w:val="24"/>
          <w:szCs w:val="24"/>
          <w:lang w:val="en-US"/>
        </w:rPr>
        <w:t>Xtra</w:t>
      </w:r>
      <w:proofErr w:type="spellEnd"/>
      <w:r w:rsidRPr="0004733D">
        <w:rPr>
          <w:sz w:val="24"/>
          <w:szCs w:val="24"/>
          <w:lang w:val="en-US"/>
        </w:rPr>
        <w:t xml:space="preserve">, which has been established in the market for a number of years, contains up to 80% reclaimed material in its black core but also has one or two virgin white foam PVC surfaces, making It ideal for printing or for engraving to reveal the black core. </w:t>
      </w:r>
    </w:p>
    <w:p w14:paraId="0AF4A0D9" w14:textId="049C56FA" w:rsidR="002C7981" w:rsidRPr="0004733D" w:rsidRDefault="002C7981" w:rsidP="0032753C">
      <w:pPr>
        <w:spacing w:line="360" w:lineRule="auto"/>
        <w:rPr>
          <w:sz w:val="24"/>
          <w:szCs w:val="24"/>
          <w:lang w:val="en-US"/>
        </w:rPr>
      </w:pPr>
      <w:r w:rsidRPr="0004733D">
        <w:rPr>
          <w:sz w:val="24"/>
          <w:szCs w:val="24"/>
          <w:lang w:val="en-US"/>
        </w:rPr>
        <w:t>Brett Martin is the one-stop-shop for transparent sheet products, with one of the most extensive offerings in Europe. The transparent</w:t>
      </w:r>
      <w:r w:rsidR="001C7ADD">
        <w:rPr>
          <w:sz w:val="24"/>
          <w:szCs w:val="24"/>
          <w:lang w:val="en-US"/>
        </w:rPr>
        <w:t xml:space="preserve"> sheet</w:t>
      </w:r>
      <w:r w:rsidRPr="0004733D">
        <w:rPr>
          <w:sz w:val="24"/>
          <w:szCs w:val="24"/>
          <w:lang w:val="en-US"/>
        </w:rPr>
        <w:t xml:space="preserve"> range</w:t>
      </w:r>
      <w:r w:rsidR="004E6B01" w:rsidRPr="0004733D">
        <w:rPr>
          <w:sz w:val="24"/>
          <w:szCs w:val="24"/>
          <w:lang w:val="en-US"/>
        </w:rPr>
        <w:t xml:space="preserve"> on display</w:t>
      </w:r>
      <w:r w:rsidRPr="0004733D">
        <w:rPr>
          <w:sz w:val="24"/>
          <w:szCs w:val="24"/>
          <w:lang w:val="en-US"/>
        </w:rPr>
        <w:t xml:space="preserve"> includes </w:t>
      </w:r>
      <w:proofErr w:type="spellStart"/>
      <w:r w:rsidRPr="0004733D">
        <w:rPr>
          <w:sz w:val="24"/>
          <w:szCs w:val="24"/>
          <w:lang w:val="en-US"/>
        </w:rPr>
        <w:t>Marcryl</w:t>
      </w:r>
      <w:proofErr w:type="spellEnd"/>
      <w:r w:rsidRPr="0004733D">
        <w:rPr>
          <w:sz w:val="24"/>
          <w:szCs w:val="24"/>
          <w:lang w:val="en-US"/>
        </w:rPr>
        <w:t xml:space="preserve"> FS extruded acrylic sheet, </w:t>
      </w:r>
      <w:proofErr w:type="spellStart"/>
      <w:r w:rsidRPr="0004733D">
        <w:rPr>
          <w:sz w:val="24"/>
          <w:szCs w:val="24"/>
          <w:lang w:val="en-US"/>
        </w:rPr>
        <w:t>Marpet</w:t>
      </w:r>
      <w:proofErr w:type="spellEnd"/>
      <w:r w:rsidRPr="0004733D">
        <w:rPr>
          <w:sz w:val="24"/>
          <w:szCs w:val="24"/>
          <w:lang w:val="en-US"/>
        </w:rPr>
        <w:t xml:space="preserve">-g FS </w:t>
      </w:r>
      <w:proofErr w:type="spellStart"/>
      <w:r w:rsidRPr="0004733D">
        <w:rPr>
          <w:sz w:val="24"/>
          <w:szCs w:val="24"/>
          <w:lang w:val="en-US"/>
        </w:rPr>
        <w:t>PETg</w:t>
      </w:r>
      <w:proofErr w:type="spellEnd"/>
      <w:r w:rsidRPr="0004733D">
        <w:rPr>
          <w:sz w:val="24"/>
          <w:szCs w:val="24"/>
          <w:lang w:val="en-US"/>
        </w:rPr>
        <w:t xml:space="preserve">, </w:t>
      </w:r>
      <w:proofErr w:type="spellStart"/>
      <w:r w:rsidRPr="0004733D">
        <w:rPr>
          <w:sz w:val="24"/>
          <w:szCs w:val="24"/>
          <w:lang w:val="en-US"/>
        </w:rPr>
        <w:t>Marpet</w:t>
      </w:r>
      <w:proofErr w:type="spellEnd"/>
      <w:r w:rsidRPr="0004733D">
        <w:rPr>
          <w:sz w:val="24"/>
          <w:szCs w:val="24"/>
          <w:lang w:val="en-US"/>
        </w:rPr>
        <w:t xml:space="preserve">-a FS, </w:t>
      </w:r>
      <w:proofErr w:type="spellStart"/>
      <w:r w:rsidR="00906342">
        <w:rPr>
          <w:sz w:val="24"/>
          <w:szCs w:val="24"/>
          <w:lang w:val="en-US"/>
        </w:rPr>
        <w:t>aPET</w:t>
      </w:r>
      <w:proofErr w:type="spellEnd"/>
      <w:r w:rsidR="00906342" w:rsidRPr="0004733D">
        <w:rPr>
          <w:sz w:val="24"/>
          <w:szCs w:val="24"/>
          <w:lang w:val="en-US"/>
        </w:rPr>
        <w:t xml:space="preserve"> </w:t>
      </w:r>
      <w:r w:rsidRPr="0004733D">
        <w:rPr>
          <w:sz w:val="24"/>
          <w:szCs w:val="24"/>
          <w:lang w:val="en-US"/>
        </w:rPr>
        <w:t>and Marlon FS polycarbonate flat sheet. Offering strength, durability, and visual clarity they provide the ideal solution for a huge variety of products in the print and display market, from point of purchase displays, to illuminated signage, to poster covers, light boxes, leaflet holders and more.</w:t>
      </w:r>
    </w:p>
    <w:p w14:paraId="6C4D2E50" w14:textId="50C63A3C" w:rsidR="00AC0EE2" w:rsidRPr="0004733D" w:rsidRDefault="005358CC" w:rsidP="0032753C">
      <w:pPr>
        <w:spacing w:line="360" w:lineRule="auto"/>
        <w:rPr>
          <w:sz w:val="24"/>
          <w:szCs w:val="24"/>
          <w:lang w:val="en-US"/>
        </w:rPr>
      </w:pPr>
      <w:proofErr w:type="spellStart"/>
      <w:r w:rsidRPr="0004733D">
        <w:rPr>
          <w:sz w:val="24"/>
          <w:szCs w:val="24"/>
          <w:lang w:val="en-US"/>
        </w:rPr>
        <w:lastRenderedPageBreak/>
        <w:t>Marpet</w:t>
      </w:r>
      <w:proofErr w:type="spellEnd"/>
      <w:r w:rsidRPr="0004733D">
        <w:rPr>
          <w:sz w:val="24"/>
          <w:szCs w:val="24"/>
          <w:lang w:val="en-US"/>
        </w:rPr>
        <w:t xml:space="preserve">-g FS Eco, </w:t>
      </w:r>
      <w:r w:rsidR="00A3245F" w:rsidRPr="0004733D">
        <w:rPr>
          <w:sz w:val="24"/>
          <w:szCs w:val="24"/>
          <w:lang w:val="en-US"/>
        </w:rPr>
        <w:t xml:space="preserve">which contains at least 50% </w:t>
      </w:r>
      <w:proofErr w:type="spellStart"/>
      <w:r w:rsidR="00A3245F" w:rsidRPr="0004733D">
        <w:rPr>
          <w:sz w:val="24"/>
          <w:szCs w:val="24"/>
          <w:lang w:val="en-US"/>
        </w:rPr>
        <w:t>PETg</w:t>
      </w:r>
      <w:proofErr w:type="spellEnd"/>
      <w:r w:rsidR="00A3245F" w:rsidRPr="0004733D">
        <w:rPr>
          <w:sz w:val="24"/>
          <w:szCs w:val="24"/>
          <w:lang w:val="en-US"/>
        </w:rPr>
        <w:t xml:space="preserve"> regrind, </w:t>
      </w:r>
      <w:proofErr w:type="spellStart"/>
      <w:r w:rsidR="00A3245F" w:rsidRPr="0004733D">
        <w:rPr>
          <w:sz w:val="24"/>
          <w:szCs w:val="24"/>
          <w:lang w:val="en-US"/>
        </w:rPr>
        <w:t>minimi</w:t>
      </w:r>
      <w:r w:rsidR="00E6541F" w:rsidRPr="0004733D">
        <w:rPr>
          <w:sz w:val="24"/>
          <w:szCs w:val="24"/>
          <w:lang w:val="en-US"/>
        </w:rPr>
        <w:t>s</w:t>
      </w:r>
      <w:r w:rsidR="00A3245F" w:rsidRPr="0004733D">
        <w:rPr>
          <w:sz w:val="24"/>
          <w:szCs w:val="24"/>
          <w:lang w:val="en-US"/>
        </w:rPr>
        <w:t>es</w:t>
      </w:r>
      <w:proofErr w:type="spellEnd"/>
      <w:r w:rsidR="00A3245F" w:rsidRPr="0004733D">
        <w:rPr>
          <w:sz w:val="24"/>
          <w:szCs w:val="24"/>
          <w:lang w:val="en-US"/>
        </w:rPr>
        <w:t xml:space="preserve"> the amount o</w:t>
      </w:r>
      <w:r w:rsidR="00AC0EE2" w:rsidRPr="0004733D">
        <w:rPr>
          <w:sz w:val="24"/>
          <w:szCs w:val="24"/>
          <w:lang w:val="en-US"/>
        </w:rPr>
        <w:t xml:space="preserve">f </w:t>
      </w:r>
      <w:proofErr w:type="spellStart"/>
      <w:r w:rsidR="00AC0EE2" w:rsidRPr="0004733D">
        <w:rPr>
          <w:sz w:val="24"/>
          <w:szCs w:val="24"/>
          <w:lang w:val="en-US"/>
        </w:rPr>
        <w:t>PETg</w:t>
      </w:r>
      <w:proofErr w:type="spellEnd"/>
      <w:r w:rsidR="00AC0EE2" w:rsidRPr="0004733D">
        <w:rPr>
          <w:sz w:val="24"/>
          <w:szCs w:val="24"/>
          <w:lang w:val="en-US"/>
        </w:rPr>
        <w:t xml:space="preserve"> which goes to landfill. Similarly, </w:t>
      </w:r>
      <w:proofErr w:type="spellStart"/>
      <w:r w:rsidR="00AC0EE2" w:rsidRPr="0004733D">
        <w:rPr>
          <w:sz w:val="24"/>
          <w:szCs w:val="24"/>
          <w:lang w:val="en-US"/>
        </w:rPr>
        <w:t>Marcryl</w:t>
      </w:r>
      <w:proofErr w:type="spellEnd"/>
      <w:r w:rsidR="00AC0EE2" w:rsidRPr="0004733D">
        <w:rPr>
          <w:sz w:val="24"/>
          <w:szCs w:val="24"/>
          <w:lang w:val="en-US"/>
        </w:rPr>
        <w:t xml:space="preserve"> FS Eco contains at least 50% acrylic regrind, again reducing the waste that leaves the site to landfill.</w:t>
      </w:r>
      <w:r w:rsidR="009C093A" w:rsidRPr="0004733D">
        <w:rPr>
          <w:sz w:val="24"/>
          <w:szCs w:val="24"/>
          <w:lang w:val="en-US"/>
        </w:rPr>
        <w:t xml:space="preserve"> </w:t>
      </w:r>
    </w:p>
    <w:p w14:paraId="419ED42E" w14:textId="77777777" w:rsidR="003F78BB" w:rsidRPr="0004733D" w:rsidRDefault="009C093A" w:rsidP="0032753C">
      <w:pPr>
        <w:spacing w:line="360" w:lineRule="auto"/>
        <w:rPr>
          <w:sz w:val="24"/>
          <w:szCs w:val="24"/>
          <w:lang w:val="en-US"/>
        </w:rPr>
      </w:pPr>
      <w:r w:rsidRPr="0004733D">
        <w:rPr>
          <w:sz w:val="24"/>
          <w:szCs w:val="24"/>
          <w:lang w:val="en-US"/>
        </w:rPr>
        <w:t xml:space="preserve">In addition to showing both printed and non-printed samples on the stand, part of the back wall of Brett Martin’s stand will be constructed from layers of </w:t>
      </w:r>
      <w:proofErr w:type="spellStart"/>
      <w:r w:rsidRPr="0004733D">
        <w:rPr>
          <w:sz w:val="24"/>
          <w:szCs w:val="24"/>
          <w:lang w:val="en-US"/>
        </w:rPr>
        <w:t>Foamalux</w:t>
      </w:r>
      <w:proofErr w:type="spellEnd"/>
      <w:r w:rsidRPr="0004733D">
        <w:rPr>
          <w:sz w:val="24"/>
          <w:szCs w:val="24"/>
          <w:lang w:val="en-US"/>
        </w:rPr>
        <w:t xml:space="preserve"> White, </w:t>
      </w:r>
      <w:proofErr w:type="spellStart"/>
      <w:r w:rsidRPr="0004733D">
        <w:rPr>
          <w:sz w:val="24"/>
          <w:szCs w:val="24"/>
          <w:lang w:val="en-US"/>
        </w:rPr>
        <w:t>Marpet</w:t>
      </w:r>
      <w:proofErr w:type="spellEnd"/>
      <w:r w:rsidRPr="0004733D">
        <w:rPr>
          <w:sz w:val="24"/>
          <w:szCs w:val="24"/>
          <w:lang w:val="en-US"/>
        </w:rPr>
        <w:t xml:space="preserve">-g FS </w:t>
      </w:r>
      <w:proofErr w:type="spellStart"/>
      <w:r w:rsidRPr="0004733D">
        <w:rPr>
          <w:sz w:val="24"/>
          <w:szCs w:val="24"/>
          <w:lang w:val="en-US"/>
        </w:rPr>
        <w:t>PETg</w:t>
      </w:r>
      <w:proofErr w:type="spellEnd"/>
      <w:r w:rsidRPr="0004733D">
        <w:rPr>
          <w:sz w:val="24"/>
          <w:szCs w:val="24"/>
          <w:lang w:val="en-US"/>
        </w:rPr>
        <w:t xml:space="preserve"> and </w:t>
      </w:r>
      <w:proofErr w:type="spellStart"/>
      <w:r w:rsidRPr="0004733D">
        <w:rPr>
          <w:sz w:val="24"/>
          <w:szCs w:val="24"/>
          <w:lang w:val="en-US"/>
        </w:rPr>
        <w:t>Marcryl</w:t>
      </w:r>
      <w:proofErr w:type="spellEnd"/>
      <w:r w:rsidRPr="0004733D">
        <w:rPr>
          <w:sz w:val="24"/>
          <w:szCs w:val="24"/>
          <w:lang w:val="en-US"/>
        </w:rPr>
        <w:t xml:space="preserve"> FS acrylic, resulting in a 3D illustration of what can be achieved with these rigid substrates.  The pieces that make up the installation wall have been printed and routed by two of </w:t>
      </w:r>
      <w:r w:rsidR="00775AE0" w:rsidRPr="0004733D">
        <w:rPr>
          <w:sz w:val="24"/>
          <w:szCs w:val="24"/>
          <w:lang w:val="en-US"/>
        </w:rPr>
        <w:t>Brett Martin’s</w:t>
      </w:r>
      <w:r w:rsidRPr="0004733D">
        <w:rPr>
          <w:sz w:val="24"/>
          <w:szCs w:val="24"/>
          <w:lang w:val="en-US"/>
        </w:rPr>
        <w:t xml:space="preserve"> Approved Partners – </w:t>
      </w:r>
      <w:proofErr w:type="spellStart"/>
      <w:r w:rsidRPr="0004733D">
        <w:rPr>
          <w:sz w:val="24"/>
          <w:szCs w:val="24"/>
          <w:lang w:val="en-US"/>
        </w:rPr>
        <w:t>swissQprint</w:t>
      </w:r>
      <w:proofErr w:type="spellEnd"/>
      <w:r w:rsidRPr="0004733D">
        <w:rPr>
          <w:sz w:val="24"/>
          <w:szCs w:val="24"/>
          <w:lang w:val="en-US"/>
        </w:rPr>
        <w:t xml:space="preserve"> UK and </w:t>
      </w:r>
      <w:proofErr w:type="spellStart"/>
      <w:r w:rsidRPr="0004733D">
        <w:rPr>
          <w:sz w:val="24"/>
          <w:szCs w:val="24"/>
          <w:lang w:val="en-US"/>
        </w:rPr>
        <w:t>Zund</w:t>
      </w:r>
      <w:proofErr w:type="spellEnd"/>
      <w:r w:rsidRPr="0004733D">
        <w:rPr>
          <w:sz w:val="24"/>
          <w:szCs w:val="24"/>
          <w:lang w:val="en-US"/>
        </w:rPr>
        <w:t xml:space="preserve"> UK. </w:t>
      </w:r>
    </w:p>
    <w:p w14:paraId="7889879A" w14:textId="26ECA0C0" w:rsidR="00636E2D" w:rsidRPr="0004733D" w:rsidRDefault="00636E2D" w:rsidP="0032753C">
      <w:pPr>
        <w:spacing w:line="360" w:lineRule="auto"/>
        <w:rPr>
          <w:sz w:val="24"/>
          <w:szCs w:val="24"/>
          <w:lang w:val="en-US"/>
        </w:rPr>
      </w:pPr>
      <w:r w:rsidRPr="0004733D">
        <w:rPr>
          <w:sz w:val="24"/>
          <w:szCs w:val="24"/>
          <w:lang w:val="en-US"/>
        </w:rPr>
        <w:t xml:space="preserve">Brett </w:t>
      </w:r>
      <w:r w:rsidR="003F2851">
        <w:rPr>
          <w:sz w:val="24"/>
          <w:szCs w:val="24"/>
          <w:lang w:val="en-US"/>
        </w:rPr>
        <w:t>Martin’s key sustainable</w:t>
      </w:r>
      <w:r w:rsidRPr="0004733D">
        <w:rPr>
          <w:sz w:val="24"/>
          <w:szCs w:val="24"/>
          <w:lang w:val="en-US"/>
        </w:rPr>
        <w:t xml:space="preserve"> solutions </w:t>
      </w:r>
      <w:r w:rsidR="00757490" w:rsidRPr="0004733D">
        <w:rPr>
          <w:sz w:val="24"/>
          <w:szCs w:val="24"/>
          <w:lang w:val="en-US"/>
        </w:rPr>
        <w:t xml:space="preserve">will also </w:t>
      </w:r>
      <w:r w:rsidR="00282180" w:rsidRPr="0004733D">
        <w:rPr>
          <w:sz w:val="24"/>
          <w:szCs w:val="24"/>
          <w:lang w:val="en-US"/>
        </w:rPr>
        <w:t>be highlighted</w:t>
      </w:r>
      <w:r w:rsidR="00757490" w:rsidRPr="0004733D">
        <w:rPr>
          <w:sz w:val="24"/>
          <w:szCs w:val="24"/>
          <w:lang w:val="en-US"/>
        </w:rPr>
        <w:t xml:space="preserve"> as part of </w:t>
      </w:r>
      <w:r w:rsidR="0093741B" w:rsidRPr="0004733D">
        <w:rPr>
          <w:sz w:val="24"/>
          <w:szCs w:val="24"/>
          <w:lang w:val="en-US"/>
        </w:rPr>
        <w:t xml:space="preserve">FESPA’s </w:t>
      </w:r>
      <w:r w:rsidRPr="0004733D">
        <w:rPr>
          <w:sz w:val="24"/>
          <w:szCs w:val="24"/>
          <w:lang w:val="en-US"/>
        </w:rPr>
        <w:t>sustainability spotlight</w:t>
      </w:r>
      <w:r w:rsidR="00381DCC" w:rsidRPr="0004733D">
        <w:rPr>
          <w:sz w:val="24"/>
          <w:szCs w:val="24"/>
          <w:lang w:val="en-US"/>
        </w:rPr>
        <w:t xml:space="preserve">. </w:t>
      </w:r>
    </w:p>
    <w:p w14:paraId="6BA7B11E" w14:textId="38E45E23" w:rsidR="00A20F6D" w:rsidRPr="0004733D" w:rsidRDefault="00775AE0" w:rsidP="0034249D">
      <w:pPr>
        <w:spacing w:after="0" w:line="360" w:lineRule="auto"/>
        <w:jc w:val="both"/>
        <w:rPr>
          <w:sz w:val="24"/>
          <w:szCs w:val="24"/>
          <w:lang w:val="en-US"/>
        </w:rPr>
      </w:pPr>
      <w:r w:rsidRPr="0004733D">
        <w:rPr>
          <w:sz w:val="24"/>
          <w:szCs w:val="24"/>
          <w:lang w:val="en-US"/>
        </w:rPr>
        <w:t>Duncan Smith, Sales Director, Brett Martin comments: “FESPA 2022 is a flagship show for us and a key opportunity to</w:t>
      </w:r>
      <w:r w:rsidR="00255D17" w:rsidRPr="0004733D">
        <w:rPr>
          <w:sz w:val="24"/>
          <w:szCs w:val="24"/>
          <w:lang w:val="en-US"/>
        </w:rPr>
        <w:t xml:space="preserve"> demonstrate our </w:t>
      </w:r>
      <w:r w:rsidR="00FB4C2E" w:rsidRPr="0004733D">
        <w:rPr>
          <w:sz w:val="24"/>
          <w:szCs w:val="24"/>
          <w:lang w:val="en-US"/>
        </w:rPr>
        <w:t>most innovative solutions</w:t>
      </w:r>
      <w:r w:rsidR="00BD050F" w:rsidRPr="0004733D">
        <w:rPr>
          <w:sz w:val="24"/>
          <w:szCs w:val="24"/>
          <w:lang w:val="en-US"/>
        </w:rPr>
        <w:t xml:space="preserve"> to decision-makers in the print and display industry</w:t>
      </w:r>
      <w:r w:rsidR="00FB4C2E" w:rsidRPr="0004733D">
        <w:rPr>
          <w:sz w:val="24"/>
          <w:szCs w:val="24"/>
          <w:lang w:val="en-US"/>
        </w:rPr>
        <w:t xml:space="preserve">. </w:t>
      </w:r>
      <w:r w:rsidR="00255D17" w:rsidRPr="0004733D">
        <w:rPr>
          <w:sz w:val="24"/>
          <w:szCs w:val="24"/>
          <w:lang w:val="en-US"/>
        </w:rPr>
        <w:t xml:space="preserve"> </w:t>
      </w:r>
      <w:r w:rsidR="00FB4C2E" w:rsidRPr="0004733D">
        <w:rPr>
          <w:sz w:val="24"/>
          <w:szCs w:val="24"/>
          <w:lang w:val="en-US"/>
        </w:rPr>
        <w:t xml:space="preserve"> We are proud to work alongside </w:t>
      </w:r>
      <w:r w:rsidR="00DC5600" w:rsidRPr="0004733D">
        <w:rPr>
          <w:sz w:val="24"/>
          <w:szCs w:val="24"/>
          <w:lang w:val="en-US"/>
        </w:rPr>
        <w:t xml:space="preserve">our </w:t>
      </w:r>
      <w:r w:rsidR="00906342">
        <w:rPr>
          <w:sz w:val="24"/>
          <w:szCs w:val="24"/>
          <w:lang w:val="en-US"/>
        </w:rPr>
        <w:t>A</w:t>
      </w:r>
      <w:r w:rsidR="00DC5600" w:rsidRPr="0004733D">
        <w:rPr>
          <w:sz w:val="24"/>
          <w:szCs w:val="24"/>
          <w:lang w:val="en-US"/>
        </w:rPr>
        <w:t xml:space="preserve">pproved </w:t>
      </w:r>
      <w:r w:rsidR="00906342">
        <w:rPr>
          <w:sz w:val="24"/>
          <w:szCs w:val="24"/>
          <w:lang w:val="en-US"/>
        </w:rPr>
        <w:t>P</w:t>
      </w:r>
      <w:r w:rsidR="00DC5600" w:rsidRPr="0004733D">
        <w:rPr>
          <w:sz w:val="24"/>
          <w:szCs w:val="24"/>
          <w:lang w:val="en-US"/>
        </w:rPr>
        <w:t xml:space="preserve">artners </w:t>
      </w:r>
      <w:r w:rsidR="00136E43" w:rsidRPr="0004733D">
        <w:rPr>
          <w:sz w:val="24"/>
          <w:szCs w:val="24"/>
          <w:lang w:val="en-US"/>
        </w:rPr>
        <w:t>to demonstrate how our product can be processed.</w:t>
      </w:r>
      <w:r w:rsidR="0013065E" w:rsidRPr="0004733D">
        <w:rPr>
          <w:sz w:val="24"/>
          <w:szCs w:val="24"/>
          <w:lang w:val="en-US"/>
        </w:rPr>
        <w:t xml:space="preserve"> </w:t>
      </w:r>
      <w:r w:rsidR="0034249D" w:rsidRPr="0004733D">
        <w:rPr>
          <w:sz w:val="24"/>
          <w:szCs w:val="24"/>
          <w:lang w:val="en-US"/>
        </w:rPr>
        <w:t>This year’s show</w:t>
      </w:r>
      <w:r w:rsidR="0013065E" w:rsidRPr="0004733D">
        <w:rPr>
          <w:sz w:val="24"/>
          <w:szCs w:val="24"/>
          <w:lang w:val="en-US"/>
        </w:rPr>
        <w:t xml:space="preserve"> gives us a</w:t>
      </w:r>
      <w:r w:rsidR="0034249D" w:rsidRPr="0004733D">
        <w:rPr>
          <w:sz w:val="24"/>
          <w:szCs w:val="24"/>
          <w:lang w:val="en-US"/>
        </w:rPr>
        <w:t xml:space="preserve"> prime</w:t>
      </w:r>
      <w:r w:rsidR="0013065E" w:rsidRPr="0004733D">
        <w:rPr>
          <w:sz w:val="24"/>
          <w:szCs w:val="24"/>
          <w:lang w:val="en-US"/>
        </w:rPr>
        <w:t xml:space="preserve"> opportunity to </w:t>
      </w:r>
      <w:r w:rsidR="00E6541F" w:rsidRPr="0004733D">
        <w:rPr>
          <w:sz w:val="24"/>
          <w:szCs w:val="24"/>
          <w:lang w:val="en-US"/>
        </w:rPr>
        <w:t xml:space="preserve">show our full </w:t>
      </w:r>
      <w:r w:rsidR="005A3686">
        <w:rPr>
          <w:sz w:val="24"/>
          <w:szCs w:val="24"/>
          <w:lang w:val="en-US"/>
        </w:rPr>
        <w:t>sustainability</w:t>
      </w:r>
      <w:r w:rsidR="005A3686" w:rsidRPr="0004733D">
        <w:rPr>
          <w:sz w:val="24"/>
          <w:szCs w:val="24"/>
          <w:lang w:val="en-US"/>
        </w:rPr>
        <w:t xml:space="preserve"> </w:t>
      </w:r>
      <w:r w:rsidR="00E6541F" w:rsidRPr="0004733D">
        <w:rPr>
          <w:sz w:val="24"/>
          <w:szCs w:val="24"/>
          <w:lang w:val="en-US"/>
        </w:rPr>
        <w:t xml:space="preserve">range, which is based on our belief </w:t>
      </w:r>
      <w:r w:rsidR="00FD0936">
        <w:rPr>
          <w:sz w:val="24"/>
          <w:szCs w:val="24"/>
          <w:lang w:val="en-US"/>
        </w:rPr>
        <w:t>in</w:t>
      </w:r>
      <w:r w:rsidR="00E6541F" w:rsidRPr="0004733D">
        <w:rPr>
          <w:sz w:val="24"/>
          <w:szCs w:val="24"/>
          <w:lang w:val="en-US"/>
        </w:rPr>
        <w:t xml:space="preserve"> </w:t>
      </w:r>
      <w:proofErr w:type="spellStart"/>
      <w:r w:rsidR="00E6541F" w:rsidRPr="0004733D">
        <w:rPr>
          <w:sz w:val="24"/>
          <w:szCs w:val="24"/>
          <w:lang w:val="en-US"/>
        </w:rPr>
        <w:t>minimising</w:t>
      </w:r>
      <w:proofErr w:type="spellEnd"/>
      <w:r w:rsidR="00E6541F" w:rsidRPr="0004733D">
        <w:rPr>
          <w:sz w:val="24"/>
          <w:szCs w:val="24"/>
          <w:lang w:val="en-US"/>
        </w:rPr>
        <w:t xml:space="preserve"> on-site </w:t>
      </w:r>
      <w:r w:rsidR="0034249D" w:rsidRPr="0004733D">
        <w:rPr>
          <w:sz w:val="24"/>
          <w:szCs w:val="24"/>
          <w:lang w:val="en-US"/>
        </w:rPr>
        <w:t>w</w:t>
      </w:r>
      <w:r w:rsidR="00E6541F" w:rsidRPr="0004733D">
        <w:rPr>
          <w:sz w:val="24"/>
          <w:szCs w:val="24"/>
          <w:lang w:val="en-US"/>
        </w:rPr>
        <w:t>aste and reusing whatever production waste is unavoidably generated.</w:t>
      </w:r>
      <w:r w:rsidR="00BD050F" w:rsidRPr="0004733D">
        <w:rPr>
          <w:sz w:val="24"/>
          <w:szCs w:val="24"/>
        </w:rPr>
        <w:t xml:space="preserve"> </w:t>
      </w:r>
      <w:r w:rsidR="00C53C07" w:rsidRPr="0004733D">
        <w:rPr>
          <w:sz w:val="24"/>
          <w:szCs w:val="24"/>
        </w:rPr>
        <w:t xml:space="preserve">We pride ourselves on not just our solutions, but on the support we offer customers, beyond the purchasing stage.  </w:t>
      </w:r>
      <w:r w:rsidR="00FD0936">
        <w:rPr>
          <w:sz w:val="24"/>
          <w:szCs w:val="24"/>
        </w:rPr>
        <w:t>We welcome v</w:t>
      </w:r>
      <w:r w:rsidR="00C16A4C" w:rsidRPr="0004733D">
        <w:rPr>
          <w:sz w:val="24"/>
          <w:szCs w:val="24"/>
        </w:rPr>
        <w:t xml:space="preserve">isitors to our stand </w:t>
      </w:r>
      <w:r w:rsidR="00FD0936">
        <w:rPr>
          <w:sz w:val="24"/>
          <w:szCs w:val="24"/>
        </w:rPr>
        <w:t>to</w:t>
      </w:r>
      <w:r w:rsidR="00C16A4C" w:rsidRPr="0004733D">
        <w:rPr>
          <w:sz w:val="24"/>
          <w:szCs w:val="24"/>
        </w:rPr>
        <w:t xml:space="preserve"> see Brett Martin’s </w:t>
      </w:r>
      <w:r w:rsidR="006E5149">
        <w:rPr>
          <w:sz w:val="24"/>
          <w:szCs w:val="24"/>
        </w:rPr>
        <w:t>solutions</w:t>
      </w:r>
      <w:r w:rsidR="00C16A4C" w:rsidRPr="0004733D">
        <w:rPr>
          <w:sz w:val="24"/>
          <w:szCs w:val="24"/>
        </w:rPr>
        <w:t xml:space="preserve"> for themselves</w:t>
      </w:r>
      <w:r w:rsidR="00AC7F0C">
        <w:rPr>
          <w:sz w:val="24"/>
          <w:szCs w:val="24"/>
        </w:rPr>
        <w:t>,</w:t>
      </w:r>
      <w:r w:rsidR="00C16A4C" w:rsidRPr="0004733D">
        <w:rPr>
          <w:sz w:val="24"/>
          <w:szCs w:val="24"/>
        </w:rPr>
        <w:t xml:space="preserve"> </w:t>
      </w:r>
      <w:r w:rsidR="00AC7F0C">
        <w:rPr>
          <w:sz w:val="24"/>
          <w:szCs w:val="24"/>
        </w:rPr>
        <w:t>where</w:t>
      </w:r>
      <w:r w:rsidR="00C16A4C" w:rsidRPr="0004733D">
        <w:rPr>
          <w:sz w:val="24"/>
          <w:szCs w:val="24"/>
        </w:rPr>
        <w:t xml:space="preserve"> staff </w:t>
      </w:r>
      <w:r w:rsidR="0024522F" w:rsidRPr="0004733D">
        <w:rPr>
          <w:sz w:val="24"/>
          <w:szCs w:val="24"/>
        </w:rPr>
        <w:t>will be readily</w:t>
      </w:r>
      <w:r w:rsidR="00C16A4C" w:rsidRPr="0004733D">
        <w:rPr>
          <w:sz w:val="24"/>
          <w:szCs w:val="24"/>
        </w:rPr>
        <w:t xml:space="preserve"> on hand to</w:t>
      </w:r>
      <w:r w:rsidR="00C53C07" w:rsidRPr="0004733D">
        <w:rPr>
          <w:sz w:val="24"/>
          <w:szCs w:val="24"/>
        </w:rPr>
        <w:t xml:space="preserve"> discuss any queries</w:t>
      </w:r>
      <w:r w:rsidR="008D1550" w:rsidRPr="0004733D">
        <w:rPr>
          <w:sz w:val="24"/>
          <w:szCs w:val="24"/>
        </w:rPr>
        <w:t>.</w:t>
      </w:r>
      <w:r w:rsidR="00C16A4C" w:rsidRPr="0004733D">
        <w:rPr>
          <w:sz w:val="24"/>
          <w:szCs w:val="24"/>
        </w:rPr>
        <w:t xml:space="preserve">” </w:t>
      </w:r>
    </w:p>
    <w:p w14:paraId="3ED5DC84" w14:textId="77777777" w:rsidR="0014480B" w:rsidRDefault="0014480B" w:rsidP="006018AB">
      <w:pPr>
        <w:spacing w:line="360" w:lineRule="auto"/>
        <w:rPr>
          <w:bCs/>
        </w:rPr>
      </w:pPr>
    </w:p>
    <w:p w14:paraId="579503A3" w14:textId="15D59C32" w:rsidR="003B1E18" w:rsidRDefault="003B1E18" w:rsidP="003B1E18">
      <w:pPr>
        <w:spacing w:line="360" w:lineRule="auto"/>
        <w:jc w:val="center"/>
        <w:rPr>
          <w:b/>
          <w:bCs/>
          <w:lang w:val="en-US"/>
        </w:rPr>
      </w:pPr>
      <w:r w:rsidRPr="003B1E18">
        <w:rPr>
          <w:b/>
          <w:bCs/>
          <w:lang w:val="en-US"/>
        </w:rPr>
        <w:t>ENDS</w:t>
      </w:r>
    </w:p>
    <w:p w14:paraId="466929CD" w14:textId="77777777" w:rsidR="00437235" w:rsidRDefault="00437235" w:rsidP="0043723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About Brett Martin: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B7583D3" w14:textId="27A51B3B" w:rsidR="00437235" w:rsidRDefault="00437235" w:rsidP="004372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UK-based Brett Martin employs nearly 1000 people across several locations throughout the UK and Europe, and is a market leader in the manufacture of specialist plastic products for construction, roofing, engineering, print and display. The company exports over 50% of its £180 million turnover to more than 74 countries worldwide.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4126FDE" w14:textId="77777777" w:rsidR="00437235" w:rsidRDefault="00437235" w:rsidP="0043723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64F1422" w14:textId="77777777" w:rsidR="00437235" w:rsidRDefault="00437235" w:rsidP="004372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Further information: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2C45E6D" w14:textId="7029C81D" w:rsidR="00437235" w:rsidRDefault="00E22FBF" w:rsidP="004372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Sirah Awan</w:t>
      </w:r>
      <w:r w:rsidR="00437235">
        <w:rPr>
          <w:rStyle w:val="tabchar"/>
          <w:rFonts w:ascii="Calibri" w:hAnsi="Calibri" w:cs="Calibri"/>
          <w:sz w:val="20"/>
          <w:szCs w:val="20"/>
        </w:rPr>
        <w:tab/>
      </w:r>
      <w:r w:rsidR="00437235">
        <w:rPr>
          <w:rStyle w:val="tabchar"/>
          <w:rFonts w:ascii="Calibri" w:hAnsi="Calibri" w:cs="Calibri"/>
          <w:sz w:val="22"/>
          <w:szCs w:val="22"/>
        </w:rPr>
        <w:tab/>
      </w:r>
      <w:r w:rsidR="00437235">
        <w:rPr>
          <w:rStyle w:val="tabchar"/>
          <w:rFonts w:ascii="Calibri" w:hAnsi="Calibri" w:cs="Calibri"/>
          <w:sz w:val="22"/>
          <w:szCs w:val="22"/>
        </w:rPr>
        <w:tab/>
      </w:r>
      <w:r w:rsidR="00437235">
        <w:rPr>
          <w:rStyle w:val="tabchar"/>
          <w:rFonts w:ascii="Calibri" w:hAnsi="Calibri" w:cs="Calibri"/>
          <w:sz w:val="22"/>
          <w:szCs w:val="22"/>
        </w:rPr>
        <w:tab/>
      </w:r>
      <w:r w:rsidR="00437235">
        <w:rPr>
          <w:rStyle w:val="tabchar"/>
          <w:rFonts w:ascii="Calibri" w:hAnsi="Calibri" w:cs="Calibri"/>
          <w:sz w:val="22"/>
          <w:szCs w:val="22"/>
        </w:rPr>
        <w:tab/>
      </w:r>
      <w:r w:rsidR="00437235">
        <w:rPr>
          <w:rStyle w:val="tabchar"/>
          <w:rFonts w:ascii="Calibri" w:hAnsi="Calibri" w:cs="Calibri"/>
          <w:sz w:val="22"/>
          <w:szCs w:val="22"/>
        </w:rPr>
        <w:tab/>
      </w:r>
      <w:r w:rsidR="00437235">
        <w:rPr>
          <w:rStyle w:val="normaltextrun"/>
          <w:rFonts w:ascii="Calibri" w:hAnsi="Calibri" w:cs="Calibri"/>
          <w:sz w:val="20"/>
          <w:szCs w:val="20"/>
        </w:rPr>
        <w:t>Gillian Fraser</w:t>
      </w:r>
      <w:r w:rsidR="00437235">
        <w:rPr>
          <w:rStyle w:val="eop"/>
          <w:rFonts w:ascii="Calibri" w:hAnsi="Calibri" w:cs="Calibri"/>
          <w:sz w:val="20"/>
          <w:szCs w:val="20"/>
        </w:rPr>
        <w:t> </w:t>
      </w:r>
    </w:p>
    <w:p w14:paraId="52676206" w14:textId="77777777" w:rsidR="00437235" w:rsidRDefault="00437235" w:rsidP="004372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>Brand Manager, Brett Martin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32865A1" w14:textId="77777777" w:rsidR="00437235" w:rsidRDefault="00437235" w:rsidP="004372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Tel: + 44 (0) 1372 464470       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>Tel:  +44 (0) 28 9084 9999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FCFCF72" w14:textId="6B27A8D8" w:rsidR="00437235" w:rsidRDefault="00437235" w:rsidP="004372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Email: </w:t>
      </w:r>
      <w:hyperlink r:id="rId8" w:history="1">
        <w:r w:rsidR="00D473F8" w:rsidRPr="00DA4DE1">
          <w:rPr>
            <w:rStyle w:val="Hyperlink"/>
            <w:rFonts w:ascii="Calibri" w:hAnsi="Calibri" w:cs="Calibri"/>
            <w:sz w:val="22"/>
            <w:szCs w:val="22"/>
          </w:rPr>
          <w:t>sawan@adcomms.co.uk</w:t>
        </w:r>
      </w:hyperlink>
      <w:r w:rsidR="00217AEF" w:rsidRPr="00217AEF">
        <w:rPr>
          <w:rStyle w:val="normaltextrun"/>
          <w:rFonts w:ascii="Calibri" w:hAnsi="Calibri" w:cs="Calibri"/>
          <w:color w:val="0563C1"/>
          <w:sz w:val="22"/>
          <w:szCs w:val="22"/>
        </w:rPr>
        <w:tab/>
      </w:r>
      <w:r w:rsidR="00217AEF" w:rsidRPr="00217AEF">
        <w:rPr>
          <w:rStyle w:val="normaltextrun"/>
          <w:rFonts w:ascii="Calibri" w:hAnsi="Calibri" w:cs="Calibri"/>
          <w:color w:val="0563C1"/>
          <w:sz w:val="22"/>
          <w:szCs w:val="22"/>
        </w:rPr>
        <w:tab/>
      </w:r>
      <w:r w:rsidR="00217AEF" w:rsidRPr="00217AEF">
        <w:rPr>
          <w:rStyle w:val="normaltextrun"/>
          <w:rFonts w:ascii="Calibri" w:hAnsi="Calibri" w:cs="Calibri"/>
          <w:color w:val="0563C1"/>
          <w:sz w:val="22"/>
          <w:szCs w:val="22"/>
        </w:rPr>
        <w:tab/>
      </w:r>
      <w:r w:rsidR="00217AEF" w:rsidRPr="00217AEF">
        <w:rPr>
          <w:rStyle w:val="normaltextrun"/>
          <w:rFonts w:ascii="Calibri" w:hAnsi="Calibri" w:cs="Calibri"/>
          <w:color w:val="0563C1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 xml:space="preserve">Email:  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gillianfraser@brettmartin.com</w:t>
        </w:r>
      </w:hyperlink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D5A3F8D" w14:textId="77777777" w:rsidR="00437235" w:rsidRPr="00437235" w:rsidRDefault="00437235" w:rsidP="003B1E18">
      <w:pPr>
        <w:spacing w:line="360" w:lineRule="auto"/>
        <w:jc w:val="center"/>
        <w:rPr>
          <w:b/>
          <w:bCs/>
        </w:rPr>
      </w:pPr>
    </w:p>
    <w:sectPr w:rsidR="00437235" w:rsidRPr="00437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5E"/>
    <w:rsid w:val="00020E03"/>
    <w:rsid w:val="000239E2"/>
    <w:rsid w:val="00024505"/>
    <w:rsid w:val="00043141"/>
    <w:rsid w:val="00043351"/>
    <w:rsid w:val="0004733D"/>
    <w:rsid w:val="00047A69"/>
    <w:rsid w:val="00050C98"/>
    <w:rsid w:val="00050CD8"/>
    <w:rsid w:val="00053B5E"/>
    <w:rsid w:val="000554AF"/>
    <w:rsid w:val="0005631E"/>
    <w:rsid w:val="00067D06"/>
    <w:rsid w:val="00073159"/>
    <w:rsid w:val="00077305"/>
    <w:rsid w:val="00085298"/>
    <w:rsid w:val="00086412"/>
    <w:rsid w:val="00087C31"/>
    <w:rsid w:val="00090AB8"/>
    <w:rsid w:val="00095EE7"/>
    <w:rsid w:val="000B24D5"/>
    <w:rsid w:val="000C3C34"/>
    <w:rsid w:val="000C500D"/>
    <w:rsid w:val="000C6C63"/>
    <w:rsid w:val="000D0202"/>
    <w:rsid w:val="000D195B"/>
    <w:rsid w:val="000D68F1"/>
    <w:rsid w:val="000E1852"/>
    <w:rsid w:val="000E5949"/>
    <w:rsid w:val="000F406C"/>
    <w:rsid w:val="000F6989"/>
    <w:rsid w:val="00112FCF"/>
    <w:rsid w:val="0013065E"/>
    <w:rsid w:val="00130917"/>
    <w:rsid w:val="00136E43"/>
    <w:rsid w:val="00141EA2"/>
    <w:rsid w:val="001445B9"/>
    <w:rsid w:val="0014480B"/>
    <w:rsid w:val="00156907"/>
    <w:rsid w:val="00181E7B"/>
    <w:rsid w:val="001A2569"/>
    <w:rsid w:val="001B4ABA"/>
    <w:rsid w:val="001B60C7"/>
    <w:rsid w:val="001C7ADD"/>
    <w:rsid w:val="001D2078"/>
    <w:rsid w:val="001E325A"/>
    <w:rsid w:val="001E67F3"/>
    <w:rsid w:val="00214861"/>
    <w:rsid w:val="00217A77"/>
    <w:rsid w:val="00217AEF"/>
    <w:rsid w:val="00221B11"/>
    <w:rsid w:val="00221B5B"/>
    <w:rsid w:val="00222D2A"/>
    <w:rsid w:val="002273AF"/>
    <w:rsid w:val="00236F80"/>
    <w:rsid w:val="0024499B"/>
    <w:rsid w:val="0024522F"/>
    <w:rsid w:val="0025355E"/>
    <w:rsid w:val="00255D17"/>
    <w:rsid w:val="00276BC2"/>
    <w:rsid w:val="00282180"/>
    <w:rsid w:val="00286249"/>
    <w:rsid w:val="00296645"/>
    <w:rsid w:val="00297462"/>
    <w:rsid w:val="002A376E"/>
    <w:rsid w:val="002C201B"/>
    <w:rsid w:val="002C4703"/>
    <w:rsid w:val="002C7981"/>
    <w:rsid w:val="002D2398"/>
    <w:rsid w:val="002D2F46"/>
    <w:rsid w:val="002D6B19"/>
    <w:rsid w:val="002D7ED3"/>
    <w:rsid w:val="002E0CE6"/>
    <w:rsid w:val="002E747A"/>
    <w:rsid w:val="003003E5"/>
    <w:rsid w:val="00301CF8"/>
    <w:rsid w:val="003071E8"/>
    <w:rsid w:val="00312F11"/>
    <w:rsid w:val="003249E6"/>
    <w:rsid w:val="0032753C"/>
    <w:rsid w:val="00330FCD"/>
    <w:rsid w:val="00335051"/>
    <w:rsid w:val="00337F6B"/>
    <w:rsid w:val="0034013C"/>
    <w:rsid w:val="00340F7D"/>
    <w:rsid w:val="0034249D"/>
    <w:rsid w:val="003479CB"/>
    <w:rsid w:val="0035148D"/>
    <w:rsid w:val="003514A3"/>
    <w:rsid w:val="0035459F"/>
    <w:rsid w:val="00363B69"/>
    <w:rsid w:val="00371B62"/>
    <w:rsid w:val="00372136"/>
    <w:rsid w:val="00381DCC"/>
    <w:rsid w:val="0038213A"/>
    <w:rsid w:val="00397F11"/>
    <w:rsid w:val="003A3252"/>
    <w:rsid w:val="003B1E18"/>
    <w:rsid w:val="003B4B37"/>
    <w:rsid w:val="003B7FEC"/>
    <w:rsid w:val="003C5701"/>
    <w:rsid w:val="003D3C16"/>
    <w:rsid w:val="003F08DC"/>
    <w:rsid w:val="003F2851"/>
    <w:rsid w:val="003F4717"/>
    <w:rsid w:val="003F78BB"/>
    <w:rsid w:val="00402842"/>
    <w:rsid w:val="0040492B"/>
    <w:rsid w:val="00405977"/>
    <w:rsid w:val="004168E6"/>
    <w:rsid w:val="00422865"/>
    <w:rsid w:val="00425336"/>
    <w:rsid w:val="00437235"/>
    <w:rsid w:val="00444D9F"/>
    <w:rsid w:val="0045000B"/>
    <w:rsid w:val="00453E23"/>
    <w:rsid w:val="00454C1B"/>
    <w:rsid w:val="004647F0"/>
    <w:rsid w:val="00466028"/>
    <w:rsid w:val="004712E6"/>
    <w:rsid w:val="004738AD"/>
    <w:rsid w:val="00481EB4"/>
    <w:rsid w:val="004854ED"/>
    <w:rsid w:val="00491A6C"/>
    <w:rsid w:val="0049684D"/>
    <w:rsid w:val="004A3ABE"/>
    <w:rsid w:val="004A46A1"/>
    <w:rsid w:val="004A4F7E"/>
    <w:rsid w:val="004A5CAA"/>
    <w:rsid w:val="004B38F4"/>
    <w:rsid w:val="004B41CF"/>
    <w:rsid w:val="004B4634"/>
    <w:rsid w:val="004C48C6"/>
    <w:rsid w:val="004D30CB"/>
    <w:rsid w:val="004D34F5"/>
    <w:rsid w:val="004E6B01"/>
    <w:rsid w:val="004F0F40"/>
    <w:rsid w:val="00524A2B"/>
    <w:rsid w:val="005358CC"/>
    <w:rsid w:val="00537D1F"/>
    <w:rsid w:val="005453A8"/>
    <w:rsid w:val="00557C37"/>
    <w:rsid w:val="00560066"/>
    <w:rsid w:val="00564239"/>
    <w:rsid w:val="005650B4"/>
    <w:rsid w:val="005800E6"/>
    <w:rsid w:val="005A3347"/>
    <w:rsid w:val="005A3686"/>
    <w:rsid w:val="005B2FB0"/>
    <w:rsid w:val="005C5F32"/>
    <w:rsid w:val="005D63C0"/>
    <w:rsid w:val="005E2D89"/>
    <w:rsid w:val="005E51BD"/>
    <w:rsid w:val="006018AB"/>
    <w:rsid w:val="006050A0"/>
    <w:rsid w:val="00615CDD"/>
    <w:rsid w:val="0061758F"/>
    <w:rsid w:val="00620D83"/>
    <w:rsid w:val="00632AC3"/>
    <w:rsid w:val="00636E2D"/>
    <w:rsid w:val="00637042"/>
    <w:rsid w:val="0065069C"/>
    <w:rsid w:val="00657A79"/>
    <w:rsid w:val="0067717B"/>
    <w:rsid w:val="006832C6"/>
    <w:rsid w:val="00691E0B"/>
    <w:rsid w:val="006A1458"/>
    <w:rsid w:val="006A6B57"/>
    <w:rsid w:val="006B48FF"/>
    <w:rsid w:val="006E2B06"/>
    <w:rsid w:val="006E5149"/>
    <w:rsid w:val="006E5542"/>
    <w:rsid w:val="006E58EC"/>
    <w:rsid w:val="006F18EE"/>
    <w:rsid w:val="00701C72"/>
    <w:rsid w:val="00717CD5"/>
    <w:rsid w:val="007305B8"/>
    <w:rsid w:val="00754727"/>
    <w:rsid w:val="00757397"/>
    <w:rsid w:val="00757490"/>
    <w:rsid w:val="00766934"/>
    <w:rsid w:val="00775AE0"/>
    <w:rsid w:val="007922FA"/>
    <w:rsid w:val="00794E3A"/>
    <w:rsid w:val="00795CED"/>
    <w:rsid w:val="007A16BF"/>
    <w:rsid w:val="007A3A13"/>
    <w:rsid w:val="007B2A1D"/>
    <w:rsid w:val="007C7763"/>
    <w:rsid w:val="007C7F2B"/>
    <w:rsid w:val="007D09D0"/>
    <w:rsid w:val="008132BB"/>
    <w:rsid w:val="00824066"/>
    <w:rsid w:val="00832670"/>
    <w:rsid w:val="008454D6"/>
    <w:rsid w:val="00845EDA"/>
    <w:rsid w:val="008474F7"/>
    <w:rsid w:val="00854701"/>
    <w:rsid w:val="00877809"/>
    <w:rsid w:val="0089681F"/>
    <w:rsid w:val="008A3775"/>
    <w:rsid w:val="008A618E"/>
    <w:rsid w:val="008C7016"/>
    <w:rsid w:val="008D1550"/>
    <w:rsid w:val="008E5DA1"/>
    <w:rsid w:val="008E6EAB"/>
    <w:rsid w:val="009051CE"/>
    <w:rsid w:val="00906342"/>
    <w:rsid w:val="00916B84"/>
    <w:rsid w:val="00930574"/>
    <w:rsid w:val="0093311C"/>
    <w:rsid w:val="0093741B"/>
    <w:rsid w:val="00945959"/>
    <w:rsid w:val="00953D9B"/>
    <w:rsid w:val="0095795C"/>
    <w:rsid w:val="00960102"/>
    <w:rsid w:val="0096014D"/>
    <w:rsid w:val="00972E2A"/>
    <w:rsid w:val="0098798B"/>
    <w:rsid w:val="009949CB"/>
    <w:rsid w:val="009C093A"/>
    <w:rsid w:val="009E4C1B"/>
    <w:rsid w:val="009E5A63"/>
    <w:rsid w:val="00A05835"/>
    <w:rsid w:val="00A12ED4"/>
    <w:rsid w:val="00A14978"/>
    <w:rsid w:val="00A2026C"/>
    <w:rsid w:val="00A20F6D"/>
    <w:rsid w:val="00A2249E"/>
    <w:rsid w:val="00A3245F"/>
    <w:rsid w:val="00A476B3"/>
    <w:rsid w:val="00A60960"/>
    <w:rsid w:val="00A72298"/>
    <w:rsid w:val="00A8616C"/>
    <w:rsid w:val="00A87C98"/>
    <w:rsid w:val="00A96A63"/>
    <w:rsid w:val="00AA489D"/>
    <w:rsid w:val="00AB201C"/>
    <w:rsid w:val="00AC0EE2"/>
    <w:rsid w:val="00AC6794"/>
    <w:rsid w:val="00AC7F0C"/>
    <w:rsid w:val="00AD556A"/>
    <w:rsid w:val="00AE032E"/>
    <w:rsid w:val="00B0462C"/>
    <w:rsid w:val="00B1237C"/>
    <w:rsid w:val="00B20238"/>
    <w:rsid w:val="00B41677"/>
    <w:rsid w:val="00B47219"/>
    <w:rsid w:val="00B533FE"/>
    <w:rsid w:val="00B56D53"/>
    <w:rsid w:val="00B61C4E"/>
    <w:rsid w:val="00B63DC5"/>
    <w:rsid w:val="00B65EFA"/>
    <w:rsid w:val="00B661A3"/>
    <w:rsid w:val="00B66AC7"/>
    <w:rsid w:val="00B86F04"/>
    <w:rsid w:val="00B908F2"/>
    <w:rsid w:val="00B93EE2"/>
    <w:rsid w:val="00BC1170"/>
    <w:rsid w:val="00BC2FE1"/>
    <w:rsid w:val="00BC614E"/>
    <w:rsid w:val="00BC616E"/>
    <w:rsid w:val="00BC6A31"/>
    <w:rsid w:val="00BC7484"/>
    <w:rsid w:val="00BD050F"/>
    <w:rsid w:val="00BE2A30"/>
    <w:rsid w:val="00BF27CB"/>
    <w:rsid w:val="00BF6230"/>
    <w:rsid w:val="00C16A4C"/>
    <w:rsid w:val="00C53C07"/>
    <w:rsid w:val="00C57F35"/>
    <w:rsid w:val="00C6255C"/>
    <w:rsid w:val="00C730F8"/>
    <w:rsid w:val="00C75315"/>
    <w:rsid w:val="00C85A15"/>
    <w:rsid w:val="00C96A3F"/>
    <w:rsid w:val="00CB6E7E"/>
    <w:rsid w:val="00CC2E5B"/>
    <w:rsid w:val="00CD55E4"/>
    <w:rsid w:val="00CD7BD3"/>
    <w:rsid w:val="00CE05E9"/>
    <w:rsid w:val="00CE08FA"/>
    <w:rsid w:val="00CE2771"/>
    <w:rsid w:val="00CE573B"/>
    <w:rsid w:val="00CF6289"/>
    <w:rsid w:val="00D01E00"/>
    <w:rsid w:val="00D037EA"/>
    <w:rsid w:val="00D07026"/>
    <w:rsid w:val="00D1598F"/>
    <w:rsid w:val="00D432C1"/>
    <w:rsid w:val="00D473F8"/>
    <w:rsid w:val="00D75109"/>
    <w:rsid w:val="00D80D1F"/>
    <w:rsid w:val="00D901F4"/>
    <w:rsid w:val="00D93BAC"/>
    <w:rsid w:val="00D95C59"/>
    <w:rsid w:val="00D975AA"/>
    <w:rsid w:val="00DA30BF"/>
    <w:rsid w:val="00DA6AC7"/>
    <w:rsid w:val="00DB702A"/>
    <w:rsid w:val="00DC5600"/>
    <w:rsid w:val="00DD0ACB"/>
    <w:rsid w:val="00DE4A46"/>
    <w:rsid w:val="00DF5A67"/>
    <w:rsid w:val="00E03294"/>
    <w:rsid w:val="00E0414D"/>
    <w:rsid w:val="00E0522D"/>
    <w:rsid w:val="00E066AE"/>
    <w:rsid w:val="00E22FBF"/>
    <w:rsid w:val="00E26865"/>
    <w:rsid w:val="00E3147D"/>
    <w:rsid w:val="00E5012D"/>
    <w:rsid w:val="00E51254"/>
    <w:rsid w:val="00E6263A"/>
    <w:rsid w:val="00E63539"/>
    <w:rsid w:val="00E6541F"/>
    <w:rsid w:val="00E812FD"/>
    <w:rsid w:val="00E849A9"/>
    <w:rsid w:val="00EC0F37"/>
    <w:rsid w:val="00EC7CDD"/>
    <w:rsid w:val="00EE0F55"/>
    <w:rsid w:val="00F00D48"/>
    <w:rsid w:val="00F04E15"/>
    <w:rsid w:val="00F106F2"/>
    <w:rsid w:val="00F1605F"/>
    <w:rsid w:val="00F23361"/>
    <w:rsid w:val="00F26CF3"/>
    <w:rsid w:val="00F27E05"/>
    <w:rsid w:val="00F64EFE"/>
    <w:rsid w:val="00F6587D"/>
    <w:rsid w:val="00F77B41"/>
    <w:rsid w:val="00F800E1"/>
    <w:rsid w:val="00F84EF3"/>
    <w:rsid w:val="00F85591"/>
    <w:rsid w:val="00F96197"/>
    <w:rsid w:val="00F963A5"/>
    <w:rsid w:val="00FB37C1"/>
    <w:rsid w:val="00FB4C2E"/>
    <w:rsid w:val="00FB746B"/>
    <w:rsid w:val="00FD0936"/>
    <w:rsid w:val="00FD6500"/>
    <w:rsid w:val="00FE2432"/>
    <w:rsid w:val="00FE5DB1"/>
    <w:rsid w:val="00FE606A"/>
    <w:rsid w:val="54618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FC88"/>
  <w15:chartTrackingRefBased/>
  <w15:docId w15:val="{5C76044C-CAAF-4B32-A871-CE4ABDC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7235"/>
  </w:style>
  <w:style w:type="character" w:customStyle="1" w:styleId="eop">
    <w:name w:val="eop"/>
    <w:basedOn w:val="DefaultParagraphFont"/>
    <w:rsid w:val="00437235"/>
  </w:style>
  <w:style w:type="character" w:customStyle="1" w:styleId="tabchar">
    <w:name w:val="tabchar"/>
    <w:basedOn w:val="DefaultParagraphFont"/>
    <w:rsid w:val="00437235"/>
  </w:style>
  <w:style w:type="paragraph" w:styleId="Revision">
    <w:name w:val="Revision"/>
    <w:hidden/>
    <w:uiPriority w:val="99"/>
    <w:semiHidden/>
    <w:rsid w:val="002D6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73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wan@adcomms.co.uk%09%09%09%09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illianfraser@brettmart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72658A8CCF2419F895FA35B93EF2D" ma:contentTypeVersion="11" ma:contentTypeDescription="Create a new document." ma:contentTypeScope="" ma:versionID="fa76611a213d29f2f6c885b2795b0a86">
  <xsd:schema xmlns:xsd="http://www.w3.org/2001/XMLSchema" xmlns:xs="http://www.w3.org/2001/XMLSchema" xmlns:p="http://schemas.microsoft.com/office/2006/metadata/properties" xmlns:ns2="944fe218-ee95-4e61-9552-318ecc2f78d1" targetNamespace="http://schemas.microsoft.com/office/2006/metadata/properties" ma:root="true" ma:fieldsID="5d70077da9326614f813b5485df0bf45" ns2:_="">
    <xsd:import namespace="944fe218-ee95-4e61-9552-318ecc2f7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fe218-ee95-4e61-9552-318ecc2f7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7252A-ADDC-4194-BD98-1695987D9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F9EAB-E2AD-4C9F-9364-57298EC59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E175D-6001-4F20-AC75-1F4DA27D4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fe218-ee95-4e61-9552-318ecc2f7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Platt</dc:creator>
  <cp:keywords/>
  <dc:description/>
  <cp:lastModifiedBy>Sirah Awan</cp:lastModifiedBy>
  <cp:revision>2</cp:revision>
  <dcterms:created xsi:type="dcterms:W3CDTF">2022-05-30T08:14:00Z</dcterms:created>
  <dcterms:modified xsi:type="dcterms:W3CDTF">2022-05-30T08:14:00Z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0x0101008D972658A8CCF2419F895FA35B93EF2D</vt:lpwstr>
  </property>
</Properties>
</file>