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5BA5804A" w:rsidR="00325C2F" w:rsidRPr="00F6570A" w:rsidRDefault="00325C2F" w:rsidP="00325C2F">
      <w:pPr>
        <w:rPr>
          <w:b/>
        </w:rPr>
      </w:pPr>
      <w:r w:rsidRPr="00F6570A">
        <w:rPr>
          <w:noProof/>
          <w:lang w:eastAsia="en-GB"/>
        </w:rPr>
        <w:drawing>
          <wp:anchor distT="0" distB="0" distL="114300" distR="114300" simplePos="0" relativeHeight="251659264" behindDoc="0" locked="0" layoutInCell="1" allowOverlap="1" wp14:anchorId="3393C253" wp14:editId="257BF46A">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377477" w:rsidR="00325C2F" w:rsidRPr="00F6570A" w:rsidRDefault="00F6570A" w:rsidP="00F6570A">
      <w:pPr>
        <w:ind w:firstLine="720"/>
        <w:rPr>
          <w:b/>
        </w:rPr>
      </w:pPr>
      <w:r>
        <w:rPr>
          <w:noProof/>
          <w:lang w:eastAsia="en-GB"/>
        </w:rPr>
        <w:drawing>
          <wp:anchor distT="114300" distB="114300" distL="114300" distR="114300" simplePos="0" relativeHeight="251661312" behindDoc="0" locked="0" layoutInCell="1" hidden="0" allowOverlap="1" wp14:anchorId="1E187D52" wp14:editId="1AB8AAF4">
            <wp:simplePos x="0" y="0"/>
            <wp:positionH relativeFrom="column">
              <wp:posOffset>1722</wp:posOffset>
            </wp:positionH>
            <wp:positionV relativeFrom="paragraph">
              <wp:posOffset>46990</wp:posOffset>
            </wp:positionV>
            <wp:extent cx="1785938" cy="438651"/>
            <wp:effectExtent l="0" t="0" r="0" b="0"/>
            <wp:wrapSquare wrapText="bothSides" distT="114300" distB="11430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9"/>
                    <a:srcRect t="29457" b="27131"/>
                    <a:stretch>
                      <a:fillRect/>
                    </a:stretch>
                  </pic:blipFill>
                  <pic:spPr>
                    <a:xfrm>
                      <a:off x="0" y="0"/>
                      <a:ext cx="1785938" cy="438651"/>
                    </a:xfrm>
                    <a:prstGeom prst="rect">
                      <a:avLst/>
                    </a:prstGeom>
                    <a:ln/>
                  </pic:spPr>
                </pic:pic>
              </a:graphicData>
            </a:graphic>
          </wp:anchor>
        </w:drawing>
      </w:r>
    </w:p>
    <w:p w14:paraId="46FC8E2A" w14:textId="77777777" w:rsidR="00325C2F" w:rsidRPr="00F6570A" w:rsidRDefault="00325C2F" w:rsidP="00325C2F">
      <w:pPr>
        <w:rPr>
          <w:b/>
        </w:rPr>
      </w:pPr>
    </w:p>
    <w:p w14:paraId="301ADE1F" w14:textId="77777777" w:rsidR="00325C2F" w:rsidRPr="00F6570A" w:rsidRDefault="00325C2F" w:rsidP="00325C2F">
      <w:pPr>
        <w:rPr>
          <w:b/>
        </w:rPr>
      </w:pPr>
    </w:p>
    <w:p w14:paraId="01F8DE80" w14:textId="77F7886E" w:rsidR="00325C2F" w:rsidRPr="00F6570A" w:rsidRDefault="006978C2" w:rsidP="00325C2F">
      <w:pPr>
        <w:rPr>
          <w:b/>
        </w:rPr>
      </w:pPr>
      <w:r>
        <w:rPr>
          <w:b/>
        </w:rPr>
        <w:t>25</w:t>
      </w:r>
      <w:r w:rsidRPr="006978C2">
        <w:rPr>
          <w:b/>
          <w:vertAlign w:val="superscript"/>
        </w:rPr>
        <w:t>th</w:t>
      </w:r>
      <w:r w:rsidR="00325C2F" w:rsidRPr="00F6570A">
        <w:rPr>
          <w:b/>
        </w:rPr>
        <w:t xml:space="preserve"> </w:t>
      </w:r>
      <w:r w:rsidR="0082249D" w:rsidRPr="00F6570A">
        <w:rPr>
          <w:b/>
        </w:rPr>
        <w:t xml:space="preserve">May </w:t>
      </w:r>
      <w:r w:rsidR="00325C2F" w:rsidRPr="00F6570A">
        <w:rPr>
          <w:b/>
        </w:rPr>
        <w:t>202</w:t>
      </w:r>
      <w:r w:rsidR="0082249D" w:rsidRPr="00F6570A">
        <w:rPr>
          <w:b/>
        </w:rPr>
        <w:t>2</w:t>
      </w:r>
    </w:p>
    <w:p w14:paraId="2E9099E8" w14:textId="18525C4A" w:rsidR="00C0517F" w:rsidRPr="00F6570A" w:rsidRDefault="0082249D" w:rsidP="00FD1AFF">
      <w:pPr>
        <w:jc w:val="center"/>
        <w:rPr>
          <w:b/>
        </w:rPr>
      </w:pPr>
      <w:r w:rsidRPr="00F6570A">
        <w:rPr>
          <w:b/>
        </w:rPr>
        <w:t>Roland DG</w:t>
      </w:r>
      <w:r w:rsidR="006A68C8" w:rsidRPr="00F6570A">
        <w:rPr>
          <w:b/>
        </w:rPr>
        <w:t xml:space="preserve"> becomes </w:t>
      </w:r>
      <w:r w:rsidR="00FD1AFF" w:rsidRPr="00F6570A">
        <w:rPr>
          <w:b/>
        </w:rPr>
        <w:t>Brett Martin’s newest Approved Partner</w:t>
      </w:r>
    </w:p>
    <w:p w14:paraId="4B61F3F2" w14:textId="77777777" w:rsidR="00156865" w:rsidRPr="00F6570A" w:rsidRDefault="00156865" w:rsidP="00FD1AFF">
      <w:pPr>
        <w:jc w:val="center"/>
        <w:rPr>
          <w:b/>
        </w:rPr>
      </w:pPr>
    </w:p>
    <w:p w14:paraId="7D34B30F" w14:textId="2C03FA37" w:rsidR="00FD1AFF" w:rsidRPr="00F6570A" w:rsidRDefault="002402C8" w:rsidP="00D80A1C">
      <w:pPr>
        <w:spacing w:line="360" w:lineRule="auto"/>
        <w:jc w:val="both"/>
        <w:rPr>
          <w:bCs/>
        </w:rPr>
      </w:pPr>
      <w:r w:rsidRPr="00F6570A">
        <w:rPr>
          <w:bCs/>
        </w:rPr>
        <w:t xml:space="preserve">Brett Martin is pleased to announce that </w:t>
      </w:r>
      <w:r w:rsidR="00D80A1C" w:rsidRPr="00F6570A">
        <w:rPr>
          <w:bCs/>
        </w:rPr>
        <w:t xml:space="preserve">leading manufacturer of wide-format printers, Roland DG, </w:t>
      </w:r>
      <w:r w:rsidR="00740775" w:rsidRPr="00F6570A">
        <w:rPr>
          <w:bCs/>
        </w:rPr>
        <w:t xml:space="preserve">is </w:t>
      </w:r>
      <w:r w:rsidRPr="00F6570A">
        <w:rPr>
          <w:bCs/>
        </w:rPr>
        <w:t xml:space="preserve">the </w:t>
      </w:r>
      <w:r w:rsidR="00156865" w:rsidRPr="00F6570A">
        <w:rPr>
          <w:bCs/>
        </w:rPr>
        <w:t>latest company to acquire</w:t>
      </w:r>
      <w:r w:rsidRPr="00F6570A">
        <w:rPr>
          <w:bCs/>
        </w:rPr>
        <w:t xml:space="preserve"> Approved Partner </w:t>
      </w:r>
      <w:r w:rsidR="00156865" w:rsidRPr="00F6570A">
        <w:rPr>
          <w:bCs/>
        </w:rPr>
        <w:t>status</w:t>
      </w:r>
      <w:r w:rsidRPr="00F6570A">
        <w:rPr>
          <w:bCs/>
        </w:rPr>
        <w:t xml:space="preserve">. </w:t>
      </w:r>
      <w:r w:rsidR="00D80A1C" w:rsidRPr="00F6570A">
        <w:rPr>
          <w:bCs/>
        </w:rPr>
        <w:t xml:space="preserve">Roland DG </w:t>
      </w:r>
      <w:r w:rsidRPr="00F6570A">
        <w:rPr>
          <w:bCs/>
        </w:rPr>
        <w:t xml:space="preserve">has been awarded </w:t>
      </w:r>
      <w:r w:rsidR="006F6185" w:rsidRPr="00F6570A">
        <w:rPr>
          <w:bCs/>
        </w:rPr>
        <w:t>this</w:t>
      </w:r>
      <w:r w:rsidRPr="00F6570A">
        <w:rPr>
          <w:bCs/>
        </w:rPr>
        <w:t xml:space="preserve"> </w:t>
      </w:r>
      <w:r w:rsidR="00156865" w:rsidRPr="00F6570A">
        <w:rPr>
          <w:bCs/>
        </w:rPr>
        <w:t>accolade</w:t>
      </w:r>
      <w:r w:rsidRPr="00F6570A">
        <w:rPr>
          <w:bCs/>
        </w:rPr>
        <w:t xml:space="preserve"> following </w:t>
      </w:r>
      <w:r w:rsidR="006F6185" w:rsidRPr="00F6570A">
        <w:rPr>
          <w:bCs/>
        </w:rPr>
        <w:t xml:space="preserve">the successful </w:t>
      </w:r>
      <w:r w:rsidRPr="00F6570A">
        <w:rPr>
          <w:bCs/>
        </w:rPr>
        <w:t>testing</w:t>
      </w:r>
      <w:r w:rsidR="00F47950" w:rsidRPr="00F6570A">
        <w:rPr>
          <w:bCs/>
        </w:rPr>
        <w:t xml:space="preserve"> </w:t>
      </w:r>
      <w:r w:rsidR="00740775" w:rsidRPr="00F6570A">
        <w:rPr>
          <w:bCs/>
        </w:rPr>
        <w:t xml:space="preserve">of </w:t>
      </w:r>
      <w:r w:rsidR="00F47950" w:rsidRPr="00F6570A">
        <w:rPr>
          <w:bCs/>
        </w:rPr>
        <w:t xml:space="preserve">a wide range </w:t>
      </w:r>
      <w:r w:rsidRPr="00F6570A">
        <w:rPr>
          <w:bCs/>
        </w:rPr>
        <w:t>of Brett Martin’s material</w:t>
      </w:r>
      <w:r w:rsidR="00C163F0" w:rsidRPr="00F6570A">
        <w:rPr>
          <w:bCs/>
        </w:rPr>
        <w:t>s</w:t>
      </w:r>
      <w:r w:rsidRPr="00F6570A">
        <w:rPr>
          <w:bCs/>
        </w:rPr>
        <w:t xml:space="preserve"> on </w:t>
      </w:r>
      <w:r w:rsidR="00524AA5" w:rsidRPr="00F6570A">
        <w:rPr>
          <w:bCs/>
        </w:rPr>
        <w:t>Roland’s</w:t>
      </w:r>
      <w:r w:rsidRPr="00F6570A">
        <w:rPr>
          <w:bCs/>
        </w:rPr>
        <w:t xml:space="preserve"> </w:t>
      </w:r>
      <w:proofErr w:type="spellStart"/>
      <w:r w:rsidR="00D80A1C" w:rsidRPr="00F6570A">
        <w:rPr>
          <w:bCs/>
        </w:rPr>
        <w:t>VersaUV</w:t>
      </w:r>
      <w:proofErr w:type="spellEnd"/>
      <w:r w:rsidR="00D80A1C" w:rsidRPr="00F6570A">
        <w:rPr>
          <w:bCs/>
        </w:rPr>
        <w:t xml:space="preserve"> LEC2 S-Series </w:t>
      </w:r>
      <w:r w:rsidR="00C163F0" w:rsidRPr="00F6570A">
        <w:rPr>
          <w:bCs/>
        </w:rPr>
        <w:t xml:space="preserve">UV printer </w:t>
      </w:r>
      <w:r w:rsidR="00D80A1C" w:rsidRPr="00F6570A">
        <w:rPr>
          <w:bCs/>
        </w:rPr>
        <w:t xml:space="preserve">and IU-1000F </w:t>
      </w:r>
      <w:r w:rsidR="00C163F0" w:rsidRPr="00F6570A">
        <w:rPr>
          <w:bCs/>
        </w:rPr>
        <w:t xml:space="preserve">Large Format </w:t>
      </w:r>
      <w:r w:rsidR="00D80A1C" w:rsidRPr="00F6570A">
        <w:rPr>
          <w:bCs/>
        </w:rPr>
        <w:t>Flatbed UV printer</w:t>
      </w:r>
      <w:r w:rsidRPr="00F6570A">
        <w:rPr>
          <w:bCs/>
        </w:rPr>
        <w:t>.</w:t>
      </w:r>
    </w:p>
    <w:p w14:paraId="7EEA08C8" w14:textId="5774BC5C" w:rsidR="00F47950" w:rsidRPr="00F6570A" w:rsidRDefault="001576F3" w:rsidP="00740775">
      <w:pPr>
        <w:spacing w:line="360" w:lineRule="auto"/>
        <w:rPr>
          <w:bCs/>
        </w:rPr>
      </w:pPr>
      <w:r w:rsidRPr="00F6570A">
        <w:rPr>
          <w:bCs/>
        </w:rPr>
        <w:t xml:space="preserve">The LEC2 S-Series Flatbed Printers offer the ultimate versatility, printing </w:t>
      </w:r>
      <w:r w:rsidR="00524AA5" w:rsidRPr="00F6570A">
        <w:rPr>
          <w:bCs/>
        </w:rPr>
        <w:t>effortlessly</w:t>
      </w:r>
      <w:r w:rsidRPr="00F6570A">
        <w:rPr>
          <w:bCs/>
        </w:rPr>
        <w:t xml:space="preserve"> onto a vast array of substrates</w:t>
      </w:r>
      <w:r w:rsidR="00F47950" w:rsidRPr="00F6570A">
        <w:rPr>
          <w:bCs/>
        </w:rPr>
        <w:t xml:space="preserve"> making it the ideal solution for </w:t>
      </w:r>
      <w:r w:rsidR="00F47950" w:rsidRPr="00F6570A">
        <w:rPr>
          <w:rStyle w:val="normaltextrun"/>
          <w:rFonts w:ascii="Calibri" w:hAnsi="Calibri" w:cs="Calibri"/>
          <w:color w:val="000000"/>
          <w:bdr w:val="none" w:sz="0" w:space="0" w:color="auto" w:frame="1"/>
          <w:lang w:val="en-CA"/>
        </w:rPr>
        <w:t>sign-makers</w:t>
      </w:r>
      <w:r w:rsidR="00740775" w:rsidRPr="00F6570A">
        <w:rPr>
          <w:rStyle w:val="normaltextrun"/>
          <w:rFonts w:ascii="Calibri" w:hAnsi="Calibri" w:cs="Calibri"/>
          <w:color w:val="000000"/>
          <w:bdr w:val="none" w:sz="0" w:space="0" w:color="auto" w:frame="1"/>
          <w:lang w:val="en-CA"/>
        </w:rPr>
        <w:t>, personalisation houses, industrial printers, and packaging experts</w:t>
      </w:r>
      <w:r w:rsidR="00F47950" w:rsidRPr="00F6570A">
        <w:rPr>
          <w:rStyle w:val="normaltextrun"/>
          <w:rFonts w:ascii="Calibri" w:hAnsi="Calibri" w:cs="Calibri"/>
          <w:color w:val="000000"/>
          <w:bdr w:val="none" w:sz="0" w:space="0" w:color="auto" w:frame="1"/>
          <w:lang w:val="en-CA"/>
        </w:rPr>
        <w:t>. While the IU-1000F</w:t>
      </w:r>
      <w:r w:rsidR="00740775" w:rsidRPr="00F6570A">
        <w:rPr>
          <w:rStyle w:val="normaltextrun"/>
          <w:rFonts w:ascii="Calibri" w:hAnsi="Calibri" w:cs="Calibri"/>
          <w:color w:val="000000"/>
          <w:bdr w:val="none" w:sz="0" w:space="0" w:color="auto" w:frame="1"/>
          <w:lang w:val="en-CA"/>
        </w:rPr>
        <w:t xml:space="preserve">, which </w:t>
      </w:r>
      <w:r w:rsidR="00F47950" w:rsidRPr="00F6570A">
        <w:rPr>
          <w:rStyle w:val="normaltextrun"/>
          <w:rFonts w:ascii="Calibri" w:hAnsi="Calibri" w:cs="Calibri"/>
          <w:color w:val="000000"/>
          <w:bdr w:val="none" w:sz="0" w:space="0" w:color="auto" w:frame="1"/>
          <w:lang w:val="en-CA"/>
        </w:rPr>
        <w:t xml:space="preserve">prints at speeds of up to </w:t>
      </w:r>
      <w:r w:rsidR="00F47950" w:rsidRPr="00F6570A">
        <w:rPr>
          <w:rStyle w:val="normaltextrun"/>
          <w:rFonts w:ascii="Calibri" w:hAnsi="Calibri" w:cs="Calibri"/>
          <w:color w:val="000000"/>
          <w:shd w:val="clear" w:color="auto" w:fill="FFFFFF"/>
          <w:lang w:val="en-US"/>
        </w:rPr>
        <w:t>116 sqm per hour</w:t>
      </w:r>
      <w:r w:rsidR="00F47950" w:rsidRPr="00F6570A">
        <w:rPr>
          <w:rStyle w:val="normaltextrun"/>
          <w:rFonts w:ascii="Calibri" w:hAnsi="Calibri" w:cs="Calibri"/>
          <w:color w:val="000000"/>
          <w:shd w:val="clear" w:color="auto" w:fill="FFFFFF"/>
          <w:vertAlign w:val="superscript"/>
          <w:lang w:val="en-US"/>
        </w:rPr>
        <w:t>1</w:t>
      </w:r>
      <w:r w:rsidR="00F47950" w:rsidRPr="00F6570A">
        <w:rPr>
          <w:rStyle w:val="normaltextrun"/>
          <w:rFonts w:ascii="Calibri" w:hAnsi="Calibri" w:cs="Calibri"/>
          <w:color w:val="000000"/>
          <w:shd w:val="clear" w:color="auto" w:fill="FFFFFF"/>
          <w:lang w:val="en-US"/>
        </w:rPr>
        <w:t>, is designed to meet the diverse needs of busy print service providers and commercial printers</w:t>
      </w:r>
      <w:r w:rsidR="00524AA5" w:rsidRPr="00F6570A">
        <w:rPr>
          <w:rStyle w:val="normaltextrun"/>
          <w:rFonts w:ascii="Calibri" w:hAnsi="Calibri" w:cs="Calibri"/>
          <w:color w:val="000000"/>
          <w:shd w:val="clear" w:color="auto" w:fill="FFFFFF"/>
          <w:lang w:val="en-US"/>
        </w:rPr>
        <w:t xml:space="preserve"> </w:t>
      </w:r>
      <w:r w:rsidR="00F47950" w:rsidRPr="00F6570A">
        <w:rPr>
          <w:rStyle w:val="normaltextrun"/>
          <w:rFonts w:ascii="Calibri" w:hAnsi="Calibri" w:cs="Calibri"/>
          <w:color w:val="000000"/>
          <w:shd w:val="clear" w:color="auto" w:fill="FFFFFF"/>
          <w:lang w:val="en-US"/>
        </w:rPr>
        <w:t xml:space="preserve">with unsurpassed performance. </w:t>
      </w:r>
      <w:r w:rsidR="00F47950" w:rsidRPr="00F6570A">
        <w:rPr>
          <w:rStyle w:val="scxw199027976"/>
          <w:rFonts w:ascii="Calibri" w:hAnsi="Calibri" w:cs="Calibri"/>
          <w:color w:val="000000"/>
          <w:shd w:val="clear" w:color="auto" w:fill="FFFFFF"/>
        </w:rPr>
        <w:t> </w:t>
      </w:r>
      <w:r w:rsidR="00B90110" w:rsidRPr="00F6570A">
        <w:rPr>
          <w:rStyle w:val="normaltextrun"/>
          <w:rFonts w:ascii="Calibri" w:hAnsi="Calibri" w:cs="Calibri"/>
          <w:color w:val="000000"/>
          <w:bdr w:val="none" w:sz="0" w:space="0" w:color="auto" w:frame="1"/>
          <w:lang w:val="en-CA"/>
        </w:rPr>
        <w:t>During</w:t>
      </w:r>
      <w:r w:rsidR="00740775" w:rsidRPr="00F6570A">
        <w:rPr>
          <w:rStyle w:val="normaltextrun"/>
          <w:rFonts w:ascii="Calibri" w:hAnsi="Calibri" w:cs="Calibri"/>
          <w:color w:val="000000"/>
          <w:bdr w:val="none" w:sz="0" w:space="0" w:color="auto" w:frame="1"/>
          <w:lang w:val="en-CA"/>
        </w:rPr>
        <w:t xml:space="preserve"> extensive testing, b</w:t>
      </w:r>
      <w:r w:rsidR="00F47950" w:rsidRPr="00F6570A">
        <w:rPr>
          <w:rStyle w:val="normaltextrun"/>
          <w:rFonts w:ascii="Calibri" w:hAnsi="Calibri" w:cs="Calibri"/>
          <w:color w:val="000000"/>
          <w:bdr w:val="none" w:sz="0" w:space="0" w:color="auto" w:frame="1"/>
          <w:lang w:val="en-CA"/>
        </w:rPr>
        <w:t xml:space="preserve">oth machines performed well with </w:t>
      </w:r>
      <w:r w:rsidR="00740775" w:rsidRPr="00F6570A">
        <w:rPr>
          <w:rStyle w:val="normaltextrun"/>
          <w:rFonts w:ascii="Calibri" w:hAnsi="Calibri" w:cs="Calibri"/>
          <w:color w:val="000000"/>
          <w:bdr w:val="none" w:sz="0" w:space="0" w:color="auto" w:frame="1"/>
          <w:lang w:val="en-CA"/>
        </w:rPr>
        <w:t xml:space="preserve">a </w:t>
      </w:r>
      <w:r w:rsidR="00524AA5" w:rsidRPr="00F6570A">
        <w:rPr>
          <w:rStyle w:val="normaltextrun"/>
          <w:rFonts w:ascii="Calibri" w:hAnsi="Calibri" w:cs="Calibri"/>
          <w:color w:val="000000"/>
          <w:bdr w:val="none" w:sz="0" w:space="0" w:color="auto" w:frame="1"/>
          <w:lang w:val="en-CA"/>
        </w:rPr>
        <w:t>vast</w:t>
      </w:r>
      <w:r w:rsidR="00740775" w:rsidRPr="00F6570A">
        <w:rPr>
          <w:rStyle w:val="normaltextrun"/>
          <w:rFonts w:ascii="Calibri" w:hAnsi="Calibri" w:cs="Calibri"/>
          <w:color w:val="000000"/>
          <w:bdr w:val="none" w:sz="0" w:space="0" w:color="auto" w:frame="1"/>
          <w:lang w:val="en-CA"/>
        </w:rPr>
        <w:t xml:space="preserve"> array of </w:t>
      </w:r>
      <w:r w:rsidR="00F47950" w:rsidRPr="00F6570A">
        <w:rPr>
          <w:rStyle w:val="normaltextrun"/>
          <w:rFonts w:ascii="Calibri" w:hAnsi="Calibri" w:cs="Calibri"/>
          <w:color w:val="000000"/>
          <w:bdr w:val="none" w:sz="0" w:space="0" w:color="auto" w:frame="1"/>
          <w:lang w:val="en-CA"/>
        </w:rPr>
        <w:t>Brett Martin</w:t>
      </w:r>
      <w:r w:rsidR="00740775" w:rsidRPr="00F6570A">
        <w:rPr>
          <w:rStyle w:val="normaltextrun"/>
          <w:rFonts w:ascii="Calibri" w:hAnsi="Calibri" w:cs="Calibri"/>
          <w:color w:val="000000"/>
          <w:bdr w:val="none" w:sz="0" w:space="0" w:color="auto" w:frame="1"/>
          <w:lang w:val="en-CA"/>
        </w:rPr>
        <w:t xml:space="preserve"> substrates including the </w:t>
      </w:r>
      <w:proofErr w:type="spellStart"/>
      <w:r w:rsidR="00F47950" w:rsidRPr="00F6570A">
        <w:rPr>
          <w:bCs/>
        </w:rPr>
        <w:t>Foamalux</w:t>
      </w:r>
      <w:proofErr w:type="spellEnd"/>
      <w:r w:rsidR="00F47950" w:rsidRPr="00F6570A">
        <w:rPr>
          <w:bCs/>
        </w:rPr>
        <w:t xml:space="preserve">, </w:t>
      </w:r>
      <w:proofErr w:type="spellStart"/>
      <w:r w:rsidR="00F47950" w:rsidRPr="00F6570A">
        <w:rPr>
          <w:bCs/>
        </w:rPr>
        <w:t>Marcryl</w:t>
      </w:r>
      <w:proofErr w:type="spellEnd"/>
      <w:r w:rsidR="00F47950" w:rsidRPr="00F6570A">
        <w:rPr>
          <w:bCs/>
        </w:rPr>
        <w:t xml:space="preserve"> FS, </w:t>
      </w:r>
      <w:proofErr w:type="spellStart"/>
      <w:r w:rsidR="00F47950" w:rsidRPr="00F6570A">
        <w:rPr>
          <w:bCs/>
        </w:rPr>
        <w:t>Marpet</w:t>
      </w:r>
      <w:proofErr w:type="spellEnd"/>
      <w:r w:rsidR="00F47950" w:rsidRPr="00F6570A">
        <w:rPr>
          <w:bCs/>
        </w:rPr>
        <w:t>-g FS and Marlon FS</w:t>
      </w:r>
      <w:r w:rsidR="00740775" w:rsidRPr="00F6570A">
        <w:rPr>
          <w:bCs/>
        </w:rPr>
        <w:t xml:space="preserve"> materials</w:t>
      </w:r>
      <w:r w:rsidR="00B90110" w:rsidRPr="00F6570A">
        <w:rPr>
          <w:bCs/>
        </w:rPr>
        <w:t>, all of which are ideal options for sign and display applications</w:t>
      </w:r>
      <w:r w:rsidR="00740775" w:rsidRPr="00F6570A">
        <w:rPr>
          <w:bCs/>
        </w:rPr>
        <w:t>.</w:t>
      </w:r>
    </w:p>
    <w:p w14:paraId="0377C242" w14:textId="75CA472E" w:rsidR="00F6570A" w:rsidRPr="00F6570A" w:rsidRDefault="00F6570A" w:rsidP="00156865">
      <w:pPr>
        <w:spacing w:line="360" w:lineRule="auto"/>
        <w:jc w:val="both"/>
        <w:rPr>
          <w:bCs/>
        </w:rPr>
      </w:pPr>
      <w:r w:rsidRPr="00F6570A">
        <w:rPr>
          <w:bCs/>
        </w:rPr>
        <w:t xml:space="preserve">Marc Artigas, </w:t>
      </w:r>
      <w:r w:rsidR="002F7C1E">
        <w:rPr>
          <w:bCs/>
        </w:rPr>
        <w:t xml:space="preserve">EMEA </w:t>
      </w:r>
      <w:r w:rsidRPr="00F6570A">
        <w:rPr>
          <w:bCs/>
        </w:rPr>
        <w:t>Sales Director</w:t>
      </w:r>
      <w:r w:rsidR="00227356">
        <w:rPr>
          <w:bCs/>
        </w:rPr>
        <w:t xml:space="preserve"> for</w:t>
      </w:r>
      <w:r w:rsidRPr="00F6570A">
        <w:rPr>
          <w:bCs/>
        </w:rPr>
        <w:t xml:space="preserve"> Roland DG says: “Our recent experience printing onto Brett Martin’s materials using our UV flatbed printers was a great success. The high quality of the material, combined with the genuine Roland UV inks, delivered outputs of excellent quality. We’re delighted to now be Approved Partners with Brett Martin across multiple European markets, including the UK &amp; Ireland, Spain, Portugal, and Scandinavia.”</w:t>
      </w:r>
    </w:p>
    <w:p w14:paraId="4EC6AAEE" w14:textId="2AAC563A" w:rsidR="006F6185" w:rsidRPr="00F6570A" w:rsidRDefault="00156865" w:rsidP="00156865">
      <w:pPr>
        <w:spacing w:line="360" w:lineRule="auto"/>
        <w:jc w:val="both"/>
        <w:rPr>
          <w:bCs/>
        </w:rPr>
      </w:pPr>
      <w:r w:rsidRPr="00F6570A">
        <w:rPr>
          <w:bCs/>
        </w:rPr>
        <w:t xml:space="preserve">Brett Martin’s Approved Partner Programme sees the Northern Ireland based plastics manufacturer work closely with a number of renowned </w:t>
      </w:r>
      <w:r w:rsidR="00F6570A" w:rsidRPr="00F6570A">
        <w:rPr>
          <w:bCs/>
        </w:rPr>
        <w:t>printing</w:t>
      </w:r>
      <w:r w:rsidR="00D871F5" w:rsidRPr="00F6570A">
        <w:rPr>
          <w:bCs/>
        </w:rPr>
        <w:t xml:space="preserve">, </w:t>
      </w:r>
      <w:r w:rsidRPr="00F6570A">
        <w:rPr>
          <w:bCs/>
        </w:rPr>
        <w:t xml:space="preserve">cutting </w:t>
      </w:r>
      <w:r w:rsidR="00D871F5" w:rsidRPr="00F6570A">
        <w:rPr>
          <w:bCs/>
        </w:rPr>
        <w:t xml:space="preserve">and now thermoforming </w:t>
      </w:r>
      <w:r w:rsidRPr="00F6570A">
        <w:rPr>
          <w:bCs/>
        </w:rPr>
        <w:t xml:space="preserve">machine manufacturers to test and showcase the capabilities of its semi-finished product portfolio.  </w:t>
      </w:r>
    </w:p>
    <w:p w14:paraId="6C6039DF" w14:textId="192FB79A" w:rsidR="00776099" w:rsidRPr="00776099" w:rsidRDefault="00A92538" w:rsidP="00776099">
      <w:pPr>
        <w:spacing w:line="360" w:lineRule="auto"/>
        <w:jc w:val="both"/>
        <w:rPr>
          <w:rFonts w:cstheme="minorHAnsi"/>
          <w:shd w:val="clear" w:color="auto" w:fill="FFFFFF"/>
        </w:rPr>
      </w:pPr>
      <w:r>
        <w:rPr>
          <w:rFonts w:cstheme="minorHAnsi"/>
          <w:shd w:val="clear" w:color="auto" w:fill="FFFFFF"/>
        </w:rPr>
        <w:t>Duncan Smith</w:t>
      </w:r>
      <w:r w:rsidR="00776099" w:rsidRPr="00776099">
        <w:rPr>
          <w:rFonts w:cstheme="minorHAnsi"/>
          <w:shd w:val="clear" w:color="auto" w:fill="FFFFFF"/>
        </w:rPr>
        <w:t xml:space="preserve">, </w:t>
      </w:r>
      <w:r>
        <w:rPr>
          <w:rFonts w:cstheme="minorHAnsi"/>
          <w:shd w:val="clear" w:color="auto" w:fill="FFFFFF"/>
        </w:rPr>
        <w:t>Sales Director for Brett Martin explains</w:t>
      </w:r>
      <w:r w:rsidR="00776099" w:rsidRPr="00776099">
        <w:rPr>
          <w:rFonts w:cstheme="minorHAnsi"/>
          <w:shd w:val="clear" w:color="auto" w:fill="FFFFFF"/>
        </w:rPr>
        <w:t xml:space="preserve">, “It is important for us to work alongside companies such as </w:t>
      </w:r>
      <w:r w:rsidR="00776099">
        <w:rPr>
          <w:rFonts w:cstheme="minorHAnsi"/>
          <w:shd w:val="clear" w:color="auto" w:fill="FFFFFF"/>
        </w:rPr>
        <w:t>Roland DG</w:t>
      </w:r>
      <w:r w:rsidR="00776099" w:rsidRPr="00776099">
        <w:rPr>
          <w:rFonts w:cstheme="minorHAnsi"/>
          <w:shd w:val="clear" w:color="auto" w:fill="FFFFFF"/>
        </w:rPr>
        <w:t xml:space="preserve">. We need to ensure that our products can be successfully </w:t>
      </w:r>
      <w:r w:rsidR="00776099">
        <w:rPr>
          <w:rFonts w:cstheme="minorHAnsi"/>
          <w:shd w:val="clear" w:color="auto" w:fill="FFFFFF"/>
        </w:rPr>
        <w:t>printed</w:t>
      </w:r>
      <w:r w:rsidR="00776099" w:rsidRPr="00776099">
        <w:rPr>
          <w:rFonts w:cstheme="minorHAnsi"/>
          <w:shd w:val="clear" w:color="auto" w:fill="FFFFFF"/>
        </w:rPr>
        <w:t xml:space="preserve"> on the equipment which </w:t>
      </w:r>
      <w:r w:rsidR="00776099">
        <w:rPr>
          <w:rFonts w:cstheme="minorHAnsi"/>
          <w:shd w:val="clear" w:color="auto" w:fill="FFFFFF"/>
        </w:rPr>
        <w:t>the market uses</w:t>
      </w:r>
      <w:r w:rsidR="00776099" w:rsidRPr="00776099">
        <w:rPr>
          <w:rFonts w:cstheme="minorHAnsi"/>
          <w:shd w:val="clear" w:color="auto" w:fill="FFFFFF"/>
        </w:rPr>
        <w:t>. By collaborating with the world's top manufacturers of processing equipment we can ensure that our products are continuously evolving and performing to the highest standards and kept up to date with the latest technology advances.”</w:t>
      </w:r>
    </w:p>
    <w:p w14:paraId="0080A6C0" w14:textId="791DB4AA" w:rsidR="00FA232E" w:rsidRPr="00F6570A" w:rsidRDefault="00D80A1C" w:rsidP="00F6570A">
      <w:pPr>
        <w:spacing w:line="360" w:lineRule="auto"/>
        <w:rPr>
          <w:bCs/>
        </w:rPr>
      </w:pPr>
      <w:r w:rsidRPr="00F6570A">
        <w:rPr>
          <w:bCs/>
        </w:rPr>
        <w:lastRenderedPageBreak/>
        <w:t xml:space="preserve">Roland DG will be showcasing several popular products, including the </w:t>
      </w:r>
      <w:proofErr w:type="spellStart"/>
      <w:r w:rsidRPr="00F6570A">
        <w:rPr>
          <w:bCs/>
        </w:rPr>
        <w:t>VersaUV</w:t>
      </w:r>
      <w:proofErr w:type="spellEnd"/>
      <w:r w:rsidRPr="00F6570A">
        <w:rPr>
          <w:bCs/>
        </w:rPr>
        <w:t xml:space="preserve"> LEC2 S-</w:t>
      </w:r>
      <w:r w:rsidR="00C163F0" w:rsidRPr="00F6570A">
        <w:rPr>
          <w:bCs/>
        </w:rPr>
        <w:t>S</w:t>
      </w:r>
      <w:r w:rsidRPr="00F6570A">
        <w:rPr>
          <w:bCs/>
        </w:rPr>
        <w:t xml:space="preserve">eries </w:t>
      </w:r>
      <w:r w:rsidR="00C163F0" w:rsidRPr="00F6570A">
        <w:rPr>
          <w:bCs/>
        </w:rPr>
        <w:t>and IU-1000F</w:t>
      </w:r>
      <w:r w:rsidR="003B335B" w:rsidRPr="00F6570A">
        <w:rPr>
          <w:bCs/>
        </w:rPr>
        <w:t xml:space="preserve">, at </w:t>
      </w:r>
      <w:hyperlink r:id="rId10">
        <w:r w:rsidR="003B335B" w:rsidRPr="00F6570A">
          <w:rPr>
            <w:rStyle w:val="Hyperlink"/>
            <w:bCs/>
          </w:rPr>
          <w:t>FESPA Global Print Expo 2022</w:t>
        </w:r>
      </w:hyperlink>
      <w:r w:rsidR="003B335B" w:rsidRPr="00F6570A">
        <w:rPr>
          <w:bCs/>
        </w:rPr>
        <w:t xml:space="preserve"> from 31</w:t>
      </w:r>
      <w:r w:rsidR="003B335B" w:rsidRPr="00F6570A">
        <w:rPr>
          <w:bCs/>
          <w:vertAlign w:val="superscript"/>
        </w:rPr>
        <w:t>st</w:t>
      </w:r>
      <w:r w:rsidR="003B335B" w:rsidRPr="00F6570A">
        <w:rPr>
          <w:bCs/>
        </w:rPr>
        <w:t xml:space="preserve"> May – 3</w:t>
      </w:r>
      <w:r w:rsidR="003B335B" w:rsidRPr="00F6570A">
        <w:rPr>
          <w:bCs/>
          <w:vertAlign w:val="superscript"/>
        </w:rPr>
        <w:t>rd</w:t>
      </w:r>
      <w:r w:rsidR="003B335B" w:rsidRPr="00F6570A">
        <w:rPr>
          <w:bCs/>
        </w:rPr>
        <w:t xml:space="preserve"> June in Berlin. Visit Roland DG in Hall 2.2 – Stand A20. Brett Mart</w:t>
      </w:r>
      <w:r w:rsidR="004D5A42" w:rsidRPr="00F6570A">
        <w:rPr>
          <w:bCs/>
        </w:rPr>
        <w:t>in will also be exhibiting at FESPA</w:t>
      </w:r>
      <w:r w:rsidR="00F6570A" w:rsidRPr="00F6570A">
        <w:rPr>
          <w:bCs/>
        </w:rPr>
        <w:t>;</w:t>
      </w:r>
      <w:r w:rsidR="004D5A42" w:rsidRPr="00F6570A">
        <w:rPr>
          <w:bCs/>
        </w:rPr>
        <w:t xml:space="preserve"> visit them in Hall 1.2, Stand C10.</w:t>
      </w:r>
    </w:p>
    <w:p w14:paraId="36D42CBE" w14:textId="77777777" w:rsidR="00FA232E" w:rsidRPr="00F6570A" w:rsidRDefault="00FA232E" w:rsidP="00FA232E">
      <w:r w:rsidRPr="00F6570A">
        <w:rPr>
          <w:bCs/>
        </w:rPr>
        <w:t xml:space="preserve">For more information, visit: </w:t>
      </w:r>
      <w:hyperlink r:id="rId11" w:history="1">
        <w:r w:rsidRPr="00F6570A">
          <w:rPr>
            <w:rStyle w:val="Hyperlink"/>
          </w:rPr>
          <w:t>www.brettmartin.com/plastic-sheets/approved-partners/roland-dg</w:t>
        </w:r>
      </w:hyperlink>
      <w:r w:rsidRPr="00F6570A">
        <w:t xml:space="preserve"> </w:t>
      </w:r>
    </w:p>
    <w:p w14:paraId="58BB841E" w14:textId="04C55503" w:rsidR="00FA232E" w:rsidRPr="00F6570A" w:rsidRDefault="00FA232E" w:rsidP="00156865">
      <w:pPr>
        <w:spacing w:line="360" w:lineRule="auto"/>
        <w:jc w:val="both"/>
        <w:rPr>
          <w:bCs/>
        </w:rPr>
      </w:pPr>
    </w:p>
    <w:p w14:paraId="2D21E08A" w14:textId="34486A40" w:rsidR="00AF365D" w:rsidRPr="00F6570A" w:rsidRDefault="00AF365D" w:rsidP="00AF365D">
      <w:pPr>
        <w:spacing w:line="360" w:lineRule="auto"/>
        <w:jc w:val="center"/>
        <w:rPr>
          <w:b/>
        </w:rPr>
      </w:pPr>
      <w:r w:rsidRPr="00F6570A">
        <w:rPr>
          <w:b/>
        </w:rPr>
        <w:t>ENDS</w:t>
      </w:r>
    </w:p>
    <w:p w14:paraId="6BDC38D6" w14:textId="77777777" w:rsidR="00AF365D" w:rsidRPr="00F6570A" w:rsidRDefault="00AF365D" w:rsidP="00AF365D">
      <w:pPr>
        <w:jc w:val="both"/>
        <w:rPr>
          <w:bCs/>
        </w:rPr>
      </w:pPr>
      <w:r w:rsidRPr="00F6570A">
        <w:rPr>
          <w:b/>
          <w:bCs/>
        </w:rPr>
        <w:t>About Brett Martin:</w:t>
      </w:r>
    </w:p>
    <w:p w14:paraId="7A7D4D78" w14:textId="77777777" w:rsidR="00AF365D" w:rsidRPr="00F6570A" w:rsidRDefault="00AF365D" w:rsidP="00AF365D">
      <w:pPr>
        <w:jc w:val="both"/>
      </w:pPr>
      <w:r w:rsidRPr="00F6570A">
        <w:t xml:space="preserve">UK-based Brett Martin </w:t>
      </w:r>
      <w:r w:rsidRPr="00F6570A">
        <w:rPr>
          <w:bCs/>
        </w:rPr>
        <w:t>employs nearly 1000 people</w:t>
      </w:r>
      <w:r w:rsidRPr="00F6570A">
        <w:t xml:space="preserve"> across several locations throughout the UK and Europe, and is a market leader in the manufacture of specialist plastic products for construction, roofing, engineering, print and display. The company exports over 50% of its </w:t>
      </w:r>
      <w:r w:rsidRPr="00F6570A">
        <w:rPr>
          <w:bCs/>
        </w:rPr>
        <w:t>£180 million turnover</w:t>
      </w:r>
      <w:r w:rsidRPr="00F6570A">
        <w:t xml:space="preserve"> to more than 74 countries worldwide.</w:t>
      </w:r>
    </w:p>
    <w:p w14:paraId="3411EBCE" w14:textId="77777777" w:rsidR="00AF365D" w:rsidRPr="00F6570A" w:rsidRDefault="00AF365D" w:rsidP="00AF365D">
      <w:pPr>
        <w:spacing w:after="0" w:line="240" w:lineRule="auto"/>
        <w:rPr>
          <w:b/>
        </w:rPr>
      </w:pPr>
      <w:r w:rsidRPr="00F6570A">
        <w:rPr>
          <w:b/>
        </w:rPr>
        <w:t xml:space="preserve">Further information: </w:t>
      </w:r>
    </w:p>
    <w:p w14:paraId="2E901760" w14:textId="1764EE9F" w:rsidR="00AF365D" w:rsidRPr="00F6570A" w:rsidRDefault="006978C2" w:rsidP="00AF365D">
      <w:pPr>
        <w:spacing w:after="0" w:line="240" w:lineRule="auto"/>
      </w:pPr>
      <w:r>
        <w:t>Sirah Awan</w:t>
      </w:r>
      <w:r w:rsidR="00AF365D" w:rsidRPr="00F6570A">
        <w:tab/>
      </w:r>
      <w:r w:rsidR="00AF365D" w:rsidRPr="00F6570A">
        <w:tab/>
      </w:r>
      <w:r w:rsidR="00AF365D" w:rsidRPr="00F6570A">
        <w:tab/>
      </w:r>
      <w:r w:rsidR="00AF365D" w:rsidRPr="00F6570A">
        <w:tab/>
      </w:r>
      <w:r w:rsidR="00AF365D" w:rsidRPr="00F6570A">
        <w:tab/>
      </w:r>
      <w:r w:rsidR="00AF365D" w:rsidRPr="00F6570A">
        <w:tab/>
        <w:t>Gillian Fraser</w:t>
      </w:r>
    </w:p>
    <w:p w14:paraId="68DD9A09" w14:textId="77777777" w:rsidR="00AF365D" w:rsidRPr="00F6570A" w:rsidRDefault="00AF365D" w:rsidP="00AF365D">
      <w:pPr>
        <w:spacing w:after="0" w:line="240" w:lineRule="auto"/>
      </w:pPr>
      <w:r w:rsidRPr="00F6570A">
        <w:t>AD Communications</w:t>
      </w:r>
      <w:r w:rsidRPr="00F6570A">
        <w:tab/>
      </w:r>
      <w:r w:rsidRPr="00F6570A">
        <w:tab/>
      </w:r>
      <w:r w:rsidRPr="00F6570A">
        <w:tab/>
      </w:r>
      <w:r w:rsidRPr="00F6570A">
        <w:tab/>
      </w:r>
      <w:r w:rsidRPr="00F6570A">
        <w:tab/>
        <w:t>Brand Manager, Brett Martin</w:t>
      </w:r>
    </w:p>
    <w:p w14:paraId="186B3525" w14:textId="77777777" w:rsidR="00AF365D" w:rsidRPr="00F6570A" w:rsidRDefault="00AF365D" w:rsidP="00AF365D">
      <w:pPr>
        <w:spacing w:after="0" w:line="240" w:lineRule="auto"/>
      </w:pPr>
      <w:r w:rsidRPr="00F6570A">
        <w:t xml:space="preserve">Tel: + 44 (0) 1372 464470        </w:t>
      </w:r>
      <w:r w:rsidRPr="00F6570A">
        <w:tab/>
      </w:r>
      <w:r w:rsidRPr="00F6570A">
        <w:tab/>
      </w:r>
      <w:r w:rsidRPr="00F6570A">
        <w:tab/>
      </w:r>
      <w:r w:rsidRPr="00F6570A">
        <w:tab/>
        <w:t>Tel:  +44 (0) 28 9084 9999</w:t>
      </w:r>
    </w:p>
    <w:p w14:paraId="63E2992B" w14:textId="1095A58F" w:rsidR="00AF365D" w:rsidRPr="00F6570A" w:rsidRDefault="00AF365D" w:rsidP="00AF365D">
      <w:pPr>
        <w:spacing w:after="0" w:line="240" w:lineRule="auto"/>
      </w:pPr>
      <w:r w:rsidRPr="00F6570A">
        <w:t xml:space="preserve">Email: </w:t>
      </w:r>
      <w:hyperlink r:id="rId12" w:history="1">
        <w:r w:rsidR="006978C2" w:rsidRPr="000A6717">
          <w:rPr>
            <w:rStyle w:val="Hyperlink"/>
          </w:rPr>
          <w:t>sawan@adcomms.co.uk</w:t>
        </w:r>
      </w:hyperlink>
      <w:r w:rsidRPr="00F6570A">
        <w:tab/>
      </w:r>
      <w:r w:rsidRPr="00F6570A">
        <w:tab/>
      </w:r>
      <w:r w:rsidRPr="00F6570A">
        <w:tab/>
      </w:r>
      <w:r w:rsidRPr="00F6570A">
        <w:tab/>
        <w:t xml:space="preserve">Email:  </w:t>
      </w:r>
      <w:hyperlink r:id="rId13" w:history="1">
        <w:r w:rsidRPr="00F6570A">
          <w:rPr>
            <w:rStyle w:val="Hyperlink"/>
          </w:rPr>
          <w:t>gillianfraser@brettmartin.com</w:t>
        </w:r>
      </w:hyperlink>
    </w:p>
    <w:p w14:paraId="65CD0D5D" w14:textId="57386BDA" w:rsidR="00414EB8" w:rsidRPr="00F6570A" w:rsidRDefault="00414EB8" w:rsidP="003A60EE"/>
    <w:p w14:paraId="0E6556B5" w14:textId="77777777" w:rsidR="00FA232E" w:rsidRPr="00FA232E" w:rsidRDefault="00FA232E" w:rsidP="00FA232E">
      <w:r w:rsidRPr="00FA232E">
        <w:rPr>
          <w:b/>
          <w:bCs/>
          <w:lang w:val="en-CA"/>
        </w:rPr>
        <w:t>About Roland DG Corporation</w:t>
      </w:r>
      <w:r w:rsidRPr="00FA232E">
        <w:t> </w:t>
      </w:r>
    </w:p>
    <w:p w14:paraId="60BC2349" w14:textId="77777777" w:rsidR="00FA232E" w:rsidRPr="00FA232E" w:rsidRDefault="00FA232E" w:rsidP="00FA232E">
      <w:r w:rsidRPr="00FA232E">
        <w:rPr>
          <w:lang w:val="en-CA"/>
        </w:rPr>
        <w:t>Roland DG Corporation is the world's leading provider of digital printing solutions. The company's inkjet printers, printer/cutters and cutting machines are widely used to create a broad range of promotional items including banners, signs, vehicle graphics, stickers and labels, and to provide customisation services for apparel and personal items like smartphone cases. Recently, Roland DG has embarked on a promising new retail frontier by capitalising on individuals' increasing desire to create their own, uniquely designed and decorated items. The company has developed proprietary design and print management software which enables customers to design their own gifts, apparel and treasured mementos, and to enjoy an unforgettable creative experience.</w:t>
      </w:r>
      <w:r w:rsidRPr="00FA232E">
        <w:t> </w:t>
      </w:r>
    </w:p>
    <w:p w14:paraId="748552D8" w14:textId="77777777" w:rsidR="00FA232E" w:rsidRPr="00FA232E" w:rsidRDefault="00FA232E" w:rsidP="00FA232E">
      <w:r w:rsidRPr="00FA232E">
        <w:rPr>
          <w:lang w:val="en-CA"/>
        </w:rPr>
        <w:t>For more information, please visit </w:t>
      </w:r>
      <w:hyperlink r:id="rId14" w:tgtFrame="_blank" w:history="1">
        <w:r w:rsidRPr="00FA232E">
          <w:rPr>
            <w:rStyle w:val="Hyperlink"/>
            <w:lang w:val="en-CA"/>
          </w:rPr>
          <w:t>rolanddg.eu</w:t>
        </w:r>
      </w:hyperlink>
      <w:r w:rsidRPr="00FA232E">
        <w:rPr>
          <w:lang w:val="en-CA"/>
        </w:rPr>
        <w:t>.</w:t>
      </w:r>
      <w:r w:rsidRPr="00FA232E">
        <w:t> </w:t>
      </w:r>
    </w:p>
    <w:p w14:paraId="05088C6E" w14:textId="5F0CE661" w:rsidR="00FA232E" w:rsidRPr="00F6570A" w:rsidRDefault="00FA232E" w:rsidP="00FA232E">
      <w:pPr>
        <w:rPr>
          <w:b/>
          <w:bCs/>
        </w:rPr>
        <w:sectPr w:rsidR="00FA232E" w:rsidRPr="00F6570A">
          <w:pgSz w:w="11906" w:h="16838"/>
          <w:pgMar w:top="1440" w:right="1440" w:bottom="1440" w:left="1440" w:header="708" w:footer="708" w:gutter="0"/>
          <w:cols w:space="708"/>
          <w:docGrid w:linePitch="360"/>
        </w:sectPr>
      </w:pPr>
    </w:p>
    <w:p w14:paraId="7758C943" w14:textId="77777777" w:rsidR="00FA232E" w:rsidRPr="00227356" w:rsidRDefault="00FA232E" w:rsidP="00FA232E">
      <w:pPr>
        <w:pStyle w:val="NoSpacing"/>
        <w:rPr>
          <w:b/>
          <w:bCs/>
        </w:rPr>
      </w:pPr>
    </w:p>
    <w:p w14:paraId="242E0DE5" w14:textId="77777777" w:rsidR="00FA232E" w:rsidRPr="00227356" w:rsidRDefault="00FA232E" w:rsidP="00FA232E">
      <w:pPr>
        <w:pStyle w:val="NoSpacing"/>
        <w:rPr>
          <w:b/>
          <w:bCs/>
        </w:rPr>
        <w:sectPr w:rsidR="00FA232E" w:rsidRPr="00227356" w:rsidSect="00FA232E">
          <w:type w:val="continuous"/>
          <w:pgSz w:w="11906" w:h="16838"/>
          <w:pgMar w:top="1440" w:right="1440" w:bottom="1440" w:left="1440" w:header="708" w:footer="708" w:gutter="0"/>
          <w:cols w:space="708"/>
          <w:docGrid w:linePitch="360"/>
        </w:sectPr>
      </w:pPr>
    </w:p>
    <w:p w14:paraId="5894E7AB" w14:textId="1B6B1D89" w:rsidR="00FA232E" w:rsidRPr="00F6570A" w:rsidRDefault="00FA232E" w:rsidP="00FA232E">
      <w:pPr>
        <w:pStyle w:val="NoSpacing"/>
        <w:rPr>
          <w:b/>
          <w:bCs/>
          <w:lang w:val="it-IT"/>
        </w:rPr>
      </w:pPr>
      <w:r w:rsidRPr="00F6570A">
        <w:rPr>
          <w:b/>
          <w:bCs/>
          <w:lang w:val="it-IT"/>
        </w:rPr>
        <w:t>Roland DG </w:t>
      </w:r>
    </w:p>
    <w:p w14:paraId="0CE7733A" w14:textId="77777777" w:rsidR="00FA232E" w:rsidRPr="00F6570A" w:rsidRDefault="00FA232E" w:rsidP="00FA232E">
      <w:pPr>
        <w:pStyle w:val="NoSpacing"/>
        <w:rPr>
          <w:lang w:val="it-IT"/>
        </w:rPr>
      </w:pPr>
      <w:r w:rsidRPr="00F6570A">
        <w:rPr>
          <w:lang w:val="it-IT"/>
        </w:rPr>
        <w:t>Kirstie Price, PR &amp; Social Media Specialist, EMEA </w:t>
      </w:r>
    </w:p>
    <w:p w14:paraId="35D07DE9" w14:textId="775B38D7" w:rsidR="00FA232E" w:rsidRPr="00F6570A" w:rsidRDefault="006978C2" w:rsidP="00FA232E">
      <w:pPr>
        <w:pStyle w:val="NoSpacing"/>
        <w:rPr>
          <w:lang w:val="it-IT"/>
        </w:rPr>
      </w:pPr>
      <w:hyperlink r:id="rId15" w:history="1">
        <w:r w:rsidR="00FA232E" w:rsidRPr="00F6570A">
          <w:rPr>
            <w:rStyle w:val="Hyperlink"/>
            <w:lang w:val="it-IT"/>
          </w:rPr>
          <w:t>kprice@rolanddg.com</w:t>
        </w:r>
      </w:hyperlink>
      <w:r w:rsidR="00FA232E" w:rsidRPr="00F6570A">
        <w:rPr>
          <w:lang w:val="it-IT"/>
        </w:rPr>
        <w:t>  </w:t>
      </w:r>
    </w:p>
    <w:p w14:paraId="1A7B23AC" w14:textId="77777777" w:rsidR="00FA232E" w:rsidRPr="00227356" w:rsidRDefault="00FA232E" w:rsidP="00FA232E">
      <w:pPr>
        <w:pStyle w:val="NoSpacing"/>
      </w:pPr>
      <w:r w:rsidRPr="00227356">
        <w:t>www.rolanddg.eu </w:t>
      </w:r>
    </w:p>
    <w:p w14:paraId="633AB6F1" w14:textId="77777777" w:rsidR="00FA232E" w:rsidRPr="00227356" w:rsidRDefault="00FA232E" w:rsidP="003A60EE"/>
    <w:p w14:paraId="43566C02" w14:textId="77777777" w:rsidR="00FA232E" w:rsidRPr="00F6570A" w:rsidRDefault="00FA232E" w:rsidP="00FA232E">
      <w:pPr>
        <w:pStyle w:val="NoSpacing"/>
        <w:rPr>
          <w:b/>
          <w:bCs/>
        </w:rPr>
      </w:pPr>
      <w:r w:rsidRPr="00F6570A">
        <w:rPr>
          <w:b/>
          <w:bCs/>
        </w:rPr>
        <w:t>Fight or Flight </w:t>
      </w:r>
    </w:p>
    <w:p w14:paraId="657A687C" w14:textId="77777777" w:rsidR="00FA232E" w:rsidRPr="00F6570A" w:rsidRDefault="006978C2" w:rsidP="00FA232E">
      <w:pPr>
        <w:pStyle w:val="NoSpacing"/>
      </w:pPr>
      <w:hyperlink r:id="rId16" w:tgtFrame="_blank" w:history="1">
        <w:r w:rsidR="00FA232E" w:rsidRPr="00F6570A">
          <w:rPr>
            <w:rStyle w:val="Hyperlink"/>
          </w:rPr>
          <w:t>rolanddg@fightflight.co.uk</w:t>
        </w:r>
      </w:hyperlink>
      <w:r w:rsidR="00FA232E" w:rsidRPr="00F6570A">
        <w:t>   </w:t>
      </w:r>
    </w:p>
    <w:p w14:paraId="24073C22" w14:textId="77777777" w:rsidR="00FA232E" w:rsidRPr="00F6570A" w:rsidRDefault="00FA232E" w:rsidP="00FA232E">
      <w:pPr>
        <w:pStyle w:val="NoSpacing"/>
      </w:pPr>
      <w:r w:rsidRPr="00F6570A">
        <w:t>www.fightflight.co.uk </w:t>
      </w:r>
    </w:p>
    <w:p w14:paraId="490D39B1" w14:textId="77777777" w:rsidR="00FA232E" w:rsidRPr="00227356" w:rsidRDefault="00FA232E" w:rsidP="003A60EE"/>
    <w:p w14:paraId="340011BB" w14:textId="7DBFFB00" w:rsidR="00FA232E" w:rsidRPr="00227356" w:rsidRDefault="00FA232E" w:rsidP="003A60EE">
      <w:pPr>
        <w:sectPr w:rsidR="00FA232E" w:rsidRPr="00227356" w:rsidSect="00FA232E">
          <w:type w:val="continuous"/>
          <w:pgSz w:w="11906" w:h="16838"/>
          <w:pgMar w:top="1440" w:right="1440" w:bottom="1440" w:left="1440" w:header="708" w:footer="708" w:gutter="0"/>
          <w:cols w:num="2" w:space="708"/>
          <w:docGrid w:linePitch="360"/>
        </w:sectPr>
      </w:pPr>
    </w:p>
    <w:p w14:paraId="01A09389" w14:textId="77777777" w:rsidR="00FA232E" w:rsidRPr="00227356" w:rsidRDefault="00FA232E" w:rsidP="003A60EE">
      <w:pPr>
        <w:sectPr w:rsidR="00FA232E" w:rsidRPr="00227356" w:rsidSect="00FA232E">
          <w:type w:val="continuous"/>
          <w:pgSz w:w="11906" w:h="16838"/>
          <w:pgMar w:top="1440" w:right="1440" w:bottom="1440" w:left="1440" w:header="708" w:footer="708" w:gutter="0"/>
          <w:cols w:space="708"/>
          <w:docGrid w:linePitch="360"/>
        </w:sectPr>
      </w:pPr>
    </w:p>
    <w:p w14:paraId="2A8E7738" w14:textId="36805DD6" w:rsidR="00FA232E" w:rsidRPr="00227356" w:rsidRDefault="00FA232E" w:rsidP="003A60EE"/>
    <w:p w14:paraId="759CA0F2" w14:textId="14D76BB0" w:rsidR="00FA232E" w:rsidRPr="00227356" w:rsidRDefault="00FA232E" w:rsidP="003A60EE"/>
    <w:sectPr w:rsidR="00FA232E" w:rsidRPr="00227356" w:rsidSect="00FA23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443955">
    <w:abstractNumId w:val="1"/>
  </w:num>
  <w:num w:numId="2" w16cid:durableId="1926302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156865"/>
    <w:rsid w:val="001576F3"/>
    <w:rsid w:val="00227356"/>
    <w:rsid w:val="002402C8"/>
    <w:rsid w:val="002E116A"/>
    <w:rsid w:val="002F7C1E"/>
    <w:rsid w:val="00325C2F"/>
    <w:rsid w:val="003366E1"/>
    <w:rsid w:val="003A60EE"/>
    <w:rsid w:val="003B335B"/>
    <w:rsid w:val="00414EB8"/>
    <w:rsid w:val="004D5A42"/>
    <w:rsid w:val="00524AA5"/>
    <w:rsid w:val="006978C2"/>
    <w:rsid w:val="006A68C8"/>
    <w:rsid w:val="006B4C72"/>
    <w:rsid w:val="006F6185"/>
    <w:rsid w:val="00740775"/>
    <w:rsid w:val="00776099"/>
    <w:rsid w:val="00782CED"/>
    <w:rsid w:val="0080285F"/>
    <w:rsid w:val="0082249D"/>
    <w:rsid w:val="00A92538"/>
    <w:rsid w:val="00AF365D"/>
    <w:rsid w:val="00B90110"/>
    <w:rsid w:val="00C0517F"/>
    <w:rsid w:val="00C163F0"/>
    <w:rsid w:val="00CC5399"/>
    <w:rsid w:val="00CF2208"/>
    <w:rsid w:val="00D53238"/>
    <w:rsid w:val="00D5457F"/>
    <w:rsid w:val="00D80A1C"/>
    <w:rsid w:val="00D871F5"/>
    <w:rsid w:val="00E50447"/>
    <w:rsid w:val="00F14AF6"/>
    <w:rsid w:val="00F47950"/>
    <w:rsid w:val="00F6570A"/>
    <w:rsid w:val="00FA232E"/>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 w:type="character" w:styleId="CommentReference">
    <w:name w:val="annotation reference"/>
    <w:basedOn w:val="DefaultParagraphFont"/>
    <w:uiPriority w:val="99"/>
    <w:semiHidden/>
    <w:unhideWhenUsed/>
    <w:rsid w:val="00FA232E"/>
    <w:rPr>
      <w:sz w:val="16"/>
      <w:szCs w:val="16"/>
    </w:rPr>
  </w:style>
  <w:style w:type="paragraph" w:styleId="CommentText">
    <w:name w:val="annotation text"/>
    <w:basedOn w:val="Normal"/>
    <w:link w:val="CommentTextChar"/>
    <w:uiPriority w:val="99"/>
    <w:unhideWhenUsed/>
    <w:rsid w:val="00FA232E"/>
    <w:pPr>
      <w:spacing w:line="240" w:lineRule="auto"/>
    </w:pPr>
    <w:rPr>
      <w:sz w:val="20"/>
      <w:szCs w:val="20"/>
    </w:rPr>
  </w:style>
  <w:style w:type="character" w:customStyle="1" w:styleId="CommentTextChar">
    <w:name w:val="Comment Text Char"/>
    <w:basedOn w:val="DefaultParagraphFont"/>
    <w:link w:val="CommentText"/>
    <w:uiPriority w:val="99"/>
    <w:rsid w:val="00FA232E"/>
    <w:rPr>
      <w:sz w:val="20"/>
      <w:szCs w:val="20"/>
    </w:rPr>
  </w:style>
  <w:style w:type="paragraph" w:styleId="CommentSubject">
    <w:name w:val="annotation subject"/>
    <w:basedOn w:val="CommentText"/>
    <w:next w:val="CommentText"/>
    <w:link w:val="CommentSubjectChar"/>
    <w:uiPriority w:val="99"/>
    <w:semiHidden/>
    <w:unhideWhenUsed/>
    <w:rsid w:val="00FA232E"/>
    <w:rPr>
      <w:b/>
      <w:bCs/>
    </w:rPr>
  </w:style>
  <w:style w:type="character" w:customStyle="1" w:styleId="CommentSubjectChar">
    <w:name w:val="Comment Subject Char"/>
    <w:basedOn w:val="CommentTextChar"/>
    <w:link w:val="CommentSubject"/>
    <w:uiPriority w:val="99"/>
    <w:semiHidden/>
    <w:rsid w:val="00FA232E"/>
    <w:rPr>
      <w:b/>
      <w:bCs/>
      <w:sz w:val="20"/>
      <w:szCs w:val="20"/>
    </w:rPr>
  </w:style>
  <w:style w:type="character" w:customStyle="1" w:styleId="UnresolvedMention1">
    <w:name w:val="Unresolved Mention1"/>
    <w:basedOn w:val="DefaultParagraphFont"/>
    <w:uiPriority w:val="99"/>
    <w:semiHidden/>
    <w:unhideWhenUsed/>
    <w:rsid w:val="00FA232E"/>
    <w:rPr>
      <w:color w:val="605E5C"/>
      <w:shd w:val="clear" w:color="auto" w:fill="E1DFDD"/>
    </w:rPr>
  </w:style>
  <w:style w:type="paragraph" w:styleId="NoSpacing">
    <w:name w:val="No Spacing"/>
    <w:uiPriority w:val="1"/>
    <w:qFormat/>
    <w:rsid w:val="00FA232E"/>
    <w:pPr>
      <w:spacing w:after="0" w:line="240" w:lineRule="auto"/>
    </w:pPr>
  </w:style>
  <w:style w:type="character" w:customStyle="1" w:styleId="normaltextrun">
    <w:name w:val="normaltextrun"/>
    <w:basedOn w:val="DefaultParagraphFont"/>
    <w:rsid w:val="001576F3"/>
  </w:style>
  <w:style w:type="character" w:customStyle="1" w:styleId="scxw199027976">
    <w:name w:val="scxw199027976"/>
    <w:basedOn w:val="DefaultParagraphFont"/>
    <w:rsid w:val="00F47950"/>
  </w:style>
  <w:style w:type="character" w:styleId="UnresolvedMention">
    <w:name w:val="Unresolved Mention"/>
    <w:basedOn w:val="DefaultParagraphFont"/>
    <w:uiPriority w:val="99"/>
    <w:semiHidden/>
    <w:unhideWhenUsed/>
    <w:rsid w:val="0069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784618432">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fraser@brettmart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olanddg@fightfligh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west-1.protection.sophos.com?d=brettmartin.com&amp;u=aHR0cDovL3d3dy5icmV0dG1hcnRpbi5jb20vcGxhc3RpYy1zaGVldHMvYXBwcm92ZWQtcGFydG5lcnMvcm9sYW5kLWRn&amp;i=NjAzZTIzNDNjNzk1OGIyMDhmMzUxYTJi&amp;t=VVd2QW12V3R4Qk96R05XdjNxQzFYNmthOC83YjBPL25xZFdHUkIvN3Ywbz0=&amp;h=5e1f697abbc64f2590af814b0e635e02" TargetMode="External"/><Relationship Id="rId5" Type="http://schemas.openxmlformats.org/officeDocument/2006/relationships/styles" Target="styles.xml"/><Relationship Id="rId15" Type="http://schemas.openxmlformats.org/officeDocument/2006/relationships/hyperlink" Target="mailto:kprice@rolanddg.com" TargetMode="External"/><Relationship Id="rId10" Type="http://schemas.openxmlformats.org/officeDocument/2006/relationships/hyperlink" Target="https://www.fespaglobalprintexpo.com/register-for-fespa-2022-with-code-fesk202?gclid=Cj0KCQjw3IqSBhCoARIsAMBkTb0LuS8VUPKyLwI1edPMGpxakj2jVDqiIbwWF07nga7NZXDcC3td1D8aAsazEALw_wcB"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rolandd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ABF605F40A24F91936F1D21A728BA" ma:contentTypeVersion="14" ma:contentTypeDescription="Create a new document." ma:contentTypeScope="" ma:versionID="dd4c98eeae608cf2e78925a886273f96">
  <xsd:schema xmlns:xsd="http://www.w3.org/2001/XMLSchema" xmlns:xs="http://www.w3.org/2001/XMLSchema" xmlns:p="http://schemas.microsoft.com/office/2006/metadata/properties" xmlns:ns1="http://schemas.microsoft.com/sharepoint/v3" xmlns:ns2="87812f82-ad9b-40ca-95be-67354d1c3875" xmlns:ns3="116129c1-617a-41c6-88d6-02ae025818f8" targetNamespace="http://schemas.microsoft.com/office/2006/metadata/properties" ma:root="true" ma:fieldsID="d994683c27470b24cf93a1e1779c7d5d" ns1:_="" ns2:_="" ns3:_="">
    <xsd:import namespace="http://schemas.microsoft.com/sharepoint/v3"/>
    <xsd:import namespace="87812f82-ad9b-40ca-95be-67354d1c3875"/>
    <xsd:import namespace="116129c1-617a-41c6-88d6-02ae02581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RoutingContentType"/>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3" ma:displayName="Submission Content Type" ma:description="" ma:internalName="RoutingCont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12f82-ad9b-40ca-95be-67354d1c3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129c1-617a-41c6-88d6-02ae025818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474BE-2BFA-4F81-814A-6F71D79D85A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16129c1-617a-41c6-88d6-02ae025818f8"/>
    <ds:schemaRef ds:uri="http://schemas.microsoft.com/office/2006/documentManagement/types"/>
    <ds:schemaRef ds:uri="http://schemas.microsoft.com/office/infopath/2007/PartnerControls"/>
    <ds:schemaRef ds:uri="87812f82-ad9b-40ca-95be-67354d1c3875"/>
    <ds:schemaRef ds:uri="http://www.w3.org/XML/1998/namespace"/>
    <ds:schemaRef ds:uri="http://purl.org/dc/dcmitype/"/>
  </ds:schemaRefs>
</ds:datastoreItem>
</file>

<file path=customXml/itemProps2.xml><?xml version="1.0" encoding="utf-8"?>
<ds:datastoreItem xmlns:ds="http://schemas.openxmlformats.org/officeDocument/2006/customXml" ds:itemID="{BE931B48-FCFD-474A-B967-0CFF379B37AB}">
  <ds:schemaRefs>
    <ds:schemaRef ds:uri="http://schemas.microsoft.com/sharepoint/v3/contenttype/forms"/>
  </ds:schemaRefs>
</ds:datastoreItem>
</file>

<file path=customXml/itemProps3.xml><?xml version="1.0" encoding="utf-8"?>
<ds:datastoreItem xmlns:ds="http://schemas.openxmlformats.org/officeDocument/2006/customXml" ds:itemID="{6664F84D-086D-4806-804F-B654334E9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12f82-ad9b-40ca-95be-67354d1c3875"/>
    <ds:schemaRef ds:uri="116129c1-617a-41c6-88d6-02ae0258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Rayyan Rabbani</cp:lastModifiedBy>
  <cp:revision>2</cp:revision>
  <dcterms:created xsi:type="dcterms:W3CDTF">2022-05-25T09:55:00Z</dcterms:created>
  <dcterms:modified xsi:type="dcterms:W3CDTF">2022-05-25T09:55:00Z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0x0101000F5ABF605F40A24F91936F1D21A728BA</vt:lpwstr>
  </property>
</Properties>
</file>