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2FB7" w14:textId="5BA5804A" w:rsidR="00325C2F" w:rsidRPr="00F6570A" w:rsidRDefault="00325C2F" w:rsidP="00325C2F">
      <w:pPr>
        <w:rPr>
          <w:b/>
        </w:rPr>
      </w:pPr>
      <w:r>
        <w:rPr>
          <w:noProof/>
        </w:rPr>
        <w:drawing>
          <wp:anchor distT="0" distB="0" distL="114300" distR="114300" simplePos="0" relativeHeight="251659264" behindDoc="0" locked="0" layoutInCell="1" allowOverlap="1" wp14:anchorId="3393C253" wp14:editId="257BF46A">
            <wp:simplePos x="0" y="0"/>
            <wp:positionH relativeFrom="column">
              <wp:posOffset>3589020</wp:posOffset>
            </wp:positionH>
            <wp:positionV relativeFrom="paragraph">
              <wp:posOffset>0</wp:posOffset>
            </wp:positionV>
            <wp:extent cx="2280920" cy="10477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92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A80F6" w14:textId="77377477" w:rsidR="00325C2F" w:rsidRPr="00F6570A" w:rsidRDefault="00F6570A" w:rsidP="00F6570A">
      <w:pPr>
        <w:ind w:firstLine="720"/>
        <w:rPr>
          <w:b/>
        </w:rPr>
      </w:pPr>
      <w:r>
        <w:rPr>
          <w:noProof/>
        </w:rPr>
        <w:drawing>
          <wp:anchor distT="114300" distB="114300" distL="114300" distR="114300" simplePos="0" relativeHeight="251661312" behindDoc="0" locked="0" layoutInCell="1" hidden="0" allowOverlap="1" wp14:anchorId="1E187D52" wp14:editId="1AB8AAF4">
            <wp:simplePos x="0" y="0"/>
            <wp:positionH relativeFrom="column">
              <wp:posOffset>1722</wp:posOffset>
            </wp:positionH>
            <wp:positionV relativeFrom="paragraph">
              <wp:posOffset>46990</wp:posOffset>
            </wp:positionV>
            <wp:extent cx="1785938" cy="438651"/>
            <wp:effectExtent l="0" t="0" r="0" b="0"/>
            <wp:wrapSquare wrapText="bothSides" distT="114300" distB="114300" distL="114300" distR="11430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 company name&#10;&#10;Description automatically generated"/>
                    <pic:cNvPicPr preferRelativeResize="0"/>
                  </pic:nvPicPr>
                  <pic:blipFill>
                    <a:blip r:embed="rId9"/>
                    <a:srcRect t="29457" b="27131"/>
                    <a:stretch>
                      <a:fillRect/>
                    </a:stretch>
                  </pic:blipFill>
                  <pic:spPr>
                    <a:xfrm>
                      <a:off x="0" y="0"/>
                      <a:ext cx="1785938" cy="438651"/>
                    </a:xfrm>
                    <a:prstGeom prst="rect">
                      <a:avLst/>
                    </a:prstGeom>
                    <a:ln/>
                  </pic:spPr>
                </pic:pic>
              </a:graphicData>
            </a:graphic>
          </wp:anchor>
        </w:drawing>
      </w:r>
    </w:p>
    <w:p w14:paraId="46FC8E2A" w14:textId="77777777" w:rsidR="00325C2F" w:rsidRPr="00F6570A" w:rsidRDefault="00325C2F" w:rsidP="00325C2F">
      <w:pPr>
        <w:rPr>
          <w:b/>
        </w:rPr>
      </w:pPr>
    </w:p>
    <w:p w14:paraId="301ADE1F" w14:textId="77777777" w:rsidR="00325C2F" w:rsidRPr="00F6570A" w:rsidRDefault="00325C2F" w:rsidP="00325C2F">
      <w:pPr>
        <w:rPr>
          <w:b/>
        </w:rPr>
      </w:pPr>
    </w:p>
    <w:p w14:paraId="01F8DE80" w14:textId="38E931AF" w:rsidR="00325C2F" w:rsidRPr="00F6570A" w:rsidRDefault="00A2402C" w:rsidP="00325C2F">
      <w:pPr>
        <w:rPr>
          <w:b/>
        </w:rPr>
      </w:pPr>
      <w:r>
        <w:rPr>
          <w:b/>
        </w:rPr>
        <w:t>25</w:t>
      </w:r>
      <w:r w:rsidR="00325C2F">
        <w:rPr>
          <w:b/>
        </w:rPr>
        <w:t xml:space="preserve"> maggio 2022</w:t>
      </w:r>
    </w:p>
    <w:p w14:paraId="2E9099E8" w14:textId="18525C4A" w:rsidR="00C0517F" w:rsidRPr="00F6570A" w:rsidRDefault="0082249D" w:rsidP="00FD1AFF">
      <w:pPr>
        <w:jc w:val="center"/>
        <w:rPr>
          <w:b/>
        </w:rPr>
      </w:pPr>
      <w:r>
        <w:rPr>
          <w:b/>
        </w:rPr>
        <w:t>Roland DG è il nuovo partner approvato di Brett Martin</w:t>
      </w:r>
    </w:p>
    <w:p w14:paraId="4B61F3F2" w14:textId="77777777" w:rsidR="00156865" w:rsidRPr="00F6570A" w:rsidRDefault="00156865" w:rsidP="00FD1AFF">
      <w:pPr>
        <w:jc w:val="center"/>
        <w:rPr>
          <w:b/>
        </w:rPr>
      </w:pPr>
    </w:p>
    <w:p w14:paraId="7D34B30F" w14:textId="2C03FA37" w:rsidR="00FD1AFF" w:rsidRPr="00F6570A" w:rsidRDefault="002402C8" w:rsidP="00D80A1C">
      <w:pPr>
        <w:spacing w:line="360" w:lineRule="auto"/>
        <w:jc w:val="both"/>
        <w:rPr>
          <w:bCs/>
        </w:rPr>
      </w:pPr>
      <w:r>
        <w:t xml:space="preserve">Brett Martin ha il piacere di annunciare che Roland DG, costruttore leader di stampanti per grandi formati, è la nuova azienda ad acquisire il titolo di Partner Approvato. Roland DG ha ricevuto questo prestigioso riconoscimento dopo aver collaudato con successo un’ampia gamma di materiali Brett Martin con la stampante UV </w:t>
      </w:r>
      <w:proofErr w:type="spellStart"/>
      <w:r>
        <w:t>VersaUV</w:t>
      </w:r>
      <w:proofErr w:type="spellEnd"/>
      <w:r>
        <w:t xml:space="preserve"> LEC2 Serie S e la stampante UV </w:t>
      </w:r>
      <w:proofErr w:type="spellStart"/>
      <w:r>
        <w:t>Flatbed</w:t>
      </w:r>
      <w:proofErr w:type="spellEnd"/>
      <w:r>
        <w:t xml:space="preserve"> per grandi formati IU-1000F.</w:t>
      </w:r>
    </w:p>
    <w:p w14:paraId="7EEA08C8" w14:textId="5774BC5C" w:rsidR="00F47950" w:rsidRPr="00F6570A" w:rsidRDefault="001576F3" w:rsidP="00740775">
      <w:pPr>
        <w:spacing w:line="360" w:lineRule="auto"/>
        <w:rPr>
          <w:bCs/>
        </w:rPr>
      </w:pPr>
      <w:r>
        <w:t xml:space="preserve">Le stampanti </w:t>
      </w:r>
      <w:proofErr w:type="spellStart"/>
      <w:r>
        <w:t>Flatbed</w:t>
      </w:r>
      <w:proofErr w:type="spellEnd"/>
      <w:r>
        <w:t xml:space="preserve"> Serie S LEC2 offrono il meglio sul piano della versatilità, capaci di stampare senza difficoltà su una vasta scelta di substrati, diventando le soluzioni ideali per </w:t>
      </w:r>
      <w:r>
        <w:rPr>
          <w:rStyle w:val="normaltextrun"/>
          <w:rFonts w:ascii="Calibri" w:hAnsi="Calibri"/>
          <w:color w:val="000000"/>
          <w:bdr w:val="none" w:sz="0" w:space="0" w:color="auto" w:frame="1"/>
        </w:rPr>
        <w:t xml:space="preserve">gli esperti di segnaletica, targhe personalizzate, operazioni di stampa industriali e imballaggi. Diversamente, il modello IU-1000F, che stampa a velocità fino a </w:t>
      </w:r>
      <w:r>
        <w:rPr>
          <w:rStyle w:val="normaltextrun"/>
          <w:rFonts w:ascii="Calibri" w:hAnsi="Calibri"/>
          <w:color w:val="000000"/>
          <w:shd w:val="clear" w:color="auto" w:fill="FFFFFF"/>
        </w:rPr>
        <w:t>116 mq all’ora</w:t>
      </w:r>
      <w:r>
        <w:rPr>
          <w:rStyle w:val="normaltextrun"/>
          <w:rFonts w:ascii="Calibri" w:hAnsi="Calibri"/>
          <w:color w:val="000000"/>
          <w:shd w:val="clear" w:color="auto" w:fill="FFFFFF"/>
          <w:vertAlign w:val="superscript"/>
        </w:rPr>
        <w:t>1</w:t>
      </w:r>
      <w:r>
        <w:rPr>
          <w:rStyle w:val="normaltextrun"/>
          <w:rFonts w:ascii="Calibri" w:hAnsi="Calibri"/>
          <w:color w:val="000000"/>
          <w:shd w:val="clear" w:color="auto" w:fill="FFFFFF"/>
        </w:rPr>
        <w:t xml:space="preserve">, è progettato per soddisfare le svariate esigenze di fornitori del servizio di stampa e operatori commerciali con prestazioni senza precedenti. </w:t>
      </w:r>
      <w:r>
        <w:rPr>
          <w:rStyle w:val="scxw199027976"/>
          <w:rFonts w:ascii="Calibri" w:hAnsi="Calibri"/>
          <w:color w:val="000000"/>
          <w:shd w:val="clear" w:color="auto" w:fill="FFFFFF"/>
        </w:rPr>
        <w:t> </w:t>
      </w:r>
      <w:r>
        <w:rPr>
          <w:rStyle w:val="normaltextrun"/>
          <w:rFonts w:ascii="Calibri" w:hAnsi="Calibri"/>
          <w:color w:val="000000"/>
          <w:bdr w:val="none" w:sz="0" w:space="0" w:color="auto" w:frame="1"/>
        </w:rPr>
        <w:t xml:space="preserve">Nel corso di collaudi approfonditi, entrambe le macchine si sono rivelate performanti con numerosi substrati Brett Martin, tra cui </w:t>
      </w:r>
      <w:r>
        <w:t xml:space="preserve">i materiali </w:t>
      </w:r>
      <w:proofErr w:type="spellStart"/>
      <w:r>
        <w:t>Foamalux</w:t>
      </w:r>
      <w:proofErr w:type="spellEnd"/>
      <w:r>
        <w:t xml:space="preserve">, </w:t>
      </w:r>
      <w:proofErr w:type="spellStart"/>
      <w:r>
        <w:t>Marcryl</w:t>
      </w:r>
      <w:proofErr w:type="spellEnd"/>
      <w:r>
        <w:t xml:space="preserve"> FS, </w:t>
      </w:r>
      <w:proofErr w:type="spellStart"/>
      <w:r>
        <w:t>Marpet</w:t>
      </w:r>
      <w:proofErr w:type="spellEnd"/>
      <w:r>
        <w:t>-g FS e Marlon FS, tutte opzioni ideali per le applicazioni di esposizione e segnaletica.</w:t>
      </w:r>
    </w:p>
    <w:p w14:paraId="0377C242" w14:textId="75CA472E" w:rsidR="00F6570A" w:rsidRPr="00F6570A" w:rsidRDefault="00F6570A" w:rsidP="00156865">
      <w:pPr>
        <w:spacing w:line="360" w:lineRule="auto"/>
        <w:jc w:val="both"/>
        <w:rPr>
          <w:bCs/>
        </w:rPr>
      </w:pPr>
      <w:r>
        <w:t xml:space="preserve">Marc Artigas, Direttore delle vendite EMEA in Roland DG afferma: “La nostra recente esperienza di stampa sui materiali Brett Martin impiegando le nostre stampanti </w:t>
      </w:r>
      <w:proofErr w:type="spellStart"/>
      <w:r>
        <w:t>flatbed</w:t>
      </w:r>
      <w:proofErr w:type="spellEnd"/>
      <w:r>
        <w:t xml:space="preserve"> UV si è rivelata un grande successo. L’elevata qualità del materiale, unita agli inchiostri originali UV Roland, ha generato prodotti di qualità straordinaria. È un piacere per noi essere Partner Approvato di Brett Martin in diversi mercati europei, tra cui il Regno Unito e l’Irlanda, la Spagna, il Portogallo e la Scandinavia.”</w:t>
      </w:r>
    </w:p>
    <w:p w14:paraId="4EC6AAEE" w14:textId="2AAC563A" w:rsidR="006F6185" w:rsidRPr="00F6570A" w:rsidRDefault="00156865" w:rsidP="00156865">
      <w:pPr>
        <w:spacing w:line="360" w:lineRule="auto"/>
        <w:jc w:val="both"/>
        <w:rPr>
          <w:bCs/>
        </w:rPr>
      </w:pPr>
      <w:r>
        <w:t xml:space="preserve">Il Programma di Partner Approvati Brett Martin vede il produttore di materie plastiche con sede in Irlanda del Nord lavorare a stretto contatto con una serie di produttori rinomati di macchine da stampa, taglio e ora termoformatura per testare e mostrare le capacità del suo portafoglio di prodotti semilavorati.  </w:t>
      </w:r>
    </w:p>
    <w:p w14:paraId="6C6039DF" w14:textId="192FB79A" w:rsidR="00776099" w:rsidRPr="00776099" w:rsidRDefault="00A92538" w:rsidP="00776099">
      <w:pPr>
        <w:spacing w:line="360" w:lineRule="auto"/>
        <w:jc w:val="both"/>
        <w:rPr>
          <w:rFonts w:cstheme="minorHAnsi"/>
          <w:shd w:val="clear" w:color="auto" w:fill="FFFFFF"/>
        </w:rPr>
      </w:pPr>
      <w:r>
        <w:rPr>
          <w:shd w:val="clear" w:color="auto" w:fill="FFFFFF"/>
        </w:rPr>
        <w:t xml:space="preserve">Duncan Smith, Direttore delle vendite di Brett Martin, spiega: “Per noi, è importante lavorare al fianco di aziende come Roland DG. Dobbiamo garantire che i nostri prodotti possano essere stampati sulle attrezzature impiegate dal mercato. Collaborare con i principali produttori al mondo di </w:t>
      </w:r>
      <w:r>
        <w:rPr>
          <w:shd w:val="clear" w:color="auto" w:fill="FFFFFF"/>
        </w:rPr>
        <w:lastRenderedPageBreak/>
        <w:t>apparecchiature di lavorazione ci permette di assicurare che i nostri prodotti siano in continua evoluzione, con prestazioni ai più alti standard, e sempre aggiornati con i più recenti progressi tecnologici."</w:t>
      </w:r>
    </w:p>
    <w:p w14:paraId="0080A6C0" w14:textId="791DB4AA" w:rsidR="00FA232E" w:rsidRPr="00F6570A" w:rsidRDefault="00D80A1C" w:rsidP="00F6570A">
      <w:pPr>
        <w:spacing w:line="360" w:lineRule="auto"/>
        <w:rPr>
          <w:bCs/>
        </w:rPr>
      </w:pPr>
      <w:r>
        <w:t xml:space="preserve">Roland DG presenterà diversi prodotti rinomati, tra cui i modelli Serie S </w:t>
      </w:r>
      <w:proofErr w:type="spellStart"/>
      <w:r>
        <w:t>VersaUV</w:t>
      </w:r>
      <w:proofErr w:type="spellEnd"/>
      <w:r>
        <w:t xml:space="preserve"> LEC2 e IU-1000F, alla </w:t>
      </w:r>
      <w:hyperlink r:id="rId10">
        <w:r>
          <w:rPr>
            <w:rStyle w:val="Hyperlink"/>
          </w:rPr>
          <w:t>FESPA Global Print Expo 2022</w:t>
        </w:r>
      </w:hyperlink>
      <w:r>
        <w:t xml:space="preserve"> di Berlino dal 31 maggio al 3 giugno. Visitate Roland DG nel padiglione 2.2, stand A20. Anche Brett Martin presenzierà alla FESPA. Potete visitare l’azienda nel padiglione 1.2, stand C10.</w:t>
      </w:r>
    </w:p>
    <w:p w14:paraId="36D42CBE" w14:textId="77777777" w:rsidR="00FA232E" w:rsidRPr="00F6570A" w:rsidRDefault="00FA232E" w:rsidP="00FA232E">
      <w:r>
        <w:t xml:space="preserve">Per maggiori informazioni, visitate: </w:t>
      </w:r>
      <w:hyperlink r:id="rId11" w:history="1">
        <w:r>
          <w:rPr>
            <w:rStyle w:val="Hyperlink"/>
          </w:rPr>
          <w:t>www.brettmartin.com/plastic-sheets/approved-partners/roland-dg</w:t>
        </w:r>
      </w:hyperlink>
      <w:r>
        <w:t xml:space="preserve"> </w:t>
      </w:r>
    </w:p>
    <w:p w14:paraId="58BB841E" w14:textId="04C55503" w:rsidR="00FA232E" w:rsidRPr="00F6570A" w:rsidRDefault="00FA232E" w:rsidP="00156865">
      <w:pPr>
        <w:spacing w:line="360" w:lineRule="auto"/>
        <w:jc w:val="both"/>
        <w:rPr>
          <w:bCs/>
        </w:rPr>
      </w:pPr>
    </w:p>
    <w:p w14:paraId="2D21E08A" w14:textId="34486A40" w:rsidR="00AF365D" w:rsidRPr="00F6570A" w:rsidRDefault="00AF365D" w:rsidP="00AF365D">
      <w:pPr>
        <w:spacing w:line="360" w:lineRule="auto"/>
        <w:jc w:val="center"/>
        <w:rPr>
          <w:b/>
        </w:rPr>
      </w:pPr>
      <w:r>
        <w:rPr>
          <w:b/>
        </w:rPr>
        <w:t>FINE</w:t>
      </w:r>
    </w:p>
    <w:p w14:paraId="6BDC38D6" w14:textId="77777777" w:rsidR="00AF365D" w:rsidRPr="00F6570A" w:rsidRDefault="00AF365D" w:rsidP="00AF365D">
      <w:pPr>
        <w:jc w:val="both"/>
        <w:rPr>
          <w:bCs/>
        </w:rPr>
      </w:pPr>
      <w:r>
        <w:rPr>
          <w:b/>
          <w:bCs/>
        </w:rPr>
        <w:t>Informazioni su Brett Martin:</w:t>
      </w:r>
    </w:p>
    <w:p w14:paraId="7A7D4D78" w14:textId="77777777" w:rsidR="00AF365D" w:rsidRPr="00F6570A" w:rsidRDefault="00AF365D" w:rsidP="00AF365D">
      <w:pPr>
        <w:jc w:val="both"/>
      </w:pPr>
      <w:r>
        <w:t>Con sede nel Regno Unito, Brett Martin impiega circa 1000 dipendenti in diverse sedi nello stesso paese e in Europa, ed è leader di mercato nella realizzazione di prodotti specialistici in plastica per l'edilizia, la realizzazione di tetti, l’ingegneria, la stampa e l’esposizione. L'azienda esporta oltre il 50% del suo fatturato di 180 milioni di sterline in più di 74 paesi del mondo.</w:t>
      </w:r>
    </w:p>
    <w:p w14:paraId="3411EBCE" w14:textId="77777777" w:rsidR="00AF365D" w:rsidRPr="00F6570A" w:rsidRDefault="00AF365D" w:rsidP="00AF365D">
      <w:pPr>
        <w:spacing w:after="0" w:line="240" w:lineRule="auto"/>
        <w:rPr>
          <w:b/>
        </w:rPr>
      </w:pPr>
      <w:r>
        <w:rPr>
          <w:b/>
        </w:rPr>
        <w:t xml:space="preserve">Maggiori informazioni: </w:t>
      </w:r>
    </w:p>
    <w:p w14:paraId="2E901760" w14:textId="3F309434" w:rsidR="00AF365D" w:rsidRPr="00F6570A" w:rsidRDefault="00A2402C" w:rsidP="00AF365D">
      <w:pPr>
        <w:spacing w:after="0" w:line="240" w:lineRule="auto"/>
      </w:pPr>
      <w:r>
        <w:t>Sirah</w:t>
      </w:r>
      <w:r w:rsidR="00AF365D">
        <w:t xml:space="preserve"> </w:t>
      </w:r>
      <w:r>
        <w:t>Awan</w:t>
      </w:r>
      <w:r w:rsidR="00AF365D">
        <w:tab/>
      </w:r>
      <w:r w:rsidR="00AF365D">
        <w:tab/>
      </w:r>
      <w:r w:rsidR="00AF365D">
        <w:tab/>
      </w:r>
      <w:r w:rsidR="00AF365D">
        <w:tab/>
      </w:r>
      <w:r w:rsidR="00AF365D">
        <w:tab/>
      </w:r>
      <w:r w:rsidR="00AF365D">
        <w:tab/>
        <w:t>Gillian Fraser</w:t>
      </w:r>
    </w:p>
    <w:p w14:paraId="68DD9A09" w14:textId="77777777" w:rsidR="00AF365D" w:rsidRPr="00F6570A" w:rsidRDefault="00AF365D" w:rsidP="00AF365D">
      <w:pPr>
        <w:spacing w:after="0" w:line="240" w:lineRule="auto"/>
      </w:pPr>
      <w:r>
        <w:t>AD Communications</w:t>
      </w:r>
      <w:r>
        <w:tab/>
      </w:r>
      <w:r>
        <w:tab/>
      </w:r>
      <w:r>
        <w:tab/>
      </w:r>
      <w:r>
        <w:tab/>
      </w:r>
      <w:r>
        <w:tab/>
        <w:t>Responsabile del marchio, Brett Martin</w:t>
      </w:r>
    </w:p>
    <w:p w14:paraId="186B3525" w14:textId="77777777" w:rsidR="00AF365D" w:rsidRPr="00F179C2" w:rsidRDefault="00AF365D" w:rsidP="00AF365D">
      <w:pPr>
        <w:spacing w:after="0" w:line="240" w:lineRule="auto"/>
        <w:rPr>
          <w:lang w:val="pt-BR"/>
        </w:rPr>
      </w:pPr>
      <w:r w:rsidRPr="00F179C2">
        <w:rPr>
          <w:lang w:val="pt-BR"/>
        </w:rPr>
        <w:t xml:space="preserve">Tel.: + 44 (0) 1372 464470        </w:t>
      </w:r>
      <w:r w:rsidRPr="00F179C2">
        <w:rPr>
          <w:lang w:val="pt-BR"/>
        </w:rPr>
        <w:tab/>
      </w:r>
      <w:r w:rsidRPr="00F179C2">
        <w:rPr>
          <w:lang w:val="pt-BR"/>
        </w:rPr>
        <w:tab/>
      </w:r>
      <w:r w:rsidRPr="00F179C2">
        <w:rPr>
          <w:lang w:val="pt-BR"/>
        </w:rPr>
        <w:tab/>
      </w:r>
      <w:r w:rsidRPr="00F179C2">
        <w:rPr>
          <w:lang w:val="pt-BR"/>
        </w:rPr>
        <w:tab/>
        <w:t>Tel.:  +44 (0) 28 9084 9999</w:t>
      </w:r>
    </w:p>
    <w:p w14:paraId="63E2992B" w14:textId="44D5FA78" w:rsidR="00AF365D" w:rsidRPr="00F179C2" w:rsidRDefault="00AF365D" w:rsidP="00AF365D">
      <w:pPr>
        <w:spacing w:after="0" w:line="240" w:lineRule="auto"/>
        <w:rPr>
          <w:lang w:val="pt-BR"/>
        </w:rPr>
      </w:pPr>
      <w:r w:rsidRPr="00F179C2">
        <w:rPr>
          <w:lang w:val="pt-BR"/>
        </w:rPr>
        <w:t xml:space="preserve">E-mail: </w:t>
      </w:r>
      <w:hyperlink r:id="rId12" w:history="1">
        <w:r w:rsidR="00FC4F49" w:rsidRPr="000A6717">
          <w:rPr>
            <w:rStyle w:val="Hyperlink"/>
          </w:rPr>
          <w:t>sawan</w:t>
        </w:r>
        <w:r w:rsidR="00FC4F49" w:rsidRPr="000A6717">
          <w:rPr>
            <w:rStyle w:val="Hyperlink"/>
            <w:lang w:val="pt-BR"/>
          </w:rPr>
          <w:t>@adcomms.co.uk</w:t>
        </w:r>
      </w:hyperlink>
      <w:r w:rsidRPr="00F179C2">
        <w:rPr>
          <w:lang w:val="pt-BR"/>
        </w:rPr>
        <w:tab/>
      </w:r>
      <w:r w:rsidRPr="00F179C2">
        <w:rPr>
          <w:lang w:val="pt-BR"/>
        </w:rPr>
        <w:tab/>
      </w:r>
      <w:r w:rsidRPr="00F179C2">
        <w:rPr>
          <w:lang w:val="pt-BR"/>
        </w:rPr>
        <w:tab/>
      </w:r>
      <w:r w:rsidRPr="00F179C2">
        <w:rPr>
          <w:lang w:val="pt-BR"/>
        </w:rPr>
        <w:tab/>
        <w:t xml:space="preserve">E-mail:  </w:t>
      </w:r>
      <w:hyperlink r:id="rId13" w:history="1">
        <w:r w:rsidRPr="00F179C2">
          <w:rPr>
            <w:rStyle w:val="Hyperlink"/>
            <w:lang w:val="pt-BR"/>
          </w:rPr>
          <w:t>gillianfraser@brettmartin.com</w:t>
        </w:r>
      </w:hyperlink>
    </w:p>
    <w:p w14:paraId="65CD0D5D" w14:textId="57386BDA" w:rsidR="00414EB8" w:rsidRPr="00F179C2" w:rsidRDefault="00414EB8" w:rsidP="003A60EE">
      <w:pPr>
        <w:rPr>
          <w:lang w:val="pt-BR"/>
        </w:rPr>
      </w:pPr>
    </w:p>
    <w:p w14:paraId="0E6556B5" w14:textId="77777777" w:rsidR="00FA232E" w:rsidRPr="00FA232E" w:rsidRDefault="00FA232E" w:rsidP="00FA232E">
      <w:r>
        <w:rPr>
          <w:b/>
          <w:bCs/>
        </w:rPr>
        <w:t>Informazioni su Roland DG Corporation</w:t>
      </w:r>
      <w:r>
        <w:t> </w:t>
      </w:r>
    </w:p>
    <w:p w14:paraId="60BC2349" w14:textId="77777777" w:rsidR="00FA232E" w:rsidRPr="00FA232E" w:rsidRDefault="00FA232E" w:rsidP="00FA232E">
      <w:r>
        <w:t>Roland DG Corporation è il fornitore leader mondiale di soluzioni per la stampa digitale. Le stampanti a getto d’inchiostro, le macchine da stampa/taglio e le fustellatrici dell'azienda sono ampiamente usate per una vasta gamma di articoli promozionali tra cui striscioni, segnaletica, grafica per veicoli, adesivi ed etichette, e per fornire servizi personalizzati per prodotti estetici e personali, come le custodie degli smartphone. Di recente, Roland DG ha varcato una nuova promettente frontiera della vendita al dettaglio traendo ispirazione dal desiderio dei clienti di creare i propri articoli, curandone il design e l'estetica. L'azienda ha sviluppato un software proprietario di gestione della progettazione e della stampa che consente ai clienti di disegnare i propri regali, oggetti di estetica e ricordi preziosi, permettendo di vivere un’indimenticabile esperienza creativa. </w:t>
      </w:r>
    </w:p>
    <w:p w14:paraId="748552D8" w14:textId="77777777" w:rsidR="00FA232E" w:rsidRPr="00FA232E" w:rsidRDefault="00FA232E" w:rsidP="00FA232E">
      <w:r>
        <w:t>Per maggiori informazioni, visitate </w:t>
      </w:r>
      <w:hyperlink r:id="rId14" w:tgtFrame="_blank" w:history="1">
        <w:r>
          <w:rPr>
            <w:rStyle w:val="Hyperlink"/>
          </w:rPr>
          <w:t>rolanddg.eu</w:t>
        </w:r>
      </w:hyperlink>
      <w:r>
        <w:t>. </w:t>
      </w:r>
    </w:p>
    <w:p w14:paraId="05088C6E" w14:textId="5F0CE661" w:rsidR="00FA232E" w:rsidRPr="00F6570A" w:rsidRDefault="00FA232E" w:rsidP="00FA232E">
      <w:pPr>
        <w:rPr>
          <w:b/>
          <w:bCs/>
        </w:rPr>
        <w:sectPr w:rsidR="00FA232E" w:rsidRPr="00F6570A">
          <w:pgSz w:w="11906" w:h="16838"/>
          <w:pgMar w:top="1440" w:right="1440" w:bottom="1440" w:left="1440" w:header="708" w:footer="708" w:gutter="0"/>
          <w:cols w:space="708"/>
          <w:docGrid w:linePitch="360"/>
        </w:sectPr>
      </w:pPr>
    </w:p>
    <w:p w14:paraId="7758C943" w14:textId="77777777" w:rsidR="00FA232E" w:rsidRPr="00227356" w:rsidRDefault="00FA232E" w:rsidP="00FA232E">
      <w:pPr>
        <w:pStyle w:val="NoSpacing"/>
        <w:rPr>
          <w:b/>
          <w:bCs/>
        </w:rPr>
      </w:pPr>
    </w:p>
    <w:p w14:paraId="242E0DE5" w14:textId="77777777" w:rsidR="00FA232E" w:rsidRPr="00227356" w:rsidRDefault="00FA232E" w:rsidP="00FA232E">
      <w:pPr>
        <w:pStyle w:val="NoSpacing"/>
        <w:rPr>
          <w:b/>
          <w:bCs/>
        </w:rPr>
        <w:sectPr w:rsidR="00FA232E" w:rsidRPr="00227356" w:rsidSect="00FA232E">
          <w:type w:val="continuous"/>
          <w:pgSz w:w="11906" w:h="16838"/>
          <w:pgMar w:top="1440" w:right="1440" w:bottom="1440" w:left="1440" w:header="708" w:footer="708" w:gutter="0"/>
          <w:cols w:space="708"/>
          <w:docGrid w:linePitch="360"/>
        </w:sectPr>
      </w:pPr>
    </w:p>
    <w:p w14:paraId="5894E7AB" w14:textId="1B6B1D89" w:rsidR="00FA232E" w:rsidRPr="00F6570A" w:rsidRDefault="00FA232E" w:rsidP="00FA232E">
      <w:pPr>
        <w:pStyle w:val="NoSpacing"/>
        <w:rPr>
          <w:b/>
          <w:bCs/>
        </w:rPr>
      </w:pPr>
      <w:r>
        <w:rPr>
          <w:b/>
          <w:bCs/>
        </w:rPr>
        <w:t>Roland DG </w:t>
      </w:r>
    </w:p>
    <w:p w14:paraId="0CE7733A" w14:textId="77777777" w:rsidR="00FA232E" w:rsidRPr="00F6570A" w:rsidRDefault="00FA232E" w:rsidP="00FA232E">
      <w:pPr>
        <w:pStyle w:val="NoSpacing"/>
      </w:pPr>
      <w:proofErr w:type="spellStart"/>
      <w:r>
        <w:t>Kirstie</w:t>
      </w:r>
      <w:proofErr w:type="spellEnd"/>
      <w:r>
        <w:t xml:space="preserve"> Price, PR &amp; Specialista dei social media, EMEA </w:t>
      </w:r>
    </w:p>
    <w:p w14:paraId="35D07DE9" w14:textId="775B38D7" w:rsidR="00FA232E" w:rsidRPr="00F6570A" w:rsidRDefault="00FC4F49" w:rsidP="00FA232E">
      <w:pPr>
        <w:pStyle w:val="NoSpacing"/>
      </w:pPr>
      <w:hyperlink r:id="rId15" w:history="1">
        <w:r w:rsidR="00A92538">
          <w:rPr>
            <w:rStyle w:val="Hyperlink"/>
          </w:rPr>
          <w:t>kprice@rolanddg.com</w:t>
        </w:r>
      </w:hyperlink>
      <w:r w:rsidR="00A92538">
        <w:t>  </w:t>
      </w:r>
    </w:p>
    <w:p w14:paraId="633AB6F1" w14:textId="39EC418C" w:rsidR="00FA232E" w:rsidRPr="00227356" w:rsidRDefault="00FA232E" w:rsidP="00F179C2">
      <w:pPr>
        <w:pStyle w:val="NoSpacing"/>
      </w:pPr>
      <w:r>
        <w:t>www.rolanddg.eu </w:t>
      </w:r>
    </w:p>
    <w:p w14:paraId="43566C02" w14:textId="77777777" w:rsidR="00FA232E" w:rsidRPr="00F179C2" w:rsidRDefault="00FA232E" w:rsidP="00FA232E">
      <w:pPr>
        <w:pStyle w:val="NoSpacing"/>
        <w:rPr>
          <w:b/>
          <w:bCs/>
          <w:lang w:val="en-GB"/>
        </w:rPr>
      </w:pPr>
      <w:r w:rsidRPr="00F179C2">
        <w:rPr>
          <w:b/>
          <w:bCs/>
          <w:lang w:val="en-GB"/>
        </w:rPr>
        <w:t>Fight or Flight </w:t>
      </w:r>
    </w:p>
    <w:p w14:paraId="657A687C" w14:textId="77777777" w:rsidR="00FA232E" w:rsidRPr="00F179C2" w:rsidRDefault="00FC4F49" w:rsidP="00FA232E">
      <w:pPr>
        <w:pStyle w:val="NoSpacing"/>
        <w:rPr>
          <w:lang w:val="en-GB"/>
        </w:rPr>
      </w:pPr>
      <w:hyperlink r:id="rId16" w:tgtFrame="_blank" w:history="1">
        <w:r w:rsidR="00A92538" w:rsidRPr="00F179C2">
          <w:rPr>
            <w:rStyle w:val="Hyperlink"/>
            <w:lang w:val="en-GB"/>
          </w:rPr>
          <w:t>rolanddg@fightflight.co.uk</w:t>
        </w:r>
      </w:hyperlink>
      <w:r w:rsidR="00A92538" w:rsidRPr="00F179C2">
        <w:rPr>
          <w:lang w:val="en-GB"/>
        </w:rPr>
        <w:t>   </w:t>
      </w:r>
    </w:p>
    <w:p w14:paraId="24073C22" w14:textId="77777777" w:rsidR="00FA232E" w:rsidRPr="00F6570A" w:rsidRDefault="00FA232E" w:rsidP="00FA232E">
      <w:pPr>
        <w:pStyle w:val="NoSpacing"/>
      </w:pPr>
      <w:r>
        <w:t>www.fightflight.co.uk </w:t>
      </w:r>
    </w:p>
    <w:p w14:paraId="490D39B1" w14:textId="77777777" w:rsidR="00FA232E" w:rsidRPr="00227356" w:rsidRDefault="00FA232E" w:rsidP="003A60EE"/>
    <w:p w14:paraId="340011BB" w14:textId="7DBFFB00" w:rsidR="00FA232E" w:rsidRPr="00227356" w:rsidRDefault="00FA232E" w:rsidP="003A60EE">
      <w:pPr>
        <w:sectPr w:rsidR="00FA232E" w:rsidRPr="00227356" w:rsidSect="00FA232E">
          <w:type w:val="continuous"/>
          <w:pgSz w:w="11906" w:h="16838"/>
          <w:pgMar w:top="1440" w:right="1440" w:bottom="1440" w:left="1440" w:header="708" w:footer="708" w:gutter="0"/>
          <w:cols w:num="2" w:space="708"/>
          <w:docGrid w:linePitch="360"/>
        </w:sectPr>
      </w:pPr>
    </w:p>
    <w:p w14:paraId="759CA0F2" w14:textId="14D76BB0" w:rsidR="00FA232E" w:rsidRPr="00227356" w:rsidRDefault="00FA232E" w:rsidP="00F179C2"/>
    <w:sectPr w:rsidR="00FA232E" w:rsidRPr="00227356" w:rsidSect="00FA232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4DC4"/>
    <w:multiLevelType w:val="hybridMultilevel"/>
    <w:tmpl w:val="5038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35AA9"/>
    <w:multiLevelType w:val="hybridMultilevel"/>
    <w:tmpl w:val="BD26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2664">
    <w:abstractNumId w:val="1"/>
  </w:num>
  <w:num w:numId="2" w16cid:durableId="82558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7F"/>
    <w:rsid w:val="00156865"/>
    <w:rsid w:val="001576F3"/>
    <w:rsid w:val="00227356"/>
    <w:rsid w:val="002402C8"/>
    <w:rsid w:val="002E116A"/>
    <w:rsid w:val="002F7C1E"/>
    <w:rsid w:val="00325C2F"/>
    <w:rsid w:val="003366E1"/>
    <w:rsid w:val="003A60EE"/>
    <w:rsid w:val="003B335B"/>
    <w:rsid w:val="00414EB8"/>
    <w:rsid w:val="004D5A42"/>
    <w:rsid w:val="00524AA5"/>
    <w:rsid w:val="006A68C8"/>
    <w:rsid w:val="006B4C72"/>
    <w:rsid w:val="006F6185"/>
    <w:rsid w:val="00740775"/>
    <w:rsid w:val="00776099"/>
    <w:rsid w:val="00782CED"/>
    <w:rsid w:val="0080285F"/>
    <w:rsid w:val="0082249D"/>
    <w:rsid w:val="00A2402C"/>
    <w:rsid w:val="00A92538"/>
    <w:rsid w:val="00AF365D"/>
    <w:rsid w:val="00B90110"/>
    <w:rsid w:val="00C0517F"/>
    <w:rsid w:val="00C163F0"/>
    <w:rsid w:val="00CC5399"/>
    <w:rsid w:val="00CF2208"/>
    <w:rsid w:val="00D53238"/>
    <w:rsid w:val="00D5457F"/>
    <w:rsid w:val="00D80A1C"/>
    <w:rsid w:val="00D871F5"/>
    <w:rsid w:val="00E50447"/>
    <w:rsid w:val="00F14AF6"/>
    <w:rsid w:val="00F179C2"/>
    <w:rsid w:val="00F47950"/>
    <w:rsid w:val="00F6570A"/>
    <w:rsid w:val="00FA232E"/>
    <w:rsid w:val="00FC3D97"/>
    <w:rsid w:val="00FC4F49"/>
    <w:rsid w:val="00FD1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1CAB"/>
  <w15:chartTrackingRefBased/>
  <w15:docId w15:val="{C99E5541-36A4-480B-B897-A46C5E5A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7F"/>
    <w:rPr>
      <w:color w:val="0563C1" w:themeColor="hyperlink"/>
      <w:u w:val="single"/>
    </w:rPr>
  </w:style>
  <w:style w:type="paragraph" w:styleId="ListParagraph">
    <w:name w:val="List Paragraph"/>
    <w:basedOn w:val="Normal"/>
    <w:uiPriority w:val="34"/>
    <w:qFormat/>
    <w:rsid w:val="00D53238"/>
    <w:pPr>
      <w:ind w:left="720"/>
      <w:contextualSpacing/>
    </w:pPr>
  </w:style>
  <w:style w:type="character" w:styleId="CommentReference">
    <w:name w:val="annotation reference"/>
    <w:basedOn w:val="DefaultParagraphFont"/>
    <w:uiPriority w:val="99"/>
    <w:semiHidden/>
    <w:unhideWhenUsed/>
    <w:rsid w:val="00FA232E"/>
    <w:rPr>
      <w:sz w:val="16"/>
      <w:szCs w:val="16"/>
    </w:rPr>
  </w:style>
  <w:style w:type="paragraph" w:styleId="CommentText">
    <w:name w:val="annotation text"/>
    <w:basedOn w:val="Normal"/>
    <w:link w:val="CommentTextChar"/>
    <w:uiPriority w:val="99"/>
    <w:unhideWhenUsed/>
    <w:rsid w:val="00FA232E"/>
    <w:pPr>
      <w:spacing w:line="240" w:lineRule="auto"/>
    </w:pPr>
    <w:rPr>
      <w:sz w:val="20"/>
      <w:szCs w:val="20"/>
    </w:rPr>
  </w:style>
  <w:style w:type="character" w:customStyle="1" w:styleId="CommentTextChar">
    <w:name w:val="Comment Text Char"/>
    <w:basedOn w:val="DefaultParagraphFont"/>
    <w:link w:val="CommentText"/>
    <w:uiPriority w:val="99"/>
    <w:rsid w:val="00FA232E"/>
    <w:rPr>
      <w:sz w:val="20"/>
      <w:szCs w:val="20"/>
    </w:rPr>
  </w:style>
  <w:style w:type="paragraph" w:styleId="CommentSubject">
    <w:name w:val="annotation subject"/>
    <w:basedOn w:val="CommentText"/>
    <w:next w:val="CommentText"/>
    <w:link w:val="CommentSubjectChar"/>
    <w:uiPriority w:val="99"/>
    <w:semiHidden/>
    <w:unhideWhenUsed/>
    <w:rsid w:val="00FA232E"/>
    <w:rPr>
      <w:b/>
      <w:bCs/>
    </w:rPr>
  </w:style>
  <w:style w:type="character" w:customStyle="1" w:styleId="CommentSubjectChar">
    <w:name w:val="Comment Subject Char"/>
    <w:basedOn w:val="CommentTextChar"/>
    <w:link w:val="CommentSubject"/>
    <w:uiPriority w:val="99"/>
    <w:semiHidden/>
    <w:rsid w:val="00FA232E"/>
    <w:rPr>
      <w:b/>
      <w:bCs/>
      <w:sz w:val="20"/>
      <w:szCs w:val="20"/>
    </w:rPr>
  </w:style>
  <w:style w:type="character" w:customStyle="1" w:styleId="UnresolvedMention1">
    <w:name w:val="Unresolved Mention1"/>
    <w:basedOn w:val="DefaultParagraphFont"/>
    <w:uiPriority w:val="99"/>
    <w:semiHidden/>
    <w:unhideWhenUsed/>
    <w:rsid w:val="00FA232E"/>
    <w:rPr>
      <w:color w:val="605E5C"/>
      <w:shd w:val="clear" w:color="auto" w:fill="E1DFDD"/>
    </w:rPr>
  </w:style>
  <w:style w:type="paragraph" w:styleId="NoSpacing">
    <w:name w:val="No Spacing"/>
    <w:uiPriority w:val="1"/>
    <w:qFormat/>
    <w:rsid w:val="00FA232E"/>
    <w:pPr>
      <w:spacing w:after="0" w:line="240" w:lineRule="auto"/>
    </w:pPr>
  </w:style>
  <w:style w:type="character" w:customStyle="1" w:styleId="normaltextrun">
    <w:name w:val="normaltextrun"/>
    <w:basedOn w:val="DefaultParagraphFont"/>
    <w:rsid w:val="001576F3"/>
  </w:style>
  <w:style w:type="character" w:customStyle="1" w:styleId="scxw199027976">
    <w:name w:val="scxw199027976"/>
    <w:basedOn w:val="DefaultParagraphFont"/>
    <w:rsid w:val="00F47950"/>
  </w:style>
  <w:style w:type="character" w:styleId="UnresolvedMention">
    <w:name w:val="Unresolved Mention"/>
    <w:basedOn w:val="DefaultParagraphFont"/>
    <w:uiPriority w:val="99"/>
    <w:semiHidden/>
    <w:unhideWhenUsed/>
    <w:rsid w:val="00FC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5356">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784618432">
      <w:bodyDiv w:val="1"/>
      <w:marLeft w:val="0"/>
      <w:marRight w:val="0"/>
      <w:marTop w:val="0"/>
      <w:marBottom w:val="0"/>
      <w:divBdr>
        <w:top w:val="none" w:sz="0" w:space="0" w:color="auto"/>
        <w:left w:val="none" w:sz="0" w:space="0" w:color="auto"/>
        <w:bottom w:val="none" w:sz="0" w:space="0" w:color="auto"/>
        <w:right w:val="none" w:sz="0" w:space="0" w:color="auto"/>
      </w:divBdr>
    </w:div>
    <w:div w:id="20594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llianfraser@brettmarti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wan@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landdg@fightfligh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west-1.protection.sophos.com?d=brettmartin.com&amp;u=aHR0cDovL3d3dy5icmV0dG1hcnRpbi5jb20vcGxhc3RpYy1zaGVldHMvYXBwcm92ZWQtcGFydG5lcnMvcm9sYW5kLWRn&amp;i=NjAzZTIzNDNjNzk1OGIyMDhmMzUxYTJi&amp;t=VVd2QW12V3R4Qk96R05XdjNxQzFYNmthOC83YjBPL25xZFdHUkIvN3Ywbz0=&amp;h=5e1f697abbc64f2590af814b0e635e02" TargetMode="External"/><Relationship Id="rId5" Type="http://schemas.openxmlformats.org/officeDocument/2006/relationships/styles" Target="styles.xml"/><Relationship Id="rId15" Type="http://schemas.openxmlformats.org/officeDocument/2006/relationships/hyperlink" Target="mailto:kprice@rolanddg.com" TargetMode="External"/><Relationship Id="rId10" Type="http://schemas.openxmlformats.org/officeDocument/2006/relationships/hyperlink" Target="https://www.fespaglobalprintexpo.com/register-for-fespa-2022-with-code-fesk202?gclid=Cj0KCQjw3IqSBhCoARIsAMBkTb0LuS8VUPKyLwI1edPMGpxakj2jVDqiIbwWF07nga7NZXDcC3td1D8aAsazEALw_wcB"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rolandd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ABF605F40A24F91936F1D21A728BA" ma:contentTypeVersion="14" ma:contentTypeDescription="Create a new document." ma:contentTypeScope="" ma:versionID="dd4c98eeae608cf2e78925a886273f96">
  <xsd:schema xmlns:xsd="http://www.w3.org/2001/XMLSchema" xmlns:xs="http://www.w3.org/2001/XMLSchema" xmlns:p="http://schemas.microsoft.com/office/2006/metadata/properties" xmlns:ns1="http://schemas.microsoft.com/sharepoint/v3" xmlns:ns2="87812f82-ad9b-40ca-95be-67354d1c3875" xmlns:ns3="116129c1-617a-41c6-88d6-02ae025818f8" targetNamespace="http://schemas.microsoft.com/office/2006/metadata/properties" ma:root="true" ma:fieldsID="d994683c27470b24cf93a1e1779c7d5d" ns1:_="" ns2:_="" ns3:_="">
    <xsd:import namespace="http://schemas.microsoft.com/sharepoint/v3"/>
    <xsd:import namespace="87812f82-ad9b-40ca-95be-67354d1c3875"/>
    <xsd:import namespace="116129c1-617a-41c6-88d6-02ae025818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RoutingContentType"/>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3" ma:displayName="Submission Content Type" ma:description="" ma:internalName="RoutingCont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2f82-ad9b-40ca-95be-67354d1c3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129c1-617a-41c6-88d6-02ae025818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31B48-FCFD-474A-B967-0CFF379B37AB}">
  <ds:schemaRefs>
    <ds:schemaRef ds:uri="http://schemas.microsoft.com/sharepoint/v3/contenttype/forms"/>
  </ds:schemaRefs>
</ds:datastoreItem>
</file>

<file path=customXml/itemProps2.xml><?xml version="1.0" encoding="utf-8"?>
<ds:datastoreItem xmlns:ds="http://schemas.openxmlformats.org/officeDocument/2006/customXml" ds:itemID="{EF4474BE-2BFA-4F81-814A-6F71D79D85A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16129c1-617a-41c6-88d6-02ae025818f8"/>
    <ds:schemaRef ds:uri="http://schemas.microsoft.com/office/2006/documentManagement/types"/>
    <ds:schemaRef ds:uri="http://schemas.microsoft.com/office/infopath/2007/PartnerControls"/>
    <ds:schemaRef ds:uri="87812f82-ad9b-40ca-95be-67354d1c3875"/>
    <ds:schemaRef ds:uri="http://www.w3.org/XML/1998/namespace"/>
    <ds:schemaRef ds:uri="http://purl.org/dc/dcmitype/"/>
  </ds:schemaRefs>
</ds:datastoreItem>
</file>

<file path=customXml/itemProps3.xml><?xml version="1.0" encoding="utf-8"?>
<ds:datastoreItem xmlns:ds="http://schemas.openxmlformats.org/officeDocument/2006/customXml" ds:itemID="{6664F84D-086D-4806-804F-B654334E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812f82-ad9b-40ca-95be-67354d1c3875"/>
    <ds:schemaRef ds:uri="116129c1-617a-41c6-88d6-02ae02581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Brett Martin</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Parker</dc:creator>
  <cp:keywords/>
  <dc:description/>
  <cp:lastModifiedBy>Rayyan Rabbani</cp:lastModifiedBy>
  <cp:revision>3</cp:revision>
  <dcterms:created xsi:type="dcterms:W3CDTF">2022-05-25T09:53:00Z</dcterms:created>
  <dcterms:modified xsi:type="dcterms:W3CDTF">2022-05-25T09:53:00Z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0x0101000F5ABF605F40A24F91936F1D21A728BA</vt:lpwstr>
  </property>
</Properties>
</file>