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F6E14" w:rsidRDefault="00B72600" w:rsidP="00DF0F80">
      <w:pPr>
        <w:spacing w:line="360" w:lineRule="auto"/>
        <w:rPr>
          <w:rFonts w:ascii="Arial" w:hAnsi="Arial" w:cs="Arial"/>
          <w:b/>
          <w:color w:val="000000" w:themeColor="text1"/>
        </w:rPr>
      </w:pPr>
    </w:p>
    <w:p w14:paraId="4B77944F" w14:textId="57F7C073" w:rsidR="00ED0E82" w:rsidRPr="009F6E14" w:rsidRDefault="008668D3" w:rsidP="00ED0E82">
      <w:pPr>
        <w:spacing w:line="360" w:lineRule="auto"/>
        <w:jc w:val="both"/>
        <w:rPr>
          <w:rFonts w:ascii="Arial" w:hAnsi="Arial" w:cs="Arial"/>
          <w:b/>
          <w:bCs/>
        </w:rPr>
      </w:pPr>
      <w:r w:rsidRPr="009F6E14">
        <w:rPr>
          <w:rFonts w:ascii="Arial" w:eastAsia="Arial" w:hAnsi="Arial" w:cs="Arial"/>
          <w:b/>
          <w:lang w:bidi="de-DE"/>
        </w:rPr>
        <w:t>23. Mai 2022</w:t>
      </w:r>
    </w:p>
    <w:p w14:paraId="33D71E7B" w14:textId="77083A29" w:rsidR="0083616B" w:rsidRPr="009F6E14" w:rsidRDefault="00724CD1" w:rsidP="006972CE">
      <w:pPr>
        <w:spacing w:line="360" w:lineRule="auto"/>
        <w:jc w:val="both"/>
        <w:rPr>
          <w:rFonts w:ascii="Arial" w:hAnsi="Arial" w:cs="Arial"/>
          <w:b/>
          <w:bCs/>
          <w:sz w:val="24"/>
          <w:szCs w:val="24"/>
        </w:rPr>
      </w:pPr>
      <w:r w:rsidRPr="009F6E14">
        <w:rPr>
          <w:rFonts w:ascii="Arial" w:eastAsia="Arial" w:hAnsi="Arial" w:cs="Arial"/>
          <w:b/>
          <w:sz w:val="24"/>
          <w:szCs w:val="24"/>
          <w:lang w:bidi="de-DE"/>
        </w:rPr>
        <w:t xml:space="preserve">Fujifilm gibt umfassende Partnerschaft mit </w:t>
      </w:r>
      <w:proofErr w:type="spellStart"/>
      <w:r w:rsidRPr="009F6E14">
        <w:rPr>
          <w:rFonts w:ascii="Arial" w:eastAsia="Arial" w:hAnsi="Arial" w:cs="Arial"/>
          <w:b/>
          <w:sz w:val="24"/>
          <w:szCs w:val="24"/>
          <w:lang w:bidi="de-DE"/>
        </w:rPr>
        <w:t>Soyang</w:t>
      </w:r>
      <w:proofErr w:type="spellEnd"/>
      <w:r w:rsidRPr="009F6E14">
        <w:rPr>
          <w:rFonts w:ascii="Arial" w:eastAsia="Arial" w:hAnsi="Arial" w:cs="Arial"/>
          <w:b/>
          <w:sz w:val="24"/>
          <w:szCs w:val="24"/>
          <w:lang w:bidi="de-DE"/>
        </w:rPr>
        <w:t xml:space="preserve"> für den Vertrieb der </w:t>
      </w:r>
      <w:proofErr w:type="spellStart"/>
      <w:r w:rsidRPr="009F6E14">
        <w:rPr>
          <w:rFonts w:ascii="Arial" w:eastAsia="Arial" w:hAnsi="Arial" w:cs="Arial"/>
          <w:b/>
          <w:sz w:val="24"/>
          <w:szCs w:val="24"/>
          <w:lang w:bidi="de-DE"/>
        </w:rPr>
        <w:t>Acuity</w:t>
      </w:r>
      <w:proofErr w:type="spellEnd"/>
      <w:r w:rsidRPr="009F6E14">
        <w:rPr>
          <w:rFonts w:ascii="Arial" w:eastAsia="Arial" w:hAnsi="Arial" w:cs="Arial"/>
          <w:b/>
          <w:sz w:val="24"/>
          <w:szCs w:val="24"/>
          <w:lang w:bidi="de-DE"/>
        </w:rPr>
        <w:t xml:space="preserve"> Ultra R2 auf dem britischen Markt bekannt </w:t>
      </w:r>
    </w:p>
    <w:p w14:paraId="704F2A88" w14:textId="1F1BE1C5" w:rsidR="006972CE" w:rsidRPr="009F6E14" w:rsidRDefault="00765DCE" w:rsidP="006972CE">
      <w:pPr>
        <w:spacing w:line="360" w:lineRule="auto"/>
        <w:jc w:val="both"/>
        <w:rPr>
          <w:rFonts w:ascii="Arial" w:hAnsi="Arial" w:cs="Arial"/>
          <w:i/>
          <w:iCs/>
        </w:rPr>
      </w:pPr>
      <w:r w:rsidRPr="009F6E14">
        <w:rPr>
          <w:rFonts w:ascii="Arial" w:eastAsia="Arial" w:hAnsi="Arial" w:cs="Arial"/>
          <w:i/>
          <w:lang w:bidi="de-DE"/>
        </w:rPr>
        <w:t>Der Lieferant großformatiger Materialien verfügt über starke Beziehungen im gesamten Sektor und eine außergewöhnliche Branchenkenntnis</w:t>
      </w:r>
      <w:r w:rsidR="00646D67">
        <w:rPr>
          <w:rFonts w:ascii="Arial" w:eastAsia="Arial" w:hAnsi="Arial" w:cs="Arial"/>
          <w:i/>
          <w:lang w:bidi="de-DE"/>
        </w:rPr>
        <w:t>se</w:t>
      </w:r>
    </w:p>
    <w:p w14:paraId="27D7DF33" w14:textId="19F03AA1" w:rsidR="4280A71D" w:rsidRPr="009F6E14" w:rsidRDefault="0033787B" w:rsidP="4280A71D">
      <w:pPr>
        <w:spacing w:line="360" w:lineRule="auto"/>
        <w:contextualSpacing/>
        <w:jc w:val="both"/>
        <w:rPr>
          <w:rFonts w:ascii="Calibri" w:hAnsi="Calibri"/>
        </w:rPr>
      </w:pPr>
      <w:r w:rsidRPr="009F6E14">
        <w:rPr>
          <w:rFonts w:ascii="Calibri" w:eastAsia="Calibri" w:hAnsi="Calibri" w:cs="Calibri"/>
          <w:lang w:bidi="de-DE"/>
        </w:rPr>
        <w:t xml:space="preserve">Fujifilm hat mit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eine Partnerschaft für den Vertrieb der </w:t>
      </w:r>
      <w:proofErr w:type="spellStart"/>
      <w:r w:rsidRPr="009F6E14">
        <w:rPr>
          <w:rFonts w:ascii="Calibri" w:eastAsia="Calibri" w:hAnsi="Calibri" w:cs="Calibri"/>
          <w:lang w:bidi="de-DE"/>
        </w:rPr>
        <w:t>Acuity</w:t>
      </w:r>
      <w:proofErr w:type="spellEnd"/>
      <w:r w:rsidRPr="009F6E14">
        <w:rPr>
          <w:rFonts w:ascii="Calibri" w:eastAsia="Calibri" w:hAnsi="Calibri" w:cs="Calibri"/>
          <w:lang w:bidi="de-DE"/>
        </w:rPr>
        <w:t xml:space="preserve"> Ultra R2 auf dem britischen Markt vereinbart. Die </w:t>
      </w:r>
      <w:proofErr w:type="spellStart"/>
      <w:r w:rsidR="009C52BE">
        <w:rPr>
          <w:rFonts w:ascii="Calibri" w:eastAsia="Calibri" w:hAnsi="Calibri" w:cs="Calibri"/>
          <w:lang w:bidi="de-DE"/>
        </w:rPr>
        <w:t>Übereinkuft</w:t>
      </w:r>
      <w:proofErr w:type="spellEnd"/>
      <w:r w:rsidRPr="009F6E14">
        <w:rPr>
          <w:rFonts w:ascii="Calibri" w:eastAsia="Calibri" w:hAnsi="Calibri" w:cs="Calibri"/>
          <w:lang w:bidi="de-DE"/>
        </w:rPr>
        <w:t xml:space="preserve"> stellt für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den Einstieg in ein neues Geschäftsfeld dar.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hat einen ausgezeichneten Ruf als Lieferant großformatiger Materialien und möchte das damit erworbene Know-how auch für den Vertrieb von Hardware nutzen.</w:t>
      </w:r>
    </w:p>
    <w:p w14:paraId="217D6860" w14:textId="77777777" w:rsidR="00A847D0" w:rsidRPr="009F6E14" w:rsidRDefault="00A847D0" w:rsidP="4280A71D">
      <w:pPr>
        <w:spacing w:line="360" w:lineRule="auto"/>
        <w:contextualSpacing/>
        <w:jc w:val="both"/>
        <w:rPr>
          <w:rFonts w:ascii="Calibri" w:hAnsi="Calibri"/>
        </w:rPr>
      </w:pPr>
    </w:p>
    <w:p w14:paraId="74C8C777" w14:textId="10C5A172" w:rsidR="005E7E92" w:rsidRPr="009F6E14" w:rsidRDefault="001D0D51" w:rsidP="4280A71D">
      <w:pPr>
        <w:spacing w:line="360" w:lineRule="auto"/>
        <w:contextualSpacing/>
        <w:jc w:val="both"/>
        <w:rPr>
          <w:rFonts w:ascii="Calibri" w:hAnsi="Calibri"/>
        </w:rPr>
      </w:pPr>
      <w:r w:rsidRPr="009F6E14">
        <w:rPr>
          <w:rFonts w:ascii="Calibri" w:eastAsia="Calibri" w:hAnsi="Calibri" w:cs="Calibri"/>
          <w:lang w:bidi="de-DE"/>
        </w:rPr>
        <w:t xml:space="preserve">Mark </w:t>
      </w:r>
      <w:proofErr w:type="spellStart"/>
      <w:r w:rsidRPr="009F6E14">
        <w:rPr>
          <w:rFonts w:ascii="Calibri" w:eastAsia="Calibri" w:hAnsi="Calibri" w:cs="Calibri"/>
          <w:lang w:bidi="de-DE"/>
        </w:rPr>
        <w:t>Mashiter</w:t>
      </w:r>
      <w:proofErr w:type="spellEnd"/>
      <w:r w:rsidRPr="009F6E14">
        <w:rPr>
          <w:rFonts w:ascii="Calibri" w:eastAsia="Calibri" w:hAnsi="Calibri" w:cs="Calibri"/>
          <w:lang w:bidi="de-DE"/>
        </w:rPr>
        <w:t xml:space="preserve">, Managing </w:t>
      </w:r>
      <w:proofErr w:type="spellStart"/>
      <w:r w:rsidRPr="009F6E14">
        <w:rPr>
          <w:rFonts w:ascii="Calibri" w:eastAsia="Calibri" w:hAnsi="Calibri" w:cs="Calibri"/>
          <w:lang w:bidi="de-DE"/>
        </w:rPr>
        <w:t>Director</w:t>
      </w:r>
      <w:proofErr w:type="spellEnd"/>
      <w:r w:rsidRPr="009F6E14">
        <w:rPr>
          <w:rFonts w:ascii="Calibri" w:eastAsia="Calibri" w:hAnsi="Calibri" w:cs="Calibri"/>
          <w:lang w:bidi="de-DE"/>
        </w:rPr>
        <w:t xml:space="preserve"> von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Europe sagt dazu: „In den vergangenen </w:t>
      </w:r>
      <w:r w:rsidR="00981BC4">
        <w:rPr>
          <w:rFonts w:ascii="Calibri" w:eastAsia="Calibri" w:hAnsi="Calibri" w:cs="Calibri"/>
          <w:lang w:bidi="de-DE"/>
        </w:rPr>
        <w:t>zwölf</w:t>
      </w:r>
      <w:r w:rsidRPr="009F6E14">
        <w:rPr>
          <w:rFonts w:ascii="Calibri" w:eastAsia="Calibri" w:hAnsi="Calibri" w:cs="Calibri"/>
          <w:lang w:bidi="de-DE"/>
        </w:rPr>
        <w:t xml:space="preserve"> Monaten haben wir eng mit Fujifilm zusammengearbeitet. Wir haben unser Material auf der neuen </w:t>
      </w:r>
      <w:proofErr w:type="spellStart"/>
      <w:r w:rsidRPr="009F6E14">
        <w:rPr>
          <w:rFonts w:ascii="Calibri" w:eastAsia="Calibri" w:hAnsi="Calibri" w:cs="Calibri"/>
          <w:lang w:bidi="de-DE"/>
        </w:rPr>
        <w:t>Acuity</w:t>
      </w:r>
      <w:proofErr w:type="spellEnd"/>
      <w:r w:rsidRPr="009F6E14">
        <w:rPr>
          <w:rFonts w:ascii="Calibri" w:eastAsia="Calibri" w:hAnsi="Calibri" w:cs="Calibri"/>
          <w:lang w:bidi="de-DE"/>
        </w:rPr>
        <w:t xml:space="preserve"> Ultra R2 getestet und Fujifilm geholfen, die Eignung verschiedener Materialien für eine Reihe ganz unterschiedlicher Aufgaben zu beurteilen. Die von Fujifilm entwickelte Maschine gefällt uns sehr gut. Uns überzeugt, wie die </w:t>
      </w:r>
      <w:proofErr w:type="spellStart"/>
      <w:r w:rsidRPr="009F6E14">
        <w:rPr>
          <w:rFonts w:ascii="Calibri" w:eastAsia="Calibri" w:hAnsi="Calibri" w:cs="Calibri"/>
          <w:lang w:bidi="de-DE"/>
        </w:rPr>
        <w:t>Acuity</w:t>
      </w:r>
      <w:proofErr w:type="spellEnd"/>
      <w:r w:rsidRPr="009F6E14">
        <w:rPr>
          <w:rFonts w:ascii="Calibri" w:eastAsia="Calibri" w:hAnsi="Calibri" w:cs="Calibri"/>
          <w:lang w:bidi="de-DE"/>
        </w:rPr>
        <w:t xml:space="preserve"> aufgebaut ist und wie viel </w:t>
      </w:r>
      <w:r w:rsidR="008671BF">
        <w:rPr>
          <w:rFonts w:ascii="Calibri" w:eastAsia="Calibri" w:hAnsi="Calibri" w:cs="Calibri"/>
          <w:lang w:bidi="de-DE"/>
        </w:rPr>
        <w:t>Gedankengut</w:t>
      </w:r>
      <w:r w:rsidRPr="009F6E14">
        <w:rPr>
          <w:rFonts w:ascii="Calibri" w:eastAsia="Calibri" w:hAnsi="Calibri" w:cs="Calibri"/>
          <w:lang w:bidi="de-DE"/>
        </w:rPr>
        <w:t xml:space="preserve"> </w:t>
      </w:r>
      <w:r w:rsidR="008671BF">
        <w:rPr>
          <w:rFonts w:ascii="Calibri" w:eastAsia="Calibri" w:hAnsi="Calibri" w:cs="Calibri"/>
          <w:lang w:bidi="de-DE"/>
        </w:rPr>
        <w:t>während</w:t>
      </w:r>
      <w:r w:rsidRPr="009F6E14">
        <w:rPr>
          <w:rFonts w:ascii="Calibri" w:eastAsia="Calibri" w:hAnsi="Calibri" w:cs="Calibri"/>
          <w:lang w:bidi="de-DE"/>
        </w:rPr>
        <w:t xml:space="preserve"> ihrer Entwicklung jedem Aspekt gewidmet wurde, damit sie möglichst benutzerfreundlich ist und sich eine Investition in die Maschine voll auszahlt. Auch auf die Pläne für die zukünftige Weiterentwicklung der Reihe sind wir sehr gespannt.</w:t>
      </w:r>
    </w:p>
    <w:p w14:paraId="6E956731" w14:textId="77777777" w:rsidR="002A478E" w:rsidRPr="009F6E14" w:rsidRDefault="002A478E" w:rsidP="4280A71D">
      <w:pPr>
        <w:spacing w:line="360" w:lineRule="auto"/>
        <w:contextualSpacing/>
        <w:jc w:val="both"/>
        <w:rPr>
          <w:rFonts w:ascii="Calibri" w:hAnsi="Calibri"/>
        </w:rPr>
      </w:pPr>
    </w:p>
    <w:p w14:paraId="61115E73" w14:textId="35218BCC" w:rsidR="007F7C07" w:rsidRPr="009F6E14" w:rsidRDefault="007F7C07" w:rsidP="4280A71D">
      <w:pPr>
        <w:spacing w:line="360" w:lineRule="auto"/>
        <w:contextualSpacing/>
        <w:jc w:val="both"/>
        <w:rPr>
          <w:rFonts w:ascii="Calibri" w:hAnsi="Calibri"/>
        </w:rPr>
      </w:pPr>
      <w:r w:rsidRPr="009F6E14">
        <w:rPr>
          <w:rFonts w:ascii="Calibri" w:eastAsia="Calibri" w:hAnsi="Calibri" w:cs="Calibri"/>
          <w:lang w:bidi="de-DE"/>
        </w:rPr>
        <w:t>„Wir sind ein Spezialist für großformatige Materialien. Hardware ist für uns Neuland, aber wir kennen den Markt besser als die meisten anderen. Wir arbeiten bereits eng mit sehr vielen Kunden im Großformatsektor zusammen</w:t>
      </w:r>
      <w:r w:rsidR="008C03CC">
        <w:rPr>
          <w:rFonts w:ascii="Calibri" w:eastAsia="Calibri" w:hAnsi="Calibri" w:cs="Calibri"/>
          <w:lang w:bidi="de-DE"/>
        </w:rPr>
        <w:t>. A</w:t>
      </w:r>
      <w:r w:rsidRPr="009F6E14">
        <w:rPr>
          <w:rFonts w:ascii="Calibri" w:eastAsia="Calibri" w:hAnsi="Calibri" w:cs="Calibri"/>
          <w:lang w:bidi="de-DE"/>
        </w:rPr>
        <w:t>n die meisten verkaufen wir Materialien bis 5 m Breite. Für Medien vertrauen Kunden bereits auf uns. Dasselbe Vertrauen werden wir uns auch mit Hardware verdienen.</w:t>
      </w:r>
    </w:p>
    <w:p w14:paraId="69765D12" w14:textId="55553ECA" w:rsidR="00A02FDA" w:rsidRPr="009F6E14" w:rsidRDefault="00A02FDA" w:rsidP="4280A71D">
      <w:pPr>
        <w:spacing w:line="360" w:lineRule="auto"/>
        <w:contextualSpacing/>
        <w:jc w:val="both"/>
        <w:rPr>
          <w:rFonts w:ascii="Calibri" w:hAnsi="Calibri"/>
        </w:rPr>
      </w:pPr>
      <w:r w:rsidRPr="009F6E14">
        <w:rPr>
          <w:rFonts w:ascii="Calibri" w:eastAsia="Calibri" w:hAnsi="Calibri" w:cs="Calibri"/>
          <w:lang w:bidi="de-DE"/>
        </w:rPr>
        <w:tab/>
      </w:r>
    </w:p>
    <w:p w14:paraId="048C05DF" w14:textId="067F0F77" w:rsidR="008741D1" w:rsidRPr="009F6E14" w:rsidRDefault="008C4F6E" w:rsidP="4280A71D">
      <w:pPr>
        <w:spacing w:line="360" w:lineRule="auto"/>
        <w:contextualSpacing/>
        <w:jc w:val="both"/>
        <w:rPr>
          <w:rFonts w:ascii="Calibri" w:hAnsi="Calibri"/>
        </w:rPr>
      </w:pPr>
      <w:r w:rsidRPr="009F6E14">
        <w:rPr>
          <w:rFonts w:ascii="Calibri" w:eastAsia="Calibri" w:hAnsi="Calibri" w:cs="Calibri"/>
          <w:lang w:bidi="de-DE"/>
        </w:rPr>
        <w:t xml:space="preserve">„Wir hoffen, </w:t>
      </w:r>
      <w:r w:rsidR="00080731">
        <w:rPr>
          <w:rFonts w:ascii="Calibri" w:eastAsia="Calibri" w:hAnsi="Calibri" w:cs="Calibri"/>
          <w:lang w:bidi="de-DE"/>
        </w:rPr>
        <w:t xml:space="preserve">dass wir </w:t>
      </w:r>
      <w:r w:rsidRPr="009F6E14">
        <w:rPr>
          <w:rFonts w:ascii="Calibri" w:eastAsia="Calibri" w:hAnsi="Calibri" w:cs="Calibri"/>
          <w:lang w:bidi="de-DE"/>
        </w:rPr>
        <w:t>mit einer so angesehenen Marke wie Fujifilm unser Engagement für dieses Marktsegment unter Beweis stellen und weitere Türen für ein Geschäftsmodell öffnen</w:t>
      </w:r>
      <w:r w:rsidR="00A66BE4">
        <w:rPr>
          <w:rFonts w:ascii="Calibri" w:eastAsia="Calibri" w:hAnsi="Calibri" w:cs="Calibri"/>
          <w:lang w:bidi="de-DE"/>
        </w:rPr>
        <w:t xml:space="preserve"> können</w:t>
      </w:r>
      <w:r w:rsidRPr="009F6E14">
        <w:rPr>
          <w:rFonts w:ascii="Calibri" w:eastAsia="Calibri" w:hAnsi="Calibri" w:cs="Calibri"/>
          <w:lang w:bidi="de-DE"/>
        </w:rPr>
        <w:t xml:space="preserve">, das </w:t>
      </w:r>
      <w:r w:rsidR="00A66BE4">
        <w:rPr>
          <w:rFonts w:ascii="Calibri" w:eastAsia="Calibri" w:hAnsi="Calibri" w:cs="Calibri"/>
          <w:lang w:bidi="de-DE"/>
        </w:rPr>
        <w:t xml:space="preserve">sowohl </w:t>
      </w:r>
      <w:r w:rsidRPr="009F6E14">
        <w:rPr>
          <w:rFonts w:ascii="Calibri" w:eastAsia="Calibri" w:hAnsi="Calibri" w:cs="Calibri"/>
          <w:lang w:bidi="de-DE"/>
        </w:rPr>
        <w:t xml:space="preserve">auf dem Handel mit l Medien als auch </w:t>
      </w:r>
      <w:r w:rsidR="0014064C">
        <w:rPr>
          <w:rFonts w:ascii="Calibri" w:eastAsia="Calibri" w:hAnsi="Calibri" w:cs="Calibri"/>
          <w:lang w:bidi="de-DE"/>
        </w:rPr>
        <w:t xml:space="preserve">mit </w:t>
      </w:r>
      <w:r w:rsidRPr="009F6E14">
        <w:rPr>
          <w:rFonts w:ascii="Calibri" w:eastAsia="Calibri" w:hAnsi="Calibri" w:cs="Calibri"/>
          <w:lang w:bidi="de-DE"/>
        </w:rPr>
        <w:t>Hardware beruht.“</w:t>
      </w:r>
    </w:p>
    <w:p w14:paraId="40B9490A" w14:textId="77777777" w:rsidR="008741D1" w:rsidRPr="009F6E14" w:rsidRDefault="008741D1" w:rsidP="4280A71D">
      <w:pPr>
        <w:spacing w:line="360" w:lineRule="auto"/>
        <w:contextualSpacing/>
        <w:jc w:val="both"/>
        <w:rPr>
          <w:rFonts w:ascii="Calibri" w:hAnsi="Calibri"/>
        </w:rPr>
      </w:pPr>
    </w:p>
    <w:p w14:paraId="255A8914" w14:textId="1C91697C" w:rsidR="008741D1" w:rsidRPr="009F6E14" w:rsidRDefault="008741D1" w:rsidP="4280A71D">
      <w:pPr>
        <w:spacing w:line="360" w:lineRule="auto"/>
        <w:contextualSpacing/>
        <w:jc w:val="both"/>
        <w:rPr>
          <w:rFonts w:ascii="Calibri" w:hAnsi="Calibri"/>
        </w:rPr>
      </w:pPr>
      <w:r w:rsidRPr="009F6E14">
        <w:rPr>
          <w:rFonts w:ascii="Calibri" w:eastAsia="Calibri" w:hAnsi="Calibri" w:cs="Calibri"/>
          <w:lang w:bidi="de-DE"/>
        </w:rPr>
        <w:t xml:space="preserve">David Burton, </w:t>
      </w:r>
      <w:proofErr w:type="spellStart"/>
      <w:r w:rsidRPr="009F6E14">
        <w:rPr>
          <w:rFonts w:ascii="Calibri" w:eastAsia="Calibri" w:hAnsi="Calibri" w:cs="Calibri"/>
          <w:lang w:bidi="de-DE"/>
        </w:rPr>
        <w:t>Director</w:t>
      </w:r>
      <w:proofErr w:type="spellEnd"/>
      <w:r w:rsidRPr="009F6E14">
        <w:rPr>
          <w:rFonts w:ascii="Calibri" w:eastAsia="Calibri" w:hAnsi="Calibri" w:cs="Calibri"/>
          <w:lang w:bidi="de-DE"/>
        </w:rPr>
        <w:t xml:space="preserve"> von Fujifilm </w:t>
      </w:r>
      <w:proofErr w:type="spellStart"/>
      <w:r w:rsidRPr="009F6E14">
        <w:rPr>
          <w:rFonts w:ascii="Calibri" w:eastAsia="Calibri" w:hAnsi="Calibri" w:cs="Calibri"/>
          <w:lang w:bidi="de-DE"/>
        </w:rPr>
        <w:t>Speciality</w:t>
      </w:r>
      <w:proofErr w:type="spellEnd"/>
      <w:r w:rsidRPr="009F6E14">
        <w:rPr>
          <w:rFonts w:ascii="Calibri" w:eastAsia="Calibri" w:hAnsi="Calibri" w:cs="Calibri"/>
          <w:lang w:bidi="de-DE"/>
        </w:rPr>
        <w:t xml:space="preserve"> </w:t>
      </w:r>
      <w:proofErr w:type="spellStart"/>
      <w:r w:rsidRPr="009F6E14">
        <w:rPr>
          <w:rFonts w:ascii="Calibri" w:eastAsia="Calibri" w:hAnsi="Calibri" w:cs="Calibri"/>
          <w:lang w:bidi="de-DE"/>
        </w:rPr>
        <w:t>Ink</w:t>
      </w:r>
      <w:proofErr w:type="spellEnd"/>
      <w:r w:rsidRPr="009F6E14">
        <w:rPr>
          <w:rFonts w:ascii="Calibri" w:eastAsia="Calibri" w:hAnsi="Calibri" w:cs="Calibri"/>
          <w:lang w:bidi="de-DE"/>
        </w:rPr>
        <w:t xml:space="preserve"> Systems, ergänzt: „Wir sind sehr stolz auf das, was wir der </w:t>
      </w:r>
      <w:proofErr w:type="spellStart"/>
      <w:r w:rsidRPr="009F6E14">
        <w:rPr>
          <w:rFonts w:ascii="Calibri" w:eastAsia="Calibri" w:hAnsi="Calibri" w:cs="Calibri"/>
          <w:lang w:bidi="de-DE"/>
        </w:rPr>
        <w:t>Acuity</w:t>
      </w:r>
      <w:proofErr w:type="spellEnd"/>
      <w:r w:rsidRPr="009F6E14">
        <w:rPr>
          <w:rFonts w:ascii="Calibri" w:eastAsia="Calibri" w:hAnsi="Calibri" w:cs="Calibri"/>
          <w:lang w:bidi="de-DE"/>
        </w:rPr>
        <w:t xml:space="preserve"> Ultra R2 mitgegeben haben. Ebenso stolz sind wir auf unsere umfassendere Strategie für Großformate – sie hat uns dazu veranlasst, ein neues Konzept für Großformate und mit der </w:t>
      </w:r>
      <w:proofErr w:type="spellStart"/>
      <w:r w:rsidRPr="009F6E14">
        <w:rPr>
          <w:rFonts w:ascii="Calibri" w:eastAsia="Calibri" w:hAnsi="Calibri" w:cs="Calibri"/>
          <w:lang w:bidi="de-DE"/>
        </w:rPr>
        <w:t>Acuity</w:t>
      </w:r>
      <w:proofErr w:type="spellEnd"/>
      <w:r w:rsidRPr="009F6E14">
        <w:rPr>
          <w:rFonts w:ascii="Calibri" w:eastAsia="Calibri" w:hAnsi="Calibri" w:cs="Calibri"/>
          <w:lang w:bidi="de-DE"/>
        </w:rPr>
        <w:t xml:space="preserve"> eine neue Maschinenserie vorzustellen. Diese Maschinen sind von Fujifilm voll mit Blick für höchste Benutzerfreundlichkeit und maximalen ROI entwickelt.</w:t>
      </w:r>
    </w:p>
    <w:p w14:paraId="167F6DBB" w14:textId="77777777" w:rsidR="00F918E6" w:rsidRPr="009F6E14" w:rsidRDefault="00F918E6" w:rsidP="4280A71D">
      <w:pPr>
        <w:spacing w:line="360" w:lineRule="auto"/>
        <w:contextualSpacing/>
        <w:jc w:val="both"/>
        <w:rPr>
          <w:rFonts w:ascii="Calibri" w:hAnsi="Calibri"/>
        </w:rPr>
      </w:pPr>
    </w:p>
    <w:p w14:paraId="73B3C708" w14:textId="408D7A13" w:rsidR="00997508" w:rsidRPr="009F6E14" w:rsidRDefault="00974375" w:rsidP="4280A71D">
      <w:pPr>
        <w:spacing w:line="360" w:lineRule="auto"/>
        <w:contextualSpacing/>
        <w:jc w:val="both"/>
        <w:rPr>
          <w:rFonts w:ascii="Calibri" w:hAnsi="Calibri"/>
        </w:rPr>
      </w:pPr>
      <w:r w:rsidRPr="009F6E14">
        <w:rPr>
          <w:rFonts w:ascii="Calibri" w:eastAsia="Calibri" w:hAnsi="Calibri" w:cs="Calibri"/>
          <w:lang w:bidi="de-DE"/>
        </w:rPr>
        <w:t xml:space="preserve">„Dass wir einen Partner mit der Branchenkenntnis und Kompetenz wie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gewinnen konnten, ist ein großes Vertrauensvotum in unsere Produkte. Die Verbindungen von </w:t>
      </w:r>
      <w:proofErr w:type="spellStart"/>
      <w:r w:rsidRPr="009F6E14">
        <w:rPr>
          <w:rFonts w:ascii="Calibri" w:eastAsia="Calibri" w:hAnsi="Calibri" w:cs="Calibri"/>
          <w:lang w:bidi="de-DE"/>
        </w:rPr>
        <w:t>Soyang</w:t>
      </w:r>
      <w:proofErr w:type="spellEnd"/>
      <w:r w:rsidRPr="009F6E14">
        <w:rPr>
          <w:rFonts w:ascii="Calibri" w:eastAsia="Calibri" w:hAnsi="Calibri" w:cs="Calibri"/>
          <w:lang w:bidi="de-DE"/>
        </w:rPr>
        <w:t xml:space="preserve"> werden uns helfen, direkte Vertriebswege zu Unternehmen aufzubauen, die den größten Vorteil aus unseren Maschinen ziehen können.“</w:t>
      </w:r>
    </w:p>
    <w:p w14:paraId="3A2238BC" w14:textId="77777777" w:rsidR="00FD22A9" w:rsidRPr="009F6E14" w:rsidRDefault="00FD22A9" w:rsidP="004017A0">
      <w:pPr>
        <w:spacing w:line="360" w:lineRule="auto"/>
        <w:jc w:val="both"/>
        <w:rPr>
          <w:rFonts w:ascii="Arial" w:hAnsi="Arial" w:cs="Arial"/>
          <w:color w:val="000000" w:themeColor="text1"/>
        </w:rPr>
      </w:pPr>
    </w:p>
    <w:p w14:paraId="22BACBFE" w14:textId="2FF13724" w:rsidR="00BA110A" w:rsidRPr="00B13764" w:rsidRDefault="00DF0F80" w:rsidP="001B2F60">
      <w:pPr>
        <w:spacing w:line="360" w:lineRule="auto"/>
        <w:jc w:val="center"/>
        <w:rPr>
          <w:rFonts w:ascii="Arial" w:hAnsi="Arial" w:cs="Arial"/>
          <w:b/>
          <w:color w:val="000000" w:themeColor="text1"/>
        </w:rPr>
      </w:pPr>
      <w:r w:rsidRPr="00B13764">
        <w:rPr>
          <w:rFonts w:ascii="Arial" w:eastAsia="Arial" w:hAnsi="Arial" w:cs="Arial"/>
          <w:b/>
          <w:color w:val="000000" w:themeColor="text1"/>
          <w:lang w:bidi="de-DE"/>
        </w:rPr>
        <w:t>ENDE</w:t>
      </w:r>
    </w:p>
    <w:p w14:paraId="0056D907" w14:textId="77777777" w:rsidR="00B13764" w:rsidRDefault="00B13764" w:rsidP="00B13764">
      <w:pPr>
        <w:spacing w:after="0" w:line="240" w:lineRule="auto"/>
        <w:jc w:val="both"/>
        <w:rPr>
          <w:rFonts w:ascii="Arial" w:hAnsi="Arial" w:cs="Arial"/>
          <w:b/>
          <w:color w:val="000000" w:themeColor="text1"/>
        </w:rPr>
      </w:pPr>
    </w:p>
    <w:p w14:paraId="1A6E0F51" w14:textId="49DB624C" w:rsidR="00B13764" w:rsidRPr="00D2462E" w:rsidRDefault="00B13764" w:rsidP="00B13764">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0B4E5AFD" w14:textId="77777777" w:rsidR="00B13764" w:rsidRPr="00D2462E" w:rsidRDefault="00B13764" w:rsidP="00B13764">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D2462E">
        <w:rPr>
          <w:rFonts w:ascii="Arial" w:hAnsi="Arial" w:cs="Arial"/>
          <w:kern w:val="2"/>
          <w:sz w:val="20"/>
          <w:szCs w:val="20"/>
          <w:lang w:eastAsia="de-DE"/>
        </w:rPr>
        <w:t>Healthcare</w:t>
      </w:r>
      <w:proofErr w:type="spellEnd"/>
      <w:r w:rsidRPr="00D2462E">
        <w:rPr>
          <w:rFonts w:ascii="Arial" w:hAnsi="Arial" w:cs="Arial"/>
          <w:kern w:val="2"/>
          <w:sz w:val="20"/>
          <w:szCs w:val="20"/>
          <w:lang w:eastAsia="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805571A" w14:textId="77777777" w:rsidR="00B13764" w:rsidRPr="00D2462E" w:rsidRDefault="00B13764" w:rsidP="00B13764">
      <w:pPr>
        <w:spacing w:after="0" w:line="240" w:lineRule="auto"/>
        <w:jc w:val="both"/>
        <w:rPr>
          <w:rFonts w:ascii="Arial" w:hAnsi="Arial" w:cs="Arial"/>
          <w:kern w:val="2"/>
          <w:sz w:val="20"/>
          <w:szCs w:val="20"/>
          <w:lang w:eastAsia="de-DE"/>
        </w:rPr>
      </w:pPr>
    </w:p>
    <w:p w14:paraId="5FEB6D51" w14:textId="77777777" w:rsidR="00B13764" w:rsidRPr="00D2462E" w:rsidRDefault="00B13764" w:rsidP="00B13764">
      <w:pPr>
        <w:spacing w:after="0" w:line="240" w:lineRule="auto"/>
        <w:jc w:val="both"/>
        <w:rPr>
          <w:rFonts w:ascii="Arial" w:hAnsi="Arial" w:cs="Arial"/>
          <w:b/>
          <w:kern w:val="2"/>
          <w:sz w:val="20"/>
          <w:szCs w:val="20"/>
          <w:lang w:eastAsia="de-DE"/>
        </w:rPr>
      </w:pPr>
    </w:p>
    <w:p w14:paraId="65CD9357" w14:textId="77777777" w:rsidR="00B13764" w:rsidRPr="00597D3F" w:rsidRDefault="00B13764" w:rsidP="00B13764">
      <w:pPr>
        <w:spacing w:after="0" w:line="240" w:lineRule="auto"/>
        <w:jc w:val="both"/>
        <w:rPr>
          <w:rFonts w:ascii="Arial" w:hAnsi="Arial" w:cs="Arial"/>
          <w:b/>
          <w:bCs/>
          <w:kern w:val="2"/>
          <w:sz w:val="20"/>
          <w:szCs w:val="20"/>
          <w:lang w:eastAsia="de-DE"/>
        </w:rPr>
      </w:pPr>
      <w:r w:rsidRPr="155C8CA3">
        <w:rPr>
          <w:rFonts w:ascii="Arial" w:hAnsi="Arial" w:cs="Arial"/>
          <w:b/>
          <w:bCs/>
          <w:kern w:val="2"/>
          <w:sz w:val="20"/>
          <w:szCs w:val="20"/>
          <w:lang w:eastAsia="de-DE"/>
        </w:rPr>
        <w:t xml:space="preserve">Über Fujifilm </w:t>
      </w:r>
      <w:proofErr w:type="spellStart"/>
      <w:r w:rsidRPr="155C8CA3">
        <w:rPr>
          <w:rFonts w:ascii="Arial" w:hAnsi="Arial" w:cs="Arial"/>
          <w:b/>
          <w:bCs/>
          <w:sz w:val="20"/>
          <w:szCs w:val="20"/>
          <w:lang w:eastAsia="de-DE"/>
        </w:rPr>
        <w:t>Graphic</w:t>
      </w:r>
      <w:proofErr w:type="spellEnd"/>
      <w:r w:rsidRPr="155C8CA3">
        <w:rPr>
          <w:rFonts w:ascii="Arial" w:hAnsi="Arial" w:cs="Arial"/>
          <w:b/>
          <w:bCs/>
          <w:sz w:val="20"/>
          <w:szCs w:val="20"/>
          <w:lang w:eastAsia="de-DE"/>
        </w:rPr>
        <w:t xml:space="preserve"> Communications Division </w:t>
      </w:r>
    </w:p>
    <w:p w14:paraId="1A9A656C" w14:textId="77777777" w:rsidR="00B13764" w:rsidRPr="00D2462E" w:rsidRDefault="00B13764" w:rsidP="00B13764">
      <w:pPr>
        <w:autoSpaceDE w:val="0"/>
        <w:autoSpaceDN w:val="0"/>
        <w:adjustRightInd w:val="0"/>
        <w:spacing w:after="0" w:line="240" w:lineRule="auto"/>
        <w:jc w:val="both"/>
        <w:rPr>
          <w:rFonts w:ascii="Arial" w:hAnsi="Arial" w:cs="Arial"/>
          <w:color w:val="0000FF"/>
          <w:kern w:val="2"/>
          <w:sz w:val="20"/>
          <w:szCs w:val="20"/>
          <w:lang w:eastAsia="de-DE"/>
        </w:rPr>
      </w:pPr>
      <w:r w:rsidRPr="00220ADF">
        <w:rPr>
          <w:rFonts w:ascii="Arial" w:eastAsia="Arial" w:hAnsi="Arial" w:cs="Arial"/>
          <w:color w:val="000000" w:themeColor="text1"/>
          <w:sz w:val="20"/>
          <w:szCs w:val="20"/>
        </w:rPr>
        <w:t xml:space="preserve">FUJIFILM </w:t>
      </w:r>
      <w:proofErr w:type="spellStart"/>
      <w:r w:rsidRPr="00220ADF">
        <w:rPr>
          <w:rFonts w:ascii="Arial" w:eastAsia="Arial" w:hAnsi="Arial" w:cs="Arial"/>
          <w:color w:val="000000" w:themeColor="text1"/>
          <w:sz w:val="20"/>
          <w:szCs w:val="20"/>
        </w:rPr>
        <w:t>Graphic</w:t>
      </w:r>
      <w:proofErr w:type="spellEnd"/>
      <w:r w:rsidRPr="00220ADF">
        <w:rPr>
          <w:rFonts w:ascii="Arial" w:eastAsia="Arial" w:hAnsi="Arial" w:cs="Arial"/>
          <w:color w:val="000000" w:themeColor="text1"/>
          <w:sz w:val="20"/>
          <w:szCs w:val="20"/>
        </w:rPr>
        <w:t xml:space="preserve"> Communications Division</w:t>
      </w:r>
      <w:r w:rsidRPr="00D2462E">
        <w:rPr>
          <w:rFonts w:ascii="Arial" w:hAnsi="Arial" w:cs="Arial"/>
          <w:kern w:val="2"/>
          <w:sz w:val="20"/>
          <w:szCs w:val="20"/>
          <w:lang w:eastAsia="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30319A88" w14:textId="77777777" w:rsidR="00B13764" w:rsidRPr="00D2462E" w:rsidRDefault="00B13764" w:rsidP="00B13764">
      <w:pPr>
        <w:autoSpaceDE w:val="0"/>
        <w:autoSpaceDN w:val="0"/>
        <w:adjustRightInd w:val="0"/>
        <w:spacing w:after="0" w:line="240" w:lineRule="auto"/>
        <w:jc w:val="both"/>
        <w:rPr>
          <w:rFonts w:ascii="Arial" w:hAnsi="Arial" w:cs="Arial"/>
          <w:color w:val="0000FF"/>
          <w:kern w:val="2"/>
          <w:sz w:val="20"/>
          <w:szCs w:val="20"/>
          <w:lang w:eastAsia="de-DE"/>
        </w:rPr>
      </w:pPr>
    </w:p>
    <w:p w14:paraId="40A74CDF" w14:textId="77777777" w:rsidR="00B13764" w:rsidRDefault="00B13764" w:rsidP="00B13764">
      <w:pPr>
        <w:spacing w:after="0" w:line="240" w:lineRule="auto"/>
        <w:jc w:val="both"/>
        <w:rPr>
          <w:rFonts w:ascii="Arial" w:hAnsi="Arial" w:cs="Arial"/>
          <w:b/>
          <w:kern w:val="2"/>
          <w:sz w:val="20"/>
          <w:szCs w:val="20"/>
          <w:lang w:eastAsia="de-DE"/>
        </w:rPr>
      </w:pPr>
    </w:p>
    <w:p w14:paraId="55230A80" w14:textId="77777777" w:rsidR="00B13764" w:rsidRDefault="00B13764" w:rsidP="00B13764">
      <w:pPr>
        <w:spacing w:after="0" w:line="240" w:lineRule="auto"/>
        <w:jc w:val="both"/>
        <w:rPr>
          <w:rFonts w:ascii="Arial" w:hAnsi="Arial" w:cs="Arial"/>
          <w:b/>
          <w:kern w:val="2"/>
          <w:sz w:val="20"/>
          <w:szCs w:val="20"/>
          <w:lang w:eastAsia="de-DE"/>
        </w:rPr>
      </w:pPr>
    </w:p>
    <w:p w14:paraId="7A021304" w14:textId="6D3CEB7D" w:rsidR="00B13764" w:rsidRPr="00D2462E" w:rsidRDefault="00B13764" w:rsidP="00B13764">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lastRenderedPageBreak/>
        <w:t>Für zusätzliche Informationen wenden Sie sich bitte an</w:t>
      </w:r>
    </w:p>
    <w:p w14:paraId="3CA088D3" w14:textId="77777777" w:rsidR="00B13764" w:rsidRPr="00863AB8" w:rsidRDefault="00B13764" w:rsidP="00B13764">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Daniel Porter</w:t>
      </w:r>
    </w:p>
    <w:p w14:paraId="75ADD09B" w14:textId="77777777" w:rsidR="00B13764" w:rsidRPr="00863AB8" w:rsidRDefault="00B13764" w:rsidP="00B13764">
      <w:pPr>
        <w:spacing w:after="0" w:line="240" w:lineRule="auto"/>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AD Communications</w:t>
      </w:r>
      <w:r w:rsidRPr="00863AB8">
        <w:rPr>
          <w:rFonts w:ascii="Arial" w:hAnsi="Arial" w:cs="Arial"/>
          <w:color w:val="000000" w:themeColor="text1"/>
          <w:kern w:val="2"/>
          <w:sz w:val="20"/>
          <w:szCs w:val="20"/>
          <w:lang w:val="en-US"/>
        </w:rPr>
        <w:tab/>
      </w:r>
    </w:p>
    <w:p w14:paraId="2828AEDD" w14:textId="77777777" w:rsidR="00B13764" w:rsidRPr="00863AB8" w:rsidRDefault="00B13764" w:rsidP="00B13764">
      <w:pPr>
        <w:spacing w:after="0" w:line="240" w:lineRule="auto"/>
        <w:jc w:val="both"/>
        <w:rPr>
          <w:rFonts w:ascii="Arial" w:hAnsi="Arial" w:cs="Arial"/>
          <w:color w:val="000000" w:themeColor="text1"/>
          <w:kern w:val="2"/>
          <w:sz w:val="20"/>
          <w:szCs w:val="20"/>
          <w:lang w:val="en-US"/>
        </w:rPr>
      </w:pPr>
      <w:r w:rsidRPr="00863AB8">
        <w:rPr>
          <w:rFonts w:ascii="Arial" w:hAnsi="Arial" w:cs="Arial"/>
          <w:color w:val="000000" w:themeColor="text1"/>
          <w:kern w:val="2"/>
          <w:sz w:val="20"/>
          <w:szCs w:val="20"/>
          <w:lang w:val="en-US"/>
        </w:rPr>
        <w:t xml:space="preserve">E: </w:t>
      </w:r>
      <w:hyperlink r:id="rId12" w:history="1">
        <w:r w:rsidRPr="00863AB8">
          <w:rPr>
            <w:rStyle w:val="Hyperlink"/>
            <w:rFonts w:ascii="Arial" w:hAnsi="Arial" w:cs="Arial"/>
            <w:color w:val="000000" w:themeColor="text1"/>
            <w:kern w:val="2"/>
            <w:sz w:val="20"/>
            <w:szCs w:val="20"/>
            <w:lang w:val="en-US"/>
          </w:rPr>
          <w:t>dporter@adcomms.co.uk</w:t>
        </w:r>
      </w:hyperlink>
    </w:p>
    <w:p w14:paraId="416A34F1" w14:textId="3BC92522" w:rsidR="00393099" w:rsidRPr="004C6450" w:rsidRDefault="00B13764" w:rsidP="00B13764">
      <w:pPr>
        <w:tabs>
          <w:tab w:val="center" w:pos="3691"/>
        </w:tabs>
        <w:suppressAutoHyphens/>
        <w:spacing w:after="0" w:line="240" w:lineRule="auto"/>
        <w:jc w:val="both"/>
        <w:rPr>
          <w:rFonts w:ascii="Arial" w:hAnsi="Arial" w:cs="Arial"/>
          <w:b/>
          <w:color w:val="000000" w:themeColor="text1"/>
          <w:lang w:val="fr-CH"/>
        </w:rPr>
      </w:pPr>
      <w:r w:rsidRPr="006234B7">
        <w:rPr>
          <w:rFonts w:ascii="Arial" w:hAnsi="Arial" w:cs="Arial"/>
          <w:color w:val="000000" w:themeColor="text1"/>
          <w:kern w:val="2"/>
          <w:sz w:val="20"/>
          <w:szCs w:val="20"/>
        </w:rPr>
        <w:t>Tel: +44 (0)1372 464470</w:t>
      </w:r>
    </w:p>
    <w:sectPr w:rsidR="00393099"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9E5" w14:textId="77777777" w:rsidR="00A97385" w:rsidRDefault="00A97385" w:rsidP="00155739">
      <w:pPr>
        <w:spacing w:after="0" w:line="240" w:lineRule="auto"/>
      </w:pPr>
      <w:r>
        <w:separator/>
      </w:r>
    </w:p>
  </w:endnote>
  <w:endnote w:type="continuationSeparator" w:id="0">
    <w:p w14:paraId="0B5F0CF5" w14:textId="77777777" w:rsidR="00A97385" w:rsidRDefault="00A97385" w:rsidP="00155739">
      <w:pPr>
        <w:spacing w:after="0" w:line="240" w:lineRule="auto"/>
      </w:pPr>
      <w:r>
        <w:continuationSeparator/>
      </w:r>
    </w:p>
  </w:endnote>
  <w:endnote w:type="continuationNotice" w:id="1">
    <w:p w14:paraId="5DC43FF1" w14:textId="77777777" w:rsidR="007C424C" w:rsidRDefault="007C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511" w14:textId="77777777" w:rsidR="00A97385" w:rsidRDefault="00A97385" w:rsidP="00155739">
      <w:pPr>
        <w:spacing w:after="0" w:line="240" w:lineRule="auto"/>
      </w:pPr>
      <w:r>
        <w:separator/>
      </w:r>
    </w:p>
  </w:footnote>
  <w:footnote w:type="continuationSeparator" w:id="0">
    <w:p w14:paraId="71CD3F36" w14:textId="77777777" w:rsidR="00A97385" w:rsidRDefault="00A97385" w:rsidP="00155739">
      <w:pPr>
        <w:spacing w:after="0" w:line="240" w:lineRule="auto"/>
      </w:pPr>
      <w:r>
        <w:continuationSeparator/>
      </w:r>
    </w:p>
  </w:footnote>
  <w:footnote w:type="continuationNotice" w:id="1">
    <w:p w14:paraId="74EC276A" w14:textId="77777777" w:rsidR="007C424C" w:rsidRDefault="007C4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D0AB"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539299">
    <w:abstractNumId w:val="1"/>
  </w:num>
  <w:num w:numId="2" w16cid:durableId="484929365">
    <w:abstractNumId w:val="4"/>
  </w:num>
  <w:num w:numId="3" w16cid:durableId="1889146329">
    <w:abstractNumId w:val="3"/>
  </w:num>
  <w:num w:numId="4" w16cid:durableId="1476874671">
    <w:abstractNumId w:val="0"/>
  </w:num>
  <w:num w:numId="5" w16cid:durableId="521286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0731"/>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31AE"/>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07805"/>
    <w:rsid w:val="001202E6"/>
    <w:rsid w:val="00126CFE"/>
    <w:rsid w:val="00131ED0"/>
    <w:rsid w:val="001323B7"/>
    <w:rsid w:val="00132557"/>
    <w:rsid w:val="00133296"/>
    <w:rsid w:val="0013344F"/>
    <w:rsid w:val="00136E21"/>
    <w:rsid w:val="00137756"/>
    <w:rsid w:val="00137C89"/>
    <w:rsid w:val="0014064C"/>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0D51"/>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5A8E"/>
    <w:rsid w:val="002160E5"/>
    <w:rsid w:val="00216E7C"/>
    <w:rsid w:val="00222333"/>
    <w:rsid w:val="002225EA"/>
    <w:rsid w:val="00224700"/>
    <w:rsid w:val="0022556F"/>
    <w:rsid w:val="00226571"/>
    <w:rsid w:val="00226981"/>
    <w:rsid w:val="00226F17"/>
    <w:rsid w:val="00230602"/>
    <w:rsid w:val="0023478D"/>
    <w:rsid w:val="00236C20"/>
    <w:rsid w:val="00237033"/>
    <w:rsid w:val="00240E4A"/>
    <w:rsid w:val="00240F13"/>
    <w:rsid w:val="00243AD5"/>
    <w:rsid w:val="002601FF"/>
    <w:rsid w:val="002631C7"/>
    <w:rsid w:val="00263773"/>
    <w:rsid w:val="00263C2D"/>
    <w:rsid w:val="00264B7E"/>
    <w:rsid w:val="00266BEE"/>
    <w:rsid w:val="002721DA"/>
    <w:rsid w:val="00272981"/>
    <w:rsid w:val="002740F1"/>
    <w:rsid w:val="002749CA"/>
    <w:rsid w:val="0027541E"/>
    <w:rsid w:val="00277C08"/>
    <w:rsid w:val="002819EA"/>
    <w:rsid w:val="002828A4"/>
    <w:rsid w:val="0028419A"/>
    <w:rsid w:val="00284EC4"/>
    <w:rsid w:val="00287267"/>
    <w:rsid w:val="002874E0"/>
    <w:rsid w:val="00291C0C"/>
    <w:rsid w:val="00292508"/>
    <w:rsid w:val="00292B14"/>
    <w:rsid w:val="00292D35"/>
    <w:rsid w:val="002A01F5"/>
    <w:rsid w:val="002A0D16"/>
    <w:rsid w:val="002A2538"/>
    <w:rsid w:val="002A325A"/>
    <w:rsid w:val="002A39E6"/>
    <w:rsid w:val="002A478E"/>
    <w:rsid w:val="002A77D4"/>
    <w:rsid w:val="002B1089"/>
    <w:rsid w:val="002B2B16"/>
    <w:rsid w:val="002B3CB1"/>
    <w:rsid w:val="002B5FCB"/>
    <w:rsid w:val="002C491D"/>
    <w:rsid w:val="002C49A9"/>
    <w:rsid w:val="002C66C4"/>
    <w:rsid w:val="002D7F83"/>
    <w:rsid w:val="002E0CCD"/>
    <w:rsid w:val="002E126E"/>
    <w:rsid w:val="002E1BD8"/>
    <w:rsid w:val="002E2AF1"/>
    <w:rsid w:val="002E4D9A"/>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3787B"/>
    <w:rsid w:val="00341EBA"/>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67F10"/>
    <w:rsid w:val="0037013F"/>
    <w:rsid w:val="003703B8"/>
    <w:rsid w:val="00372D7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D5284"/>
    <w:rsid w:val="003D6FED"/>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B39"/>
    <w:rsid w:val="00437F9F"/>
    <w:rsid w:val="004441D1"/>
    <w:rsid w:val="00444386"/>
    <w:rsid w:val="0044579D"/>
    <w:rsid w:val="00445F1F"/>
    <w:rsid w:val="0044633E"/>
    <w:rsid w:val="00447C4B"/>
    <w:rsid w:val="00450E55"/>
    <w:rsid w:val="00451597"/>
    <w:rsid w:val="00451776"/>
    <w:rsid w:val="00452471"/>
    <w:rsid w:val="00452CB1"/>
    <w:rsid w:val="00454ED8"/>
    <w:rsid w:val="00456BAD"/>
    <w:rsid w:val="00463464"/>
    <w:rsid w:val="004673F2"/>
    <w:rsid w:val="00467E9E"/>
    <w:rsid w:val="00476861"/>
    <w:rsid w:val="00480ABD"/>
    <w:rsid w:val="00480BE4"/>
    <w:rsid w:val="00483AED"/>
    <w:rsid w:val="004864F4"/>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163A"/>
    <w:rsid w:val="004B2816"/>
    <w:rsid w:val="004B61B8"/>
    <w:rsid w:val="004B7E60"/>
    <w:rsid w:val="004C12B8"/>
    <w:rsid w:val="004C6450"/>
    <w:rsid w:val="004C70B6"/>
    <w:rsid w:val="004D1F42"/>
    <w:rsid w:val="004D2ED9"/>
    <w:rsid w:val="004D4760"/>
    <w:rsid w:val="004D4CBC"/>
    <w:rsid w:val="004D560A"/>
    <w:rsid w:val="004D76FF"/>
    <w:rsid w:val="004E0BC3"/>
    <w:rsid w:val="004E41DA"/>
    <w:rsid w:val="004E449A"/>
    <w:rsid w:val="004E6D3C"/>
    <w:rsid w:val="004E6FE9"/>
    <w:rsid w:val="004F152F"/>
    <w:rsid w:val="004F1892"/>
    <w:rsid w:val="004F2986"/>
    <w:rsid w:val="004F2E3B"/>
    <w:rsid w:val="004F4EF3"/>
    <w:rsid w:val="00504518"/>
    <w:rsid w:val="00504A0B"/>
    <w:rsid w:val="00507A48"/>
    <w:rsid w:val="005147ED"/>
    <w:rsid w:val="00522766"/>
    <w:rsid w:val="00523786"/>
    <w:rsid w:val="00530577"/>
    <w:rsid w:val="0053175F"/>
    <w:rsid w:val="005327B8"/>
    <w:rsid w:val="005363C8"/>
    <w:rsid w:val="005366F5"/>
    <w:rsid w:val="0053683D"/>
    <w:rsid w:val="005368B3"/>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E7E92"/>
    <w:rsid w:val="005F16A3"/>
    <w:rsid w:val="005F3E4F"/>
    <w:rsid w:val="005F59A7"/>
    <w:rsid w:val="005F79DA"/>
    <w:rsid w:val="0061045B"/>
    <w:rsid w:val="00610BA2"/>
    <w:rsid w:val="00611C54"/>
    <w:rsid w:val="00613FAA"/>
    <w:rsid w:val="00614CF8"/>
    <w:rsid w:val="00617930"/>
    <w:rsid w:val="00620D5F"/>
    <w:rsid w:val="0062432B"/>
    <w:rsid w:val="00634B12"/>
    <w:rsid w:val="006368E9"/>
    <w:rsid w:val="00641868"/>
    <w:rsid w:val="00641B95"/>
    <w:rsid w:val="00645134"/>
    <w:rsid w:val="00646A04"/>
    <w:rsid w:val="00646BC1"/>
    <w:rsid w:val="00646D67"/>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78A"/>
    <w:rsid w:val="006E692F"/>
    <w:rsid w:val="006F161F"/>
    <w:rsid w:val="006F18A7"/>
    <w:rsid w:val="006F4431"/>
    <w:rsid w:val="006F6536"/>
    <w:rsid w:val="00700343"/>
    <w:rsid w:val="0070586D"/>
    <w:rsid w:val="00706B37"/>
    <w:rsid w:val="00714E6A"/>
    <w:rsid w:val="00715333"/>
    <w:rsid w:val="0072126A"/>
    <w:rsid w:val="00722A37"/>
    <w:rsid w:val="00723D9B"/>
    <w:rsid w:val="007243BC"/>
    <w:rsid w:val="00724CD1"/>
    <w:rsid w:val="00730B98"/>
    <w:rsid w:val="00731305"/>
    <w:rsid w:val="007333AB"/>
    <w:rsid w:val="00733548"/>
    <w:rsid w:val="0074198F"/>
    <w:rsid w:val="007462B7"/>
    <w:rsid w:val="0075103C"/>
    <w:rsid w:val="007533F3"/>
    <w:rsid w:val="00755A43"/>
    <w:rsid w:val="00756FEF"/>
    <w:rsid w:val="0076154C"/>
    <w:rsid w:val="00761B03"/>
    <w:rsid w:val="0076295C"/>
    <w:rsid w:val="00765DCE"/>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7F7C07"/>
    <w:rsid w:val="008014CC"/>
    <w:rsid w:val="008017A3"/>
    <w:rsid w:val="0081031F"/>
    <w:rsid w:val="00811EB3"/>
    <w:rsid w:val="00812D13"/>
    <w:rsid w:val="00815768"/>
    <w:rsid w:val="00821F96"/>
    <w:rsid w:val="00822287"/>
    <w:rsid w:val="0083041D"/>
    <w:rsid w:val="00831068"/>
    <w:rsid w:val="0083300A"/>
    <w:rsid w:val="008353F0"/>
    <w:rsid w:val="0083616B"/>
    <w:rsid w:val="00836501"/>
    <w:rsid w:val="008400CE"/>
    <w:rsid w:val="00842988"/>
    <w:rsid w:val="008463CB"/>
    <w:rsid w:val="00847B7F"/>
    <w:rsid w:val="00847BEB"/>
    <w:rsid w:val="00855BEA"/>
    <w:rsid w:val="008566FB"/>
    <w:rsid w:val="00856C36"/>
    <w:rsid w:val="00860A20"/>
    <w:rsid w:val="008656BD"/>
    <w:rsid w:val="00866047"/>
    <w:rsid w:val="008668D3"/>
    <w:rsid w:val="008671BF"/>
    <w:rsid w:val="00867A61"/>
    <w:rsid w:val="00871663"/>
    <w:rsid w:val="008741D1"/>
    <w:rsid w:val="008753C2"/>
    <w:rsid w:val="00881266"/>
    <w:rsid w:val="0088385C"/>
    <w:rsid w:val="00883CC1"/>
    <w:rsid w:val="00884229"/>
    <w:rsid w:val="0088764E"/>
    <w:rsid w:val="008915A3"/>
    <w:rsid w:val="0089280A"/>
    <w:rsid w:val="00895206"/>
    <w:rsid w:val="008971CC"/>
    <w:rsid w:val="008975B7"/>
    <w:rsid w:val="0089765E"/>
    <w:rsid w:val="00897C66"/>
    <w:rsid w:val="008A0672"/>
    <w:rsid w:val="008A2095"/>
    <w:rsid w:val="008A278C"/>
    <w:rsid w:val="008A6388"/>
    <w:rsid w:val="008B4A76"/>
    <w:rsid w:val="008B76B3"/>
    <w:rsid w:val="008B76DD"/>
    <w:rsid w:val="008C03CC"/>
    <w:rsid w:val="008C04A8"/>
    <w:rsid w:val="008C4F6E"/>
    <w:rsid w:val="008C7549"/>
    <w:rsid w:val="008D2FE8"/>
    <w:rsid w:val="008D50C1"/>
    <w:rsid w:val="008D5287"/>
    <w:rsid w:val="008D79BA"/>
    <w:rsid w:val="008D7FD1"/>
    <w:rsid w:val="008E286C"/>
    <w:rsid w:val="008E73D5"/>
    <w:rsid w:val="008F2DF4"/>
    <w:rsid w:val="008F43FE"/>
    <w:rsid w:val="008F5188"/>
    <w:rsid w:val="008F5EB3"/>
    <w:rsid w:val="008F6175"/>
    <w:rsid w:val="008F6611"/>
    <w:rsid w:val="00902977"/>
    <w:rsid w:val="00902E4B"/>
    <w:rsid w:val="00902F50"/>
    <w:rsid w:val="00903C0F"/>
    <w:rsid w:val="009049C7"/>
    <w:rsid w:val="0090554D"/>
    <w:rsid w:val="00907750"/>
    <w:rsid w:val="00916EA7"/>
    <w:rsid w:val="009171E6"/>
    <w:rsid w:val="009215F3"/>
    <w:rsid w:val="00922579"/>
    <w:rsid w:val="009232F2"/>
    <w:rsid w:val="009239B3"/>
    <w:rsid w:val="00925D4E"/>
    <w:rsid w:val="00936DE7"/>
    <w:rsid w:val="00937714"/>
    <w:rsid w:val="0094115B"/>
    <w:rsid w:val="0094204D"/>
    <w:rsid w:val="009441A1"/>
    <w:rsid w:val="009474BA"/>
    <w:rsid w:val="0095184B"/>
    <w:rsid w:val="00954480"/>
    <w:rsid w:val="00955E60"/>
    <w:rsid w:val="00956267"/>
    <w:rsid w:val="00960D5F"/>
    <w:rsid w:val="00962C4F"/>
    <w:rsid w:val="00962C66"/>
    <w:rsid w:val="009636EC"/>
    <w:rsid w:val="00963943"/>
    <w:rsid w:val="00963BD5"/>
    <w:rsid w:val="00964769"/>
    <w:rsid w:val="00965087"/>
    <w:rsid w:val="0097270F"/>
    <w:rsid w:val="00973E15"/>
    <w:rsid w:val="00974375"/>
    <w:rsid w:val="0097460C"/>
    <w:rsid w:val="0097512E"/>
    <w:rsid w:val="00975E38"/>
    <w:rsid w:val="00976E87"/>
    <w:rsid w:val="00981478"/>
    <w:rsid w:val="0098182C"/>
    <w:rsid w:val="00981BC4"/>
    <w:rsid w:val="009865DA"/>
    <w:rsid w:val="00991041"/>
    <w:rsid w:val="00996EE5"/>
    <w:rsid w:val="00997508"/>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52BE"/>
    <w:rsid w:val="009C6325"/>
    <w:rsid w:val="009D088D"/>
    <w:rsid w:val="009D2940"/>
    <w:rsid w:val="009D49C0"/>
    <w:rsid w:val="009E131B"/>
    <w:rsid w:val="009E20EF"/>
    <w:rsid w:val="009E37AA"/>
    <w:rsid w:val="009E75FF"/>
    <w:rsid w:val="009F2C23"/>
    <w:rsid w:val="009F4C31"/>
    <w:rsid w:val="009F6E14"/>
    <w:rsid w:val="009F7E14"/>
    <w:rsid w:val="00A01D06"/>
    <w:rsid w:val="00A0216E"/>
    <w:rsid w:val="00A02FDA"/>
    <w:rsid w:val="00A04CF2"/>
    <w:rsid w:val="00A105E0"/>
    <w:rsid w:val="00A12C63"/>
    <w:rsid w:val="00A17B11"/>
    <w:rsid w:val="00A224F4"/>
    <w:rsid w:val="00A22A11"/>
    <w:rsid w:val="00A309F0"/>
    <w:rsid w:val="00A34615"/>
    <w:rsid w:val="00A347CB"/>
    <w:rsid w:val="00A41140"/>
    <w:rsid w:val="00A4261E"/>
    <w:rsid w:val="00A44054"/>
    <w:rsid w:val="00A44146"/>
    <w:rsid w:val="00A468BA"/>
    <w:rsid w:val="00A51423"/>
    <w:rsid w:val="00A533B7"/>
    <w:rsid w:val="00A54FCF"/>
    <w:rsid w:val="00A612A7"/>
    <w:rsid w:val="00A66BE4"/>
    <w:rsid w:val="00A707A1"/>
    <w:rsid w:val="00A7174E"/>
    <w:rsid w:val="00A7199B"/>
    <w:rsid w:val="00A72152"/>
    <w:rsid w:val="00A741FB"/>
    <w:rsid w:val="00A767CA"/>
    <w:rsid w:val="00A774DA"/>
    <w:rsid w:val="00A80923"/>
    <w:rsid w:val="00A8171D"/>
    <w:rsid w:val="00A847D0"/>
    <w:rsid w:val="00A9217A"/>
    <w:rsid w:val="00A97385"/>
    <w:rsid w:val="00AA5B92"/>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376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3B4E"/>
    <w:rsid w:val="00B65AFE"/>
    <w:rsid w:val="00B7044B"/>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602"/>
    <w:rsid w:val="00BE7B90"/>
    <w:rsid w:val="00BF3460"/>
    <w:rsid w:val="00BF38D3"/>
    <w:rsid w:val="00BF42E6"/>
    <w:rsid w:val="00C011A1"/>
    <w:rsid w:val="00C03ED1"/>
    <w:rsid w:val="00C04FB3"/>
    <w:rsid w:val="00C06607"/>
    <w:rsid w:val="00C14C39"/>
    <w:rsid w:val="00C164C8"/>
    <w:rsid w:val="00C20434"/>
    <w:rsid w:val="00C22BC0"/>
    <w:rsid w:val="00C23273"/>
    <w:rsid w:val="00C24902"/>
    <w:rsid w:val="00C3172C"/>
    <w:rsid w:val="00C34871"/>
    <w:rsid w:val="00C36097"/>
    <w:rsid w:val="00C37905"/>
    <w:rsid w:val="00C379FF"/>
    <w:rsid w:val="00C37DE1"/>
    <w:rsid w:val="00C37F57"/>
    <w:rsid w:val="00C42BC6"/>
    <w:rsid w:val="00C462BE"/>
    <w:rsid w:val="00C52868"/>
    <w:rsid w:val="00C52B3C"/>
    <w:rsid w:val="00C56199"/>
    <w:rsid w:val="00C563B9"/>
    <w:rsid w:val="00C5655D"/>
    <w:rsid w:val="00C60182"/>
    <w:rsid w:val="00C617B2"/>
    <w:rsid w:val="00C6490B"/>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156A"/>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D6870"/>
    <w:rsid w:val="00CD78B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C58B1"/>
    <w:rsid w:val="00DD034C"/>
    <w:rsid w:val="00DD0E8B"/>
    <w:rsid w:val="00DD3958"/>
    <w:rsid w:val="00DD71C8"/>
    <w:rsid w:val="00DD775D"/>
    <w:rsid w:val="00DD7F57"/>
    <w:rsid w:val="00DE624D"/>
    <w:rsid w:val="00DF0F80"/>
    <w:rsid w:val="00DF1C23"/>
    <w:rsid w:val="00DF2027"/>
    <w:rsid w:val="00DF2206"/>
    <w:rsid w:val="00DF3CF2"/>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84CB3"/>
    <w:rsid w:val="00E913A2"/>
    <w:rsid w:val="00EA0FC4"/>
    <w:rsid w:val="00EA345C"/>
    <w:rsid w:val="00EA5366"/>
    <w:rsid w:val="00EA6844"/>
    <w:rsid w:val="00EA6B29"/>
    <w:rsid w:val="00EB0CBA"/>
    <w:rsid w:val="00EB22D2"/>
    <w:rsid w:val="00EB5802"/>
    <w:rsid w:val="00EB5E8F"/>
    <w:rsid w:val="00EC126D"/>
    <w:rsid w:val="00EC1CAA"/>
    <w:rsid w:val="00EC32C2"/>
    <w:rsid w:val="00EC792F"/>
    <w:rsid w:val="00ED0E82"/>
    <w:rsid w:val="00ED16DF"/>
    <w:rsid w:val="00ED259F"/>
    <w:rsid w:val="00ED2E28"/>
    <w:rsid w:val="00ED4103"/>
    <w:rsid w:val="00EE016A"/>
    <w:rsid w:val="00EE07DB"/>
    <w:rsid w:val="00EE56F8"/>
    <w:rsid w:val="00EE727D"/>
    <w:rsid w:val="00EF1591"/>
    <w:rsid w:val="00EF471C"/>
    <w:rsid w:val="00EF60AF"/>
    <w:rsid w:val="00F00087"/>
    <w:rsid w:val="00F00187"/>
    <w:rsid w:val="00F00471"/>
    <w:rsid w:val="00F01191"/>
    <w:rsid w:val="00F02C15"/>
    <w:rsid w:val="00F03476"/>
    <w:rsid w:val="00F04262"/>
    <w:rsid w:val="00F066BA"/>
    <w:rsid w:val="00F07EA1"/>
    <w:rsid w:val="00F10377"/>
    <w:rsid w:val="00F11468"/>
    <w:rsid w:val="00F11D2E"/>
    <w:rsid w:val="00F14F21"/>
    <w:rsid w:val="00F15AC1"/>
    <w:rsid w:val="00F16CAA"/>
    <w:rsid w:val="00F23741"/>
    <w:rsid w:val="00F25B85"/>
    <w:rsid w:val="00F3060B"/>
    <w:rsid w:val="00F30EF5"/>
    <w:rsid w:val="00F329B7"/>
    <w:rsid w:val="00F46E30"/>
    <w:rsid w:val="00F5373C"/>
    <w:rsid w:val="00F569A1"/>
    <w:rsid w:val="00F62222"/>
    <w:rsid w:val="00F65020"/>
    <w:rsid w:val="00F65ABE"/>
    <w:rsid w:val="00F670E0"/>
    <w:rsid w:val="00F70551"/>
    <w:rsid w:val="00F70669"/>
    <w:rsid w:val="00F71A66"/>
    <w:rsid w:val="00F73AEC"/>
    <w:rsid w:val="00F755B3"/>
    <w:rsid w:val="00F7731F"/>
    <w:rsid w:val="00F778BE"/>
    <w:rsid w:val="00F832F5"/>
    <w:rsid w:val="00F901C8"/>
    <w:rsid w:val="00F918E6"/>
    <w:rsid w:val="00F92D0A"/>
    <w:rsid w:val="00F932F3"/>
    <w:rsid w:val="00F93A16"/>
    <w:rsid w:val="00F947D9"/>
    <w:rsid w:val="00F94F4A"/>
    <w:rsid w:val="00F9599F"/>
    <w:rsid w:val="00FB0AF6"/>
    <w:rsid w:val="00FB297B"/>
    <w:rsid w:val="00FB47F0"/>
    <w:rsid w:val="00FB489C"/>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9972680">
      <w:bodyDiv w:val="1"/>
      <w:marLeft w:val="0"/>
      <w:marRight w:val="0"/>
      <w:marTop w:val="0"/>
      <w:marBottom w:val="0"/>
      <w:divBdr>
        <w:top w:val="none" w:sz="0" w:space="0" w:color="auto"/>
        <w:left w:val="none" w:sz="0" w:space="0" w:color="auto"/>
        <w:bottom w:val="none" w:sz="0" w:space="0" w:color="auto"/>
        <w:right w:val="none" w:sz="0" w:space="0" w:color="auto"/>
      </w:divBdr>
    </w:div>
    <w:div w:id="1671062192">
      <w:bodyDiv w:val="1"/>
      <w:marLeft w:val="0"/>
      <w:marRight w:val="0"/>
      <w:marTop w:val="0"/>
      <w:marBottom w:val="0"/>
      <w:divBdr>
        <w:top w:val="none" w:sz="0" w:space="0" w:color="auto"/>
        <w:left w:val="none" w:sz="0" w:space="0" w:color="auto"/>
        <w:bottom w:val="none" w:sz="0" w:space="0" w:color="auto"/>
        <w:right w:val="none" w:sz="0" w:space="0" w:color="auto"/>
      </w:divBdr>
    </w:div>
    <w:div w:id="1730878484">
      <w:bodyDiv w:val="1"/>
      <w:marLeft w:val="0"/>
      <w:marRight w:val="0"/>
      <w:marTop w:val="0"/>
      <w:marBottom w:val="0"/>
      <w:divBdr>
        <w:top w:val="none" w:sz="0" w:space="0" w:color="auto"/>
        <w:left w:val="none" w:sz="0" w:space="0" w:color="auto"/>
        <w:bottom w:val="none" w:sz="0" w:space="0" w:color="auto"/>
        <w:right w:val="none" w:sz="0" w:space="0" w:color="auto"/>
      </w:divBdr>
    </w:div>
    <w:div w:id="1826117337">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66596919">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6BA02-0179-4BF4-823E-4B602458E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AFC70-3EBC-408F-9A6C-4794C575A981}">
  <ds:schemaRefs>
    <ds:schemaRef ds:uri="http://schemas.microsoft.com/sharepoint/v3/contenttype/forms"/>
  </ds:schemaRefs>
</ds:datastoreItem>
</file>

<file path=customXml/itemProps3.xml><?xml version="1.0" encoding="utf-8"?>
<ds:datastoreItem xmlns:ds="http://schemas.openxmlformats.org/officeDocument/2006/customXml" ds:itemID="{51C8F3B7-C9AB-470E-B60D-196744E2FB48}">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60bd1287-03f5-4f92-b224-ecf50292371a"/>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4850</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2022-05-18T14:17:00Z</dcterms:created>
  <dcterms:modified xsi:type="dcterms:W3CDTF">2022-05-18T14:18:00Z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