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6412A7" w:rsidRDefault="00B72600" w:rsidP="00DF0F80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4B77944F" w14:textId="57F7C073" w:rsidR="00ED0E82" w:rsidRPr="006412A7" w:rsidRDefault="008668D3" w:rsidP="00ED0E82">
      <w:pPr>
        <w:spacing w:line="360" w:lineRule="auto"/>
        <w:jc w:val="both"/>
        <w:rPr>
          <w:rFonts w:ascii="Arial" w:hAnsi="Arial" w:cs="Arial"/>
          <w:b/>
          <w:bCs/>
        </w:rPr>
      </w:pPr>
      <w:r w:rsidRPr="006412A7">
        <w:rPr>
          <w:rFonts w:ascii="Arial" w:eastAsia="Arial" w:hAnsi="Arial" w:cs="Arial"/>
          <w:b/>
          <w:lang w:bidi="it-IT"/>
        </w:rPr>
        <w:t>23 maggio 2022</w:t>
      </w:r>
    </w:p>
    <w:p w14:paraId="33D71E7B" w14:textId="2CBB437F" w:rsidR="0083616B" w:rsidRPr="006412A7" w:rsidRDefault="00724CD1" w:rsidP="006972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12A7">
        <w:rPr>
          <w:rFonts w:ascii="Arial" w:eastAsia="Arial" w:hAnsi="Arial" w:cs="Arial"/>
          <w:b/>
          <w:sz w:val="24"/>
          <w:szCs w:val="24"/>
          <w:lang w:bidi="it-IT"/>
        </w:rPr>
        <w:t xml:space="preserve">Fujifilm annuncia la partnership con </w:t>
      </w:r>
      <w:proofErr w:type="spellStart"/>
      <w:r w:rsidRPr="006412A7">
        <w:rPr>
          <w:rFonts w:ascii="Arial" w:eastAsia="Arial" w:hAnsi="Arial" w:cs="Arial"/>
          <w:b/>
          <w:sz w:val="24"/>
          <w:szCs w:val="24"/>
          <w:lang w:bidi="it-IT"/>
        </w:rPr>
        <w:t>Soyang</w:t>
      </w:r>
      <w:proofErr w:type="spellEnd"/>
      <w:r w:rsidRPr="006412A7">
        <w:rPr>
          <w:rFonts w:ascii="Arial" w:eastAsia="Arial" w:hAnsi="Arial" w:cs="Arial"/>
          <w:b/>
          <w:sz w:val="24"/>
          <w:szCs w:val="24"/>
          <w:lang w:bidi="it-IT"/>
        </w:rPr>
        <w:t xml:space="preserve"> per la distribuzione della </w:t>
      </w:r>
      <w:proofErr w:type="spellStart"/>
      <w:r w:rsidRPr="006412A7">
        <w:rPr>
          <w:rFonts w:ascii="Arial" w:eastAsia="Arial" w:hAnsi="Arial" w:cs="Arial"/>
          <w:b/>
          <w:sz w:val="24"/>
          <w:szCs w:val="24"/>
          <w:lang w:bidi="it-IT"/>
        </w:rPr>
        <w:t>Acuity</w:t>
      </w:r>
      <w:proofErr w:type="spellEnd"/>
      <w:r w:rsidRPr="006412A7">
        <w:rPr>
          <w:rFonts w:ascii="Arial" w:eastAsia="Arial" w:hAnsi="Arial" w:cs="Arial"/>
          <w:b/>
          <w:sz w:val="24"/>
          <w:szCs w:val="24"/>
          <w:lang w:bidi="it-IT"/>
        </w:rPr>
        <w:t xml:space="preserve"> Ultra R2 sul mercato del Regno Unito</w:t>
      </w:r>
    </w:p>
    <w:p w14:paraId="704F2A88" w14:textId="72FBA215" w:rsidR="006972CE" w:rsidRPr="006412A7" w:rsidRDefault="00765DCE" w:rsidP="006972CE">
      <w:pPr>
        <w:spacing w:line="360" w:lineRule="auto"/>
        <w:jc w:val="both"/>
        <w:rPr>
          <w:rFonts w:ascii="Arial" w:hAnsi="Arial" w:cs="Arial"/>
          <w:i/>
          <w:iCs/>
        </w:rPr>
      </w:pPr>
      <w:r w:rsidRPr="006412A7">
        <w:rPr>
          <w:rFonts w:ascii="Arial" w:eastAsia="Arial" w:hAnsi="Arial" w:cs="Arial"/>
          <w:i/>
          <w:lang w:bidi="it-IT"/>
        </w:rPr>
        <w:t>Il fornitore di materiali per il grande formato ha solidi rapporti all’interno del settore e vanta una grande esperienza nel campo</w:t>
      </w:r>
    </w:p>
    <w:p w14:paraId="27D7DF33" w14:textId="6FAAB605" w:rsidR="4280A71D" w:rsidRPr="006412A7" w:rsidRDefault="0033787B" w:rsidP="4280A71D">
      <w:pPr>
        <w:spacing w:line="360" w:lineRule="auto"/>
        <w:contextualSpacing/>
        <w:jc w:val="both"/>
        <w:rPr>
          <w:rFonts w:ascii="Calibri" w:hAnsi="Calibri"/>
        </w:rPr>
      </w:pPr>
      <w:r w:rsidRPr="006412A7">
        <w:rPr>
          <w:rFonts w:ascii="Calibri" w:eastAsia="Calibri" w:hAnsi="Calibri" w:cs="Calibri"/>
          <w:lang w:bidi="it-IT"/>
        </w:rPr>
        <w:t xml:space="preserve">Fujifilm ha concluso una partnership con </w:t>
      </w:r>
      <w:proofErr w:type="spellStart"/>
      <w:r w:rsidRPr="006412A7">
        <w:rPr>
          <w:rFonts w:ascii="Calibri" w:eastAsia="Calibri" w:hAnsi="Calibri" w:cs="Calibri"/>
          <w:lang w:bidi="it-IT"/>
        </w:rPr>
        <w:t>Soyang</w:t>
      </w:r>
      <w:proofErr w:type="spellEnd"/>
      <w:r w:rsidRPr="006412A7">
        <w:rPr>
          <w:rFonts w:ascii="Calibri" w:eastAsia="Calibri" w:hAnsi="Calibri" w:cs="Calibri"/>
          <w:lang w:bidi="it-IT"/>
        </w:rPr>
        <w:t xml:space="preserve"> per la commercializzazione della </w:t>
      </w:r>
      <w:proofErr w:type="spellStart"/>
      <w:r w:rsidRPr="006412A7">
        <w:rPr>
          <w:rFonts w:ascii="Calibri" w:eastAsia="Calibri" w:hAnsi="Calibri" w:cs="Calibri"/>
          <w:lang w:bidi="it-IT"/>
        </w:rPr>
        <w:t>Acuity</w:t>
      </w:r>
      <w:proofErr w:type="spellEnd"/>
      <w:r w:rsidRPr="006412A7">
        <w:rPr>
          <w:rFonts w:ascii="Calibri" w:eastAsia="Calibri" w:hAnsi="Calibri" w:cs="Calibri"/>
          <w:lang w:bidi="it-IT"/>
        </w:rPr>
        <w:t xml:space="preserve"> Ultra R2 sul mercato del Regno Unito. L’accordo segna l’inizio di una nuova avventura per </w:t>
      </w:r>
      <w:proofErr w:type="spellStart"/>
      <w:r w:rsidRPr="006412A7">
        <w:rPr>
          <w:rFonts w:ascii="Calibri" w:eastAsia="Calibri" w:hAnsi="Calibri" w:cs="Calibri"/>
          <w:lang w:bidi="it-IT"/>
        </w:rPr>
        <w:t>Soyang</w:t>
      </w:r>
      <w:proofErr w:type="spellEnd"/>
      <w:r w:rsidRPr="006412A7">
        <w:rPr>
          <w:rFonts w:ascii="Calibri" w:eastAsia="Calibri" w:hAnsi="Calibri" w:cs="Calibri"/>
          <w:lang w:bidi="it-IT"/>
        </w:rPr>
        <w:t>, noto fornitore di materiali per il grande formato, che vuole sfruttare la sua vasta esperienza per entrare nel mondo della vendita di macchine.</w:t>
      </w:r>
    </w:p>
    <w:p w14:paraId="217D6860" w14:textId="77777777" w:rsidR="00A847D0" w:rsidRPr="006412A7" w:rsidRDefault="00A847D0" w:rsidP="4280A71D">
      <w:pPr>
        <w:spacing w:line="360" w:lineRule="auto"/>
        <w:contextualSpacing/>
        <w:jc w:val="both"/>
        <w:rPr>
          <w:rFonts w:ascii="Calibri" w:hAnsi="Calibri"/>
        </w:rPr>
      </w:pPr>
    </w:p>
    <w:p w14:paraId="74C8C777" w14:textId="3C517ED7" w:rsidR="005E7E92" w:rsidRPr="006412A7" w:rsidRDefault="001D0D51" w:rsidP="4280A71D">
      <w:pPr>
        <w:spacing w:line="360" w:lineRule="auto"/>
        <w:contextualSpacing/>
        <w:jc w:val="both"/>
        <w:rPr>
          <w:rFonts w:ascii="Calibri" w:hAnsi="Calibri"/>
        </w:rPr>
      </w:pPr>
      <w:r w:rsidRPr="006412A7">
        <w:rPr>
          <w:rFonts w:ascii="Calibri" w:eastAsia="Calibri" w:hAnsi="Calibri" w:cs="Calibri"/>
          <w:lang w:bidi="it-IT"/>
        </w:rPr>
        <w:t xml:space="preserve">Mark </w:t>
      </w:r>
      <w:proofErr w:type="spellStart"/>
      <w:r w:rsidRPr="006412A7">
        <w:rPr>
          <w:rFonts w:ascii="Calibri" w:eastAsia="Calibri" w:hAnsi="Calibri" w:cs="Calibri"/>
          <w:lang w:bidi="it-IT"/>
        </w:rPr>
        <w:t>Mashiter</w:t>
      </w:r>
      <w:proofErr w:type="spellEnd"/>
      <w:r w:rsidRPr="006412A7">
        <w:rPr>
          <w:rFonts w:ascii="Calibri" w:eastAsia="Calibri" w:hAnsi="Calibri" w:cs="Calibri"/>
          <w:lang w:bidi="it-IT"/>
        </w:rPr>
        <w:t xml:space="preserve">, </w:t>
      </w:r>
      <w:proofErr w:type="spellStart"/>
      <w:r w:rsidRPr="006412A7">
        <w:rPr>
          <w:rFonts w:ascii="Calibri" w:eastAsia="Calibri" w:hAnsi="Calibri" w:cs="Calibri"/>
          <w:lang w:bidi="it-IT"/>
        </w:rPr>
        <w:t>Managing</w:t>
      </w:r>
      <w:proofErr w:type="spellEnd"/>
      <w:r w:rsidRPr="006412A7">
        <w:rPr>
          <w:rFonts w:ascii="Calibri" w:eastAsia="Calibri" w:hAnsi="Calibri" w:cs="Calibri"/>
          <w:lang w:bidi="it-IT"/>
        </w:rPr>
        <w:t xml:space="preserve"> Director di </w:t>
      </w:r>
      <w:proofErr w:type="spellStart"/>
      <w:r w:rsidRPr="006412A7">
        <w:rPr>
          <w:rFonts w:ascii="Calibri" w:eastAsia="Calibri" w:hAnsi="Calibri" w:cs="Calibri"/>
          <w:lang w:bidi="it-IT"/>
        </w:rPr>
        <w:t>Soyang</w:t>
      </w:r>
      <w:proofErr w:type="spellEnd"/>
      <w:r w:rsidRPr="006412A7">
        <w:rPr>
          <w:rFonts w:ascii="Calibri" w:eastAsia="Calibri" w:hAnsi="Calibri" w:cs="Calibri"/>
          <w:lang w:bidi="it-IT"/>
        </w:rPr>
        <w:t xml:space="preserve"> Europe, commenta: “Abbiamo lavorato a stretto contatto con Fujifilm negli ultimi 12 mesi, caricando i nostri materiali sulla loro nuova </w:t>
      </w:r>
      <w:proofErr w:type="spellStart"/>
      <w:r w:rsidRPr="006412A7">
        <w:rPr>
          <w:rFonts w:ascii="Calibri" w:eastAsia="Calibri" w:hAnsi="Calibri" w:cs="Calibri"/>
          <w:lang w:bidi="it-IT"/>
        </w:rPr>
        <w:t>Acuity</w:t>
      </w:r>
      <w:proofErr w:type="spellEnd"/>
      <w:r w:rsidRPr="006412A7">
        <w:rPr>
          <w:rFonts w:ascii="Calibri" w:eastAsia="Calibri" w:hAnsi="Calibri" w:cs="Calibri"/>
          <w:lang w:bidi="it-IT"/>
        </w:rPr>
        <w:t xml:space="preserve"> Ultra R2 e aiutandoli a valutare l’idoneità di diversi materiali per una gamma di applicazioni. Adoriamo la macchina che hanno creato. Apprezziamo il modo in cui è stata assemblata e la cura con cui sono stati sviluppati tutti gli elementi per garantire facilità d’uso e un eccellente ritorno sull’investimento. Siamo anche entusiasti dei piani di sviluppo futuri per la gamma.</w:t>
      </w:r>
    </w:p>
    <w:p w14:paraId="6E956731" w14:textId="77777777" w:rsidR="002A478E" w:rsidRPr="006412A7" w:rsidRDefault="002A478E" w:rsidP="4280A71D">
      <w:pPr>
        <w:spacing w:line="360" w:lineRule="auto"/>
        <w:contextualSpacing/>
        <w:jc w:val="both"/>
        <w:rPr>
          <w:rFonts w:ascii="Calibri" w:hAnsi="Calibri"/>
        </w:rPr>
      </w:pPr>
    </w:p>
    <w:p w14:paraId="61115E73" w14:textId="11A61FAE" w:rsidR="007F7C07" w:rsidRPr="006412A7" w:rsidRDefault="007F7C07" w:rsidP="4280A71D">
      <w:pPr>
        <w:spacing w:line="360" w:lineRule="auto"/>
        <w:contextualSpacing/>
        <w:jc w:val="both"/>
        <w:rPr>
          <w:rFonts w:ascii="Calibri" w:hAnsi="Calibri"/>
        </w:rPr>
      </w:pPr>
      <w:r w:rsidRPr="006412A7">
        <w:rPr>
          <w:rFonts w:ascii="Calibri" w:eastAsia="Calibri" w:hAnsi="Calibri" w:cs="Calibri"/>
          <w:lang w:bidi="it-IT"/>
        </w:rPr>
        <w:t>“Siamo specializzati nella fornitura di materiali per il grande formato e il settore delle macchine è nuovo per noi, ma abbiamo una grandissima conoscenza del mercato. Lavoriamo già a stretto contatto con numerosi clienti del settore del grande formato, a cui vendiamo materiali di dimensioni fino a 5 m. I nostri clienti si affidano a noi per le loro esigenze in fatto di supporti, e siamo certi che ci guadagneremo la loro fiducia anche per le macchine.</w:t>
      </w:r>
    </w:p>
    <w:p w14:paraId="69765D12" w14:textId="55553ECA" w:rsidR="00A02FDA" w:rsidRPr="006412A7" w:rsidRDefault="00A02FDA" w:rsidP="4280A71D">
      <w:pPr>
        <w:spacing w:line="360" w:lineRule="auto"/>
        <w:contextualSpacing/>
        <w:jc w:val="both"/>
        <w:rPr>
          <w:rFonts w:ascii="Calibri" w:hAnsi="Calibri"/>
        </w:rPr>
      </w:pPr>
      <w:r w:rsidRPr="006412A7">
        <w:rPr>
          <w:rFonts w:ascii="Calibri" w:eastAsia="Calibri" w:hAnsi="Calibri" w:cs="Calibri"/>
          <w:lang w:bidi="it-IT"/>
        </w:rPr>
        <w:tab/>
      </w:r>
    </w:p>
    <w:p w14:paraId="048C05DF" w14:textId="714A04DC" w:rsidR="008741D1" w:rsidRPr="006412A7" w:rsidRDefault="008C4F6E" w:rsidP="4280A71D">
      <w:pPr>
        <w:spacing w:line="360" w:lineRule="auto"/>
        <w:contextualSpacing/>
        <w:jc w:val="both"/>
        <w:rPr>
          <w:rFonts w:ascii="Calibri" w:hAnsi="Calibri"/>
        </w:rPr>
      </w:pPr>
      <w:r w:rsidRPr="006412A7">
        <w:rPr>
          <w:rFonts w:ascii="Calibri" w:eastAsia="Calibri" w:hAnsi="Calibri" w:cs="Calibri"/>
          <w:lang w:bidi="it-IT"/>
        </w:rPr>
        <w:t>“Siamo certi che rappresentare un marchio noto come Fujifilm mostrerà al mercato il nostro impegno per questo settore e ci apra le porte a un nuovo business model basato sulla vendita di supporti e macchine”.</w:t>
      </w:r>
    </w:p>
    <w:p w14:paraId="40B9490A" w14:textId="77777777" w:rsidR="008741D1" w:rsidRPr="006412A7" w:rsidRDefault="008741D1" w:rsidP="4280A71D">
      <w:pPr>
        <w:spacing w:line="360" w:lineRule="auto"/>
        <w:contextualSpacing/>
        <w:jc w:val="both"/>
        <w:rPr>
          <w:rFonts w:ascii="Calibri" w:hAnsi="Calibri"/>
        </w:rPr>
      </w:pPr>
    </w:p>
    <w:p w14:paraId="255A8914" w14:textId="1C91697C" w:rsidR="008741D1" w:rsidRPr="006412A7" w:rsidRDefault="008741D1" w:rsidP="4280A71D">
      <w:pPr>
        <w:spacing w:line="360" w:lineRule="auto"/>
        <w:contextualSpacing/>
        <w:jc w:val="both"/>
        <w:rPr>
          <w:rFonts w:ascii="Calibri" w:hAnsi="Calibri"/>
        </w:rPr>
      </w:pPr>
      <w:r w:rsidRPr="006412A7">
        <w:rPr>
          <w:rFonts w:ascii="Calibri" w:eastAsia="Calibri" w:hAnsi="Calibri" w:cs="Calibri"/>
          <w:lang w:bidi="it-IT"/>
        </w:rPr>
        <w:t xml:space="preserve">David Burton, Director, Fujifilm Wide Format Inkjet Systems, aggiunge: “Siamo immensamente orgogliosi del lavoro che abbiamo fatto con la </w:t>
      </w:r>
      <w:proofErr w:type="spellStart"/>
      <w:r w:rsidRPr="006412A7">
        <w:rPr>
          <w:rFonts w:ascii="Calibri" w:eastAsia="Calibri" w:hAnsi="Calibri" w:cs="Calibri"/>
          <w:lang w:bidi="it-IT"/>
        </w:rPr>
        <w:t>Acuity</w:t>
      </w:r>
      <w:proofErr w:type="spellEnd"/>
      <w:r w:rsidRPr="006412A7">
        <w:rPr>
          <w:rFonts w:ascii="Calibri" w:eastAsia="Calibri" w:hAnsi="Calibri" w:cs="Calibri"/>
          <w:lang w:bidi="it-IT"/>
        </w:rPr>
        <w:t xml:space="preserve"> Ultra R2 e siamo altrettanto orgogliosi della nostra strategia di ampia portata per il grande </w:t>
      </w:r>
      <w:r w:rsidRPr="006412A7">
        <w:rPr>
          <w:rFonts w:ascii="Calibri" w:eastAsia="Calibri" w:hAnsi="Calibri" w:cs="Calibri"/>
          <w:lang w:bidi="it-IT"/>
        </w:rPr>
        <w:lastRenderedPageBreak/>
        <w:t xml:space="preserve">formato, che ci ha condotti a creare un “nuovo riferimento per il grande formato” e una nuova gamma di macchine </w:t>
      </w:r>
      <w:proofErr w:type="spellStart"/>
      <w:r w:rsidRPr="006412A7">
        <w:rPr>
          <w:rFonts w:ascii="Calibri" w:eastAsia="Calibri" w:hAnsi="Calibri" w:cs="Calibri"/>
          <w:lang w:bidi="it-IT"/>
        </w:rPr>
        <w:t>Acuity</w:t>
      </w:r>
      <w:proofErr w:type="spellEnd"/>
      <w:r w:rsidRPr="006412A7">
        <w:rPr>
          <w:rFonts w:ascii="Calibri" w:eastAsia="Calibri" w:hAnsi="Calibri" w:cs="Calibri"/>
          <w:lang w:bidi="it-IT"/>
        </w:rPr>
        <w:t>, progettata da Fujifilm per massimizzare la facilità d’uso e il ritorno sull’investimento.</w:t>
      </w:r>
    </w:p>
    <w:p w14:paraId="167F6DBB" w14:textId="77777777" w:rsidR="00F918E6" w:rsidRPr="006412A7" w:rsidRDefault="00F918E6" w:rsidP="4280A71D">
      <w:pPr>
        <w:spacing w:line="360" w:lineRule="auto"/>
        <w:contextualSpacing/>
        <w:jc w:val="both"/>
        <w:rPr>
          <w:rFonts w:ascii="Calibri" w:hAnsi="Calibri"/>
        </w:rPr>
      </w:pPr>
    </w:p>
    <w:p w14:paraId="73B3C708" w14:textId="408D7A13" w:rsidR="00997508" w:rsidRPr="006412A7" w:rsidRDefault="00974375" w:rsidP="4280A71D">
      <w:pPr>
        <w:spacing w:line="360" w:lineRule="auto"/>
        <w:contextualSpacing/>
        <w:jc w:val="both"/>
        <w:rPr>
          <w:rFonts w:ascii="Calibri" w:hAnsi="Calibri"/>
        </w:rPr>
      </w:pPr>
      <w:r w:rsidRPr="006412A7">
        <w:rPr>
          <w:rFonts w:ascii="Calibri" w:eastAsia="Calibri" w:hAnsi="Calibri" w:cs="Calibri"/>
          <w:lang w:bidi="it-IT"/>
        </w:rPr>
        <w:t xml:space="preserve">“Accogliere un partner con la vasta esperienza e conoscenza del settore come </w:t>
      </w:r>
      <w:proofErr w:type="spellStart"/>
      <w:r w:rsidRPr="006412A7">
        <w:rPr>
          <w:rFonts w:ascii="Calibri" w:eastAsia="Calibri" w:hAnsi="Calibri" w:cs="Calibri"/>
          <w:lang w:bidi="it-IT"/>
        </w:rPr>
        <w:t>Soyang</w:t>
      </w:r>
      <w:proofErr w:type="spellEnd"/>
      <w:r w:rsidRPr="006412A7">
        <w:rPr>
          <w:rFonts w:ascii="Calibri" w:eastAsia="Calibri" w:hAnsi="Calibri" w:cs="Calibri"/>
          <w:lang w:bidi="it-IT"/>
        </w:rPr>
        <w:t xml:space="preserve"> è un grande atto di fiducia in ciò che abbiamo creato, e i loro contatti ci aiuteranno a creare canali di vendita direttamente con le aziende più idonee”.</w:t>
      </w:r>
    </w:p>
    <w:p w14:paraId="3A2238BC" w14:textId="77777777" w:rsidR="00FD22A9" w:rsidRPr="006412A7" w:rsidRDefault="00FD22A9" w:rsidP="004017A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2BACBFE" w14:textId="2FF13724" w:rsidR="00BA110A" w:rsidRPr="00C63D90" w:rsidRDefault="00DF0F80" w:rsidP="001B2F6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C63D90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031E5D7F" w14:textId="647FFF8C" w:rsidR="004C6450" w:rsidRPr="00C63D90" w:rsidRDefault="004C6450" w:rsidP="00796DD5">
      <w:pPr>
        <w:rPr>
          <w:rFonts w:ascii="Arial" w:hAnsi="Arial" w:cs="Arial"/>
          <w:b/>
          <w:color w:val="000000" w:themeColor="text1"/>
        </w:rPr>
      </w:pPr>
    </w:p>
    <w:p w14:paraId="29036737" w14:textId="77777777" w:rsidR="00C63D90" w:rsidRPr="00376C70" w:rsidRDefault="00C63D90" w:rsidP="00C63D90">
      <w:pPr>
        <w:tabs>
          <w:tab w:val="left" w:pos="5505"/>
        </w:tabs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76C70">
        <w:rPr>
          <w:rFonts w:ascii="Arial" w:eastAsia="Arial" w:hAnsi="Arial" w:cs="Arial"/>
          <w:b/>
          <w:bCs/>
          <w:sz w:val="20"/>
          <w:szCs w:val="20"/>
        </w:rPr>
        <w:t>A proposito di FUJIFILM Corporation</w:t>
      </w:r>
      <w:r>
        <w:tab/>
      </w:r>
    </w:p>
    <w:p w14:paraId="029B7C01" w14:textId="77777777" w:rsidR="00C63D90" w:rsidRPr="009E0A9A" w:rsidRDefault="00C63D90" w:rsidP="00C63D90">
      <w:pPr>
        <w:spacing w:after="0" w:line="240" w:lineRule="auto"/>
        <w:jc w:val="both"/>
      </w:pPr>
      <w:r w:rsidRPr="00376C70">
        <w:rPr>
          <w:rFonts w:ascii="Arial" w:eastAsia="Arial" w:hAnsi="Arial" w:cs="Arial"/>
          <w:sz w:val="20"/>
          <w:szCs w:val="20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21F0EFBB" w14:textId="77777777" w:rsidR="00C63D90" w:rsidRPr="009E0A9A" w:rsidRDefault="00C63D90" w:rsidP="00C63D90">
      <w:pPr>
        <w:spacing w:after="0" w:line="240" w:lineRule="auto"/>
        <w:jc w:val="both"/>
      </w:pPr>
      <w:r w:rsidRPr="00376C70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329A9B6" w14:textId="77777777" w:rsidR="00C63D90" w:rsidRPr="009E0A9A" w:rsidRDefault="00C63D90" w:rsidP="00C63D90">
      <w:pPr>
        <w:spacing w:after="0" w:line="240" w:lineRule="auto"/>
        <w:jc w:val="both"/>
      </w:pPr>
      <w:r w:rsidRPr="00376C70">
        <w:rPr>
          <w:rFonts w:ascii="Arial" w:eastAsia="Arial" w:hAnsi="Arial" w:cs="Arial"/>
          <w:b/>
          <w:bCs/>
          <w:sz w:val="20"/>
          <w:szCs w:val="20"/>
        </w:rPr>
        <w:t xml:space="preserve">A proposito di </w:t>
      </w:r>
      <w:r w:rsidRPr="00376C7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FUJIFILM Graphic Communications </w:t>
      </w:r>
      <w:proofErr w:type="spellStart"/>
      <w:r w:rsidRPr="00376C7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Division</w:t>
      </w:r>
      <w:proofErr w:type="spellEnd"/>
      <w:r w:rsidRPr="00376C7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60606E40" w14:textId="77777777" w:rsidR="00C63D90" w:rsidRPr="009E0A9A" w:rsidRDefault="00C63D90" w:rsidP="00C63D90">
      <w:pPr>
        <w:spacing w:after="0" w:line="240" w:lineRule="auto"/>
        <w:jc w:val="both"/>
      </w:pPr>
      <w:r w:rsidRPr="599B313C">
        <w:rPr>
          <w:rFonts w:ascii="Arial" w:eastAsia="Arial" w:hAnsi="Arial" w:cs="Arial"/>
          <w:color w:val="000000" w:themeColor="text1"/>
          <w:sz w:val="20"/>
          <w:szCs w:val="20"/>
        </w:rPr>
        <w:t xml:space="preserve">FUJIFILM Graphic Communications </w:t>
      </w:r>
      <w:proofErr w:type="spellStart"/>
      <w:r w:rsidRPr="599B313C">
        <w:rPr>
          <w:rFonts w:ascii="Arial" w:eastAsia="Arial" w:hAnsi="Arial" w:cs="Arial"/>
          <w:color w:val="000000" w:themeColor="text1"/>
          <w:sz w:val="20"/>
          <w:szCs w:val="20"/>
        </w:rPr>
        <w:t>Division</w:t>
      </w:r>
      <w:proofErr w:type="spellEnd"/>
      <w:r w:rsidRPr="599B313C">
        <w:rPr>
          <w:rFonts w:ascii="Arial" w:eastAsia="Arial" w:hAnsi="Arial" w:cs="Arial"/>
          <w:sz w:val="20"/>
          <w:szCs w:val="20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 w:rsidRPr="599B313C">
        <w:rPr>
          <w:rFonts w:ascii="Arial" w:eastAsia="Arial" w:hAnsi="Arial" w:cs="Arial"/>
          <w:sz w:val="20"/>
          <w:szCs w:val="20"/>
        </w:rPr>
        <w:t>pre</w:t>
      </w:r>
      <w:proofErr w:type="spellEnd"/>
      <w:r w:rsidRPr="599B313C">
        <w:rPr>
          <w:rFonts w:ascii="Arial" w:eastAsia="Arial" w:hAnsi="Arial" w:cs="Arial"/>
          <w:sz w:val="20"/>
          <w:szCs w:val="20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>
        <w:r w:rsidRPr="599B313C">
          <w:rPr>
            <w:rStyle w:val="Hyperlink"/>
            <w:rFonts w:ascii="Arial" w:eastAsia="Arial" w:hAnsi="Arial" w:cs="Arial"/>
            <w:sz w:val="20"/>
            <w:szCs w:val="20"/>
          </w:rPr>
          <w:t>https://www.fujifilm.com/it/it/business/graphic</w:t>
        </w:r>
      </w:hyperlink>
      <w:r w:rsidRPr="599B313C">
        <w:rPr>
          <w:rFonts w:ascii="Arial" w:eastAsia="Arial" w:hAnsi="Arial" w:cs="Arial"/>
          <w:sz w:val="20"/>
          <w:szCs w:val="20"/>
        </w:rPr>
        <w:t xml:space="preserve"> oppure </w:t>
      </w:r>
      <w:hyperlink r:id="rId11">
        <w:r w:rsidRPr="599B313C">
          <w:rPr>
            <w:rStyle w:val="Hyperlink"/>
            <w:rFonts w:ascii="Arial" w:eastAsia="Arial" w:hAnsi="Arial" w:cs="Arial"/>
            <w:sz w:val="20"/>
            <w:szCs w:val="20"/>
          </w:rPr>
          <w:t>youtube.com/</w:t>
        </w:r>
        <w:proofErr w:type="spellStart"/>
        <w:r w:rsidRPr="599B313C">
          <w:rPr>
            <w:rStyle w:val="Hyperlink"/>
            <w:rFonts w:ascii="Arial" w:eastAsia="Arial" w:hAnsi="Arial" w:cs="Arial"/>
            <w:sz w:val="20"/>
            <w:szCs w:val="20"/>
          </w:rPr>
          <w:t>FujifilmGSEurope</w:t>
        </w:r>
        <w:proofErr w:type="spellEnd"/>
      </w:hyperlink>
      <w:r w:rsidRPr="599B313C">
        <w:rPr>
          <w:rFonts w:ascii="Arial" w:eastAsia="Arial" w:hAnsi="Arial" w:cs="Arial"/>
          <w:sz w:val="20"/>
          <w:szCs w:val="20"/>
        </w:rPr>
        <w:t>; seguiteci su @FujifilmPrint</w:t>
      </w:r>
    </w:p>
    <w:p w14:paraId="6E7283DC" w14:textId="77777777" w:rsidR="00C63D90" w:rsidRPr="009E0A9A" w:rsidRDefault="00C63D90" w:rsidP="00C63D90">
      <w:pPr>
        <w:spacing w:after="0" w:line="240" w:lineRule="auto"/>
        <w:jc w:val="both"/>
      </w:pPr>
      <w:r w:rsidRPr="00376C70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A397D5E" w14:textId="77777777" w:rsidR="00C63D90" w:rsidRPr="009E0A9A" w:rsidRDefault="00C63D90" w:rsidP="00C63D90">
      <w:pPr>
        <w:spacing w:after="0" w:line="240" w:lineRule="auto"/>
        <w:jc w:val="both"/>
      </w:pPr>
      <w:r w:rsidRPr="00376C70">
        <w:rPr>
          <w:rFonts w:ascii="Arial" w:eastAsia="Arial" w:hAnsi="Arial" w:cs="Arial"/>
          <w:b/>
          <w:bCs/>
          <w:sz w:val="20"/>
          <w:szCs w:val="20"/>
        </w:rPr>
        <w:t>Per ulteriori informazioni:</w:t>
      </w:r>
    </w:p>
    <w:p w14:paraId="4A8B4F19" w14:textId="77777777" w:rsidR="00C63D90" w:rsidRPr="009E0A9A" w:rsidRDefault="00C63D90" w:rsidP="00C63D90">
      <w:pPr>
        <w:spacing w:after="0" w:line="240" w:lineRule="auto"/>
        <w:jc w:val="both"/>
      </w:pPr>
      <w:r w:rsidRPr="00376C70">
        <w:rPr>
          <w:rFonts w:ascii="Arial" w:eastAsia="Arial" w:hAnsi="Arial" w:cs="Arial"/>
          <w:sz w:val="20"/>
          <w:szCs w:val="20"/>
        </w:rPr>
        <w:t>Daniel Porter</w:t>
      </w:r>
    </w:p>
    <w:p w14:paraId="5D6644A7" w14:textId="77777777" w:rsidR="00C63D90" w:rsidRPr="00376C70" w:rsidRDefault="00C63D90" w:rsidP="00C63D9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76C70">
        <w:rPr>
          <w:rFonts w:ascii="Arial" w:eastAsia="Arial" w:hAnsi="Arial" w:cs="Arial"/>
          <w:sz w:val="20"/>
          <w:szCs w:val="20"/>
        </w:rPr>
        <w:t>AD Communications</w:t>
      </w:r>
      <w:r>
        <w:tab/>
      </w:r>
    </w:p>
    <w:p w14:paraId="37649AF4" w14:textId="77777777" w:rsidR="00C63D90" w:rsidRPr="009E0A9A" w:rsidRDefault="00C63D90" w:rsidP="00C63D90">
      <w:pPr>
        <w:spacing w:after="0" w:line="240" w:lineRule="auto"/>
        <w:jc w:val="both"/>
      </w:pPr>
      <w:r w:rsidRPr="00376C70">
        <w:rPr>
          <w:rFonts w:ascii="Arial" w:eastAsia="Arial" w:hAnsi="Arial" w:cs="Arial"/>
          <w:sz w:val="20"/>
          <w:szCs w:val="20"/>
        </w:rPr>
        <w:t xml:space="preserve">E: </w:t>
      </w:r>
      <w:hyperlink r:id="rId12">
        <w:r w:rsidRPr="00376C70">
          <w:rPr>
            <w:rStyle w:val="Hyperlink"/>
            <w:rFonts w:ascii="Arial" w:eastAsia="Arial" w:hAnsi="Arial" w:cs="Arial"/>
            <w:sz w:val="20"/>
            <w:szCs w:val="20"/>
          </w:rPr>
          <w:t>dporter@adcomms.co.uk</w:t>
        </w:r>
      </w:hyperlink>
    </w:p>
    <w:p w14:paraId="307DC1DC" w14:textId="299945C7" w:rsidR="00393099" w:rsidRPr="006412A7" w:rsidRDefault="00C63D90" w:rsidP="00C63D90">
      <w:pPr>
        <w:suppressAutoHyphens/>
        <w:spacing w:after="0" w:line="240" w:lineRule="auto"/>
        <w:jc w:val="both"/>
        <w:rPr>
          <w:rFonts w:ascii="Arial" w:hAnsi="Arial" w:cs="Arial"/>
          <w:szCs w:val="20"/>
          <w:lang w:eastAsia="ar-SA"/>
        </w:rPr>
      </w:pPr>
      <w:r w:rsidRPr="00376C70">
        <w:rPr>
          <w:rFonts w:ascii="Arial" w:eastAsia="Arial" w:hAnsi="Arial" w:cs="Arial"/>
          <w:sz w:val="20"/>
          <w:szCs w:val="20"/>
        </w:rPr>
        <w:t>Tel: +44 (0)1372 464470</w:t>
      </w:r>
    </w:p>
    <w:p w14:paraId="416A34F1" w14:textId="77777777" w:rsidR="00393099" w:rsidRPr="00C63D90" w:rsidRDefault="00393099" w:rsidP="00796DD5">
      <w:pPr>
        <w:rPr>
          <w:rFonts w:ascii="Arial" w:hAnsi="Arial" w:cs="Arial"/>
          <w:b/>
          <w:color w:val="000000" w:themeColor="text1"/>
        </w:rPr>
      </w:pPr>
    </w:p>
    <w:sectPr w:rsidR="00393099" w:rsidRPr="00C63D90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09E5" w14:textId="77777777" w:rsidR="00A97385" w:rsidRDefault="00A97385" w:rsidP="00155739">
      <w:pPr>
        <w:spacing w:after="0" w:line="240" w:lineRule="auto"/>
      </w:pPr>
      <w:r>
        <w:separator/>
      </w:r>
    </w:p>
  </w:endnote>
  <w:endnote w:type="continuationSeparator" w:id="0">
    <w:p w14:paraId="0B5F0CF5" w14:textId="77777777" w:rsidR="00A97385" w:rsidRDefault="00A97385" w:rsidP="00155739">
      <w:pPr>
        <w:spacing w:after="0" w:line="240" w:lineRule="auto"/>
      </w:pPr>
      <w:r>
        <w:continuationSeparator/>
      </w:r>
    </w:p>
  </w:endnote>
  <w:endnote w:type="continuationNotice" w:id="1">
    <w:p w14:paraId="5DC43FF1" w14:textId="77777777" w:rsidR="007C424C" w:rsidRDefault="007C4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8511" w14:textId="77777777" w:rsidR="00A97385" w:rsidRDefault="00A97385" w:rsidP="00155739">
      <w:pPr>
        <w:spacing w:after="0" w:line="240" w:lineRule="auto"/>
      </w:pPr>
      <w:r>
        <w:separator/>
      </w:r>
    </w:p>
  </w:footnote>
  <w:footnote w:type="continuationSeparator" w:id="0">
    <w:p w14:paraId="71CD3F36" w14:textId="77777777" w:rsidR="00A97385" w:rsidRDefault="00A97385" w:rsidP="00155739">
      <w:pPr>
        <w:spacing w:after="0" w:line="240" w:lineRule="auto"/>
      </w:pPr>
      <w:r>
        <w:continuationSeparator/>
      </w:r>
    </w:p>
  </w:footnote>
  <w:footnote w:type="continuationNotice" w:id="1">
    <w:p w14:paraId="74EC276A" w14:textId="77777777" w:rsidR="007C424C" w:rsidRDefault="007C42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3336AE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229578">
    <w:abstractNumId w:val="1"/>
  </w:num>
  <w:num w:numId="2" w16cid:durableId="1925457104">
    <w:abstractNumId w:val="4"/>
  </w:num>
  <w:num w:numId="3" w16cid:durableId="687872817">
    <w:abstractNumId w:val="3"/>
  </w:num>
  <w:num w:numId="4" w16cid:durableId="1908833399">
    <w:abstractNumId w:val="0"/>
  </w:num>
  <w:num w:numId="5" w16cid:durableId="1237201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079D0"/>
    <w:rsid w:val="0001195C"/>
    <w:rsid w:val="000134D1"/>
    <w:rsid w:val="000212AE"/>
    <w:rsid w:val="00022C7B"/>
    <w:rsid w:val="00024085"/>
    <w:rsid w:val="00024429"/>
    <w:rsid w:val="00025590"/>
    <w:rsid w:val="000255D5"/>
    <w:rsid w:val="00025BC8"/>
    <w:rsid w:val="00026371"/>
    <w:rsid w:val="00027A69"/>
    <w:rsid w:val="00032209"/>
    <w:rsid w:val="000340C4"/>
    <w:rsid w:val="00035B40"/>
    <w:rsid w:val="00036BEA"/>
    <w:rsid w:val="00037D6B"/>
    <w:rsid w:val="00041B25"/>
    <w:rsid w:val="00041D09"/>
    <w:rsid w:val="00042891"/>
    <w:rsid w:val="00042930"/>
    <w:rsid w:val="00044F97"/>
    <w:rsid w:val="000470B2"/>
    <w:rsid w:val="00050F03"/>
    <w:rsid w:val="00051107"/>
    <w:rsid w:val="00052335"/>
    <w:rsid w:val="000613BD"/>
    <w:rsid w:val="000620A3"/>
    <w:rsid w:val="00062F38"/>
    <w:rsid w:val="00066305"/>
    <w:rsid w:val="0007029B"/>
    <w:rsid w:val="0007245D"/>
    <w:rsid w:val="000732B5"/>
    <w:rsid w:val="00074C52"/>
    <w:rsid w:val="000762D4"/>
    <w:rsid w:val="000773FD"/>
    <w:rsid w:val="000806A5"/>
    <w:rsid w:val="00083278"/>
    <w:rsid w:val="000853BC"/>
    <w:rsid w:val="0008676A"/>
    <w:rsid w:val="00086B69"/>
    <w:rsid w:val="00086C10"/>
    <w:rsid w:val="000913ED"/>
    <w:rsid w:val="00092174"/>
    <w:rsid w:val="000944B4"/>
    <w:rsid w:val="00094DE4"/>
    <w:rsid w:val="00095092"/>
    <w:rsid w:val="00095DA3"/>
    <w:rsid w:val="00095EEE"/>
    <w:rsid w:val="0009607A"/>
    <w:rsid w:val="00096766"/>
    <w:rsid w:val="000A100A"/>
    <w:rsid w:val="000A31AE"/>
    <w:rsid w:val="000A406F"/>
    <w:rsid w:val="000A44AF"/>
    <w:rsid w:val="000A7355"/>
    <w:rsid w:val="000B0B9A"/>
    <w:rsid w:val="000B5184"/>
    <w:rsid w:val="000B618C"/>
    <w:rsid w:val="000C654F"/>
    <w:rsid w:val="000C7A3F"/>
    <w:rsid w:val="000D1148"/>
    <w:rsid w:val="000D2CA6"/>
    <w:rsid w:val="000D3D6C"/>
    <w:rsid w:val="000D7FB9"/>
    <w:rsid w:val="000E0D7E"/>
    <w:rsid w:val="000E1F05"/>
    <w:rsid w:val="000E213A"/>
    <w:rsid w:val="000E233C"/>
    <w:rsid w:val="000E2576"/>
    <w:rsid w:val="000E7EE8"/>
    <w:rsid w:val="000F4568"/>
    <w:rsid w:val="00102FCA"/>
    <w:rsid w:val="001071AF"/>
    <w:rsid w:val="00107805"/>
    <w:rsid w:val="001202E6"/>
    <w:rsid w:val="00126CFE"/>
    <w:rsid w:val="00131ED0"/>
    <w:rsid w:val="001323B7"/>
    <w:rsid w:val="00132557"/>
    <w:rsid w:val="00133296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A7C"/>
    <w:rsid w:val="00163C60"/>
    <w:rsid w:val="001707E2"/>
    <w:rsid w:val="00173434"/>
    <w:rsid w:val="00173BF3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B2F60"/>
    <w:rsid w:val="001C260E"/>
    <w:rsid w:val="001C267D"/>
    <w:rsid w:val="001C7B91"/>
    <w:rsid w:val="001D0026"/>
    <w:rsid w:val="001D0D51"/>
    <w:rsid w:val="001D2A62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1F7866"/>
    <w:rsid w:val="002024CF"/>
    <w:rsid w:val="00202F53"/>
    <w:rsid w:val="00205451"/>
    <w:rsid w:val="00211FAE"/>
    <w:rsid w:val="00214C9B"/>
    <w:rsid w:val="00215A8E"/>
    <w:rsid w:val="002160E5"/>
    <w:rsid w:val="00216E7C"/>
    <w:rsid w:val="00222333"/>
    <w:rsid w:val="002225EA"/>
    <w:rsid w:val="00224700"/>
    <w:rsid w:val="0022556F"/>
    <w:rsid w:val="00226571"/>
    <w:rsid w:val="00226981"/>
    <w:rsid w:val="00226F17"/>
    <w:rsid w:val="00230602"/>
    <w:rsid w:val="0023478D"/>
    <w:rsid w:val="00236C20"/>
    <w:rsid w:val="00237033"/>
    <w:rsid w:val="00240E4A"/>
    <w:rsid w:val="00240F13"/>
    <w:rsid w:val="00243AD5"/>
    <w:rsid w:val="002442BD"/>
    <w:rsid w:val="002601FF"/>
    <w:rsid w:val="002631C7"/>
    <w:rsid w:val="00263773"/>
    <w:rsid w:val="00263C2D"/>
    <w:rsid w:val="00264B7E"/>
    <w:rsid w:val="00266BEE"/>
    <w:rsid w:val="002721DA"/>
    <w:rsid w:val="00272981"/>
    <w:rsid w:val="002740F1"/>
    <w:rsid w:val="002749CA"/>
    <w:rsid w:val="0027541E"/>
    <w:rsid w:val="00277C08"/>
    <w:rsid w:val="002819EA"/>
    <w:rsid w:val="002828A4"/>
    <w:rsid w:val="0028419A"/>
    <w:rsid w:val="00284EC4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39E6"/>
    <w:rsid w:val="002A478E"/>
    <w:rsid w:val="002A77D4"/>
    <w:rsid w:val="002B1089"/>
    <w:rsid w:val="002B2B16"/>
    <w:rsid w:val="002B3CB1"/>
    <w:rsid w:val="002B5FCB"/>
    <w:rsid w:val="002C491D"/>
    <w:rsid w:val="002C49A9"/>
    <w:rsid w:val="002C66C4"/>
    <w:rsid w:val="002D7F83"/>
    <w:rsid w:val="002E0CCD"/>
    <w:rsid w:val="002E126E"/>
    <w:rsid w:val="002E1BD8"/>
    <w:rsid w:val="002E2AF1"/>
    <w:rsid w:val="002E4D9A"/>
    <w:rsid w:val="002E7529"/>
    <w:rsid w:val="002E7807"/>
    <w:rsid w:val="002F6DE0"/>
    <w:rsid w:val="002F7105"/>
    <w:rsid w:val="0030326D"/>
    <w:rsid w:val="0030598B"/>
    <w:rsid w:val="00312574"/>
    <w:rsid w:val="00312B29"/>
    <w:rsid w:val="0032479E"/>
    <w:rsid w:val="00324E6C"/>
    <w:rsid w:val="00325B20"/>
    <w:rsid w:val="00325CF2"/>
    <w:rsid w:val="0032784A"/>
    <w:rsid w:val="00327C2E"/>
    <w:rsid w:val="00327EC1"/>
    <w:rsid w:val="00336508"/>
    <w:rsid w:val="0033787B"/>
    <w:rsid w:val="00341EBA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23BD"/>
    <w:rsid w:val="00364917"/>
    <w:rsid w:val="00365004"/>
    <w:rsid w:val="00367F10"/>
    <w:rsid w:val="0037013F"/>
    <w:rsid w:val="003703B8"/>
    <w:rsid w:val="00372D7A"/>
    <w:rsid w:val="00374FC7"/>
    <w:rsid w:val="00382448"/>
    <w:rsid w:val="00384DDA"/>
    <w:rsid w:val="0039287A"/>
    <w:rsid w:val="00392CB5"/>
    <w:rsid w:val="00393099"/>
    <w:rsid w:val="003960A2"/>
    <w:rsid w:val="003A5AF7"/>
    <w:rsid w:val="003A5F23"/>
    <w:rsid w:val="003A726F"/>
    <w:rsid w:val="003B0AF9"/>
    <w:rsid w:val="003B1607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C672A"/>
    <w:rsid w:val="003D0815"/>
    <w:rsid w:val="003D0DE6"/>
    <w:rsid w:val="003D1F12"/>
    <w:rsid w:val="003D5284"/>
    <w:rsid w:val="003D6FED"/>
    <w:rsid w:val="003E3B7A"/>
    <w:rsid w:val="003E4EE8"/>
    <w:rsid w:val="003E7A4E"/>
    <w:rsid w:val="003F30B4"/>
    <w:rsid w:val="004017A0"/>
    <w:rsid w:val="004039D6"/>
    <w:rsid w:val="00410F16"/>
    <w:rsid w:val="004116E6"/>
    <w:rsid w:val="00412468"/>
    <w:rsid w:val="004139FC"/>
    <w:rsid w:val="004147CF"/>
    <w:rsid w:val="00417C6F"/>
    <w:rsid w:val="00423B4B"/>
    <w:rsid w:val="00423D35"/>
    <w:rsid w:val="00425CFE"/>
    <w:rsid w:val="004303A7"/>
    <w:rsid w:val="0043091A"/>
    <w:rsid w:val="0043176D"/>
    <w:rsid w:val="00437F9F"/>
    <w:rsid w:val="004441D1"/>
    <w:rsid w:val="00444386"/>
    <w:rsid w:val="0044579D"/>
    <w:rsid w:val="00445F1F"/>
    <w:rsid w:val="0044633E"/>
    <w:rsid w:val="00447C4B"/>
    <w:rsid w:val="00450E55"/>
    <w:rsid w:val="00451597"/>
    <w:rsid w:val="00451776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4F4"/>
    <w:rsid w:val="0048659F"/>
    <w:rsid w:val="00486F04"/>
    <w:rsid w:val="00490224"/>
    <w:rsid w:val="004906C9"/>
    <w:rsid w:val="00490FE3"/>
    <w:rsid w:val="004937AB"/>
    <w:rsid w:val="00493D2C"/>
    <w:rsid w:val="0049461C"/>
    <w:rsid w:val="00494E0C"/>
    <w:rsid w:val="004A0A40"/>
    <w:rsid w:val="004A2806"/>
    <w:rsid w:val="004A3BD0"/>
    <w:rsid w:val="004A46C0"/>
    <w:rsid w:val="004A58B9"/>
    <w:rsid w:val="004A5F85"/>
    <w:rsid w:val="004A7C69"/>
    <w:rsid w:val="004B163A"/>
    <w:rsid w:val="004B2816"/>
    <w:rsid w:val="004B61B8"/>
    <w:rsid w:val="004B7E60"/>
    <w:rsid w:val="004C12B8"/>
    <w:rsid w:val="004C6450"/>
    <w:rsid w:val="004C70B6"/>
    <w:rsid w:val="004D1F42"/>
    <w:rsid w:val="004D2ED9"/>
    <w:rsid w:val="004D4760"/>
    <w:rsid w:val="004D4CBC"/>
    <w:rsid w:val="004D560A"/>
    <w:rsid w:val="004D76FF"/>
    <w:rsid w:val="004E0BC3"/>
    <w:rsid w:val="004E41DA"/>
    <w:rsid w:val="004E449A"/>
    <w:rsid w:val="004E6D3C"/>
    <w:rsid w:val="004E6FE9"/>
    <w:rsid w:val="004F152F"/>
    <w:rsid w:val="004F1892"/>
    <w:rsid w:val="004F2986"/>
    <w:rsid w:val="004F2E3B"/>
    <w:rsid w:val="004F4EF3"/>
    <w:rsid w:val="00504518"/>
    <w:rsid w:val="00504A0B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368B3"/>
    <w:rsid w:val="00541FE7"/>
    <w:rsid w:val="005420E2"/>
    <w:rsid w:val="00542EFF"/>
    <w:rsid w:val="0054449B"/>
    <w:rsid w:val="00547C30"/>
    <w:rsid w:val="0055164D"/>
    <w:rsid w:val="00555BD5"/>
    <w:rsid w:val="00557B51"/>
    <w:rsid w:val="00561944"/>
    <w:rsid w:val="00561D1F"/>
    <w:rsid w:val="00562F34"/>
    <w:rsid w:val="00563389"/>
    <w:rsid w:val="00564DC8"/>
    <w:rsid w:val="005763B8"/>
    <w:rsid w:val="005824EF"/>
    <w:rsid w:val="005835EC"/>
    <w:rsid w:val="00583FBE"/>
    <w:rsid w:val="005905F0"/>
    <w:rsid w:val="005955EB"/>
    <w:rsid w:val="005A0C37"/>
    <w:rsid w:val="005A18A0"/>
    <w:rsid w:val="005A5813"/>
    <w:rsid w:val="005A71E9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E7866"/>
    <w:rsid w:val="005E7E92"/>
    <w:rsid w:val="005F16A3"/>
    <w:rsid w:val="005F3E4F"/>
    <w:rsid w:val="005F59A7"/>
    <w:rsid w:val="005F79DA"/>
    <w:rsid w:val="0061045B"/>
    <w:rsid w:val="00611C54"/>
    <w:rsid w:val="00613FAA"/>
    <w:rsid w:val="00614CF8"/>
    <w:rsid w:val="00617930"/>
    <w:rsid w:val="00620D5F"/>
    <w:rsid w:val="0062432B"/>
    <w:rsid w:val="00634B12"/>
    <w:rsid w:val="006368E9"/>
    <w:rsid w:val="006412A7"/>
    <w:rsid w:val="00641868"/>
    <w:rsid w:val="00641B95"/>
    <w:rsid w:val="00645134"/>
    <w:rsid w:val="00646A04"/>
    <w:rsid w:val="00646BC1"/>
    <w:rsid w:val="00647BF8"/>
    <w:rsid w:val="00650A74"/>
    <w:rsid w:val="00651346"/>
    <w:rsid w:val="00651E38"/>
    <w:rsid w:val="00652A39"/>
    <w:rsid w:val="00653AAE"/>
    <w:rsid w:val="00655631"/>
    <w:rsid w:val="0065723A"/>
    <w:rsid w:val="00660CBF"/>
    <w:rsid w:val="006612D2"/>
    <w:rsid w:val="006668F2"/>
    <w:rsid w:val="00672D1E"/>
    <w:rsid w:val="006761CB"/>
    <w:rsid w:val="00676C61"/>
    <w:rsid w:val="00681DF3"/>
    <w:rsid w:val="006822DB"/>
    <w:rsid w:val="0068533D"/>
    <w:rsid w:val="00686BA6"/>
    <w:rsid w:val="006902FB"/>
    <w:rsid w:val="0069086F"/>
    <w:rsid w:val="00692DCC"/>
    <w:rsid w:val="00692E45"/>
    <w:rsid w:val="00693228"/>
    <w:rsid w:val="00693CE3"/>
    <w:rsid w:val="00693D7B"/>
    <w:rsid w:val="0069606A"/>
    <w:rsid w:val="006972CE"/>
    <w:rsid w:val="00697D8B"/>
    <w:rsid w:val="006A008C"/>
    <w:rsid w:val="006A69E1"/>
    <w:rsid w:val="006B005C"/>
    <w:rsid w:val="006B1A3D"/>
    <w:rsid w:val="006B597C"/>
    <w:rsid w:val="006B66F1"/>
    <w:rsid w:val="006C13D5"/>
    <w:rsid w:val="006C16CE"/>
    <w:rsid w:val="006C19B0"/>
    <w:rsid w:val="006C1C79"/>
    <w:rsid w:val="006C3003"/>
    <w:rsid w:val="006D0E12"/>
    <w:rsid w:val="006D5A45"/>
    <w:rsid w:val="006D6236"/>
    <w:rsid w:val="006D6DB1"/>
    <w:rsid w:val="006E1FBD"/>
    <w:rsid w:val="006E34C1"/>
    <w:rsid w:val="006E678A"/>
    <w:rsid w:val="006E692F"/>
    <w:rsid w:val="006F161F"/>
    <w:rsid w:val="006F18A7"/>
    <w:rsid w:val="006F4431"/>
    <w:rsid w:val="006F6536"/>
    <w:rsid w:val="00700343"/>
    <w:rsid w:val="0070586D"/>
    <w:rsid w:val="00706B37"/>
    <w:rsid w:val="00714E6A"/>
    <w:rsid w:val="00715333"/>
    <w:rsid w:val="0072126A"/>
    <w:rsid w:val="00722A37"/>
    <w:rsid w:val="00723D9B"/>
    <w:rsid w:val="007243BC"/>
    <w:rsid w:val="00724CD1"/>
    <w:rsid w:val="00730B98"/>
    <w:rsid w:val="00731305"/>
    <w:rsid w:val="007333AB"/>
    <w:rsid w:val="00733548"/>
    <w:rsid w:val="0074198F"/>
    <w:rsid w:val="007462B7"/>
    <w:rsid w:val="0075103C"/>
    <w:rsid w:val="007533F3"/>
    <w:rsid w:val="00755A43"/>
    <w:rsid w:val="00756FEF"/>
    <w:rsid w:val="0076154C"/>
    <w:rsid w:val="00761B03"/>
    <w:rsid w:val="0076295C"/>
    <w:rsid w:val="00765DCE"/>
    <w:rsid w:val="00765FE7"/>
    <w:rsid w:val="00770556"/>
    <w:rsid w:val="00772DC8"/>
    <w:rsid w:val="007731E9"/>
    <w:rsid w:val="007762BB"/>
    <w:rsid w:val="00776ECC"/>
    <w:rsid w:val="00781451"/>
    <w:rsid w:val="0078763F"/>
    <w:rsid w:val="00790E93"/>
    <w:rsid w:val="007950FF"/>
    <w:rsid w:val="00796DD5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C073D"/>
    <w:rsid w:val="007C08E3"/>
    <w:rsid w:val="007C29C8"/>
    <w:rsid w:val="007C3125"/>
    <w:rsid w:val="007C424C"/>
    <w:rsid w:val="007D379F"/>
    <w:rsid w:val="007D55E0"/>
    <w:rsid w:val="007E00A3"/>
    <w:rsid w:val="007E2E04"/>
    <w:rsid w:val="007F1342"/>
    <w:rsid w:val="007F3294"/>
    <w:rsid w:val="007F7C07"/>
    <w:rsid w:val="008014CC"/>
    <w:rsid w:val="008017A3"/>
    <w:rsid w:val="0081031F"/>
    <w:rsid w:val="00811EB3"/>
    <w:rsid w:val="00812D13"/>
    <w:rsid w:val="00815768"/>
    <w:rsid w:val="00821F96"/>
    <w:rsid w:val="00822287"/>
    <w:rsid w:val="0083041D"/>
    <w:rsid w:val="00831068"/>
    <w:rsid w:val="0083300A"/>
    <w:rsid w:val="008353F0"/>
    <w:rsid w:val="0083616B"/>
    <w:rsid w:val="00836501"/>
    <w:rsid w:val="008400CE"/>
    <w:rsid w:val="00842988"/>
    <w:rsid w:val="008463CB"/>
    <w:rsid w:val="00847B7F"/>
    <w:rsid w:val="00847BEB"/>
    <w:rsid w:val="00855BEA"/>
    <w:rsid w:val="008566FB"/>
    <w:rsid w:val="00856C36"/>
    <w:rsid w:val="00860A20"/>
    <w:rsid w:val="008656BD"/>
    <w:rsid w:val="00866047"/>
    <w:rsid w:val="008668D3"/>
    <w:rsid w:val="00867A61"/>
    <w:rsid w:val="00871663"/>
    <w:rsid w:val="008741D1"/>
    <w:rsid w:val="008753C2"/>
    <w:rsid w:val="00881266"/>
    <w:rsid w:val="0088385C"/>
    <w:rsid w:val="00883CC1"/>
    <w:rsid w:val="00884229"/>
    <w:rsid w:val="0088764E"/>
    <w:rsid w:val="008915A3"/>
    <w:rsid w:val="0089280A"/>
    <w:rsid w:val="0089520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76B3"/>
    <w:rsid w:val="008B76DD"/>
    <w:rsid w:val="008C04A8"/>
    <w:rsid w:val="008C4F6E"/>
    <w:rsid w:val="008C7549"/>
    <w:rsid w:val="008D2FE8"/>
    <w:rsid w:val="008D50C1"/>
    <w:rsid w:val="008D5287"/>
    <w:rsid w:val="008D79BA"/>
    <w:rsid w:val="008D7FD1"/>
    <w:rsid w:val="008E286C"/>
    <w:rsid w:val="008E73D5"/>
    <w:rsid w:val="008F2DF4"/>
    <w:rsid w:val="008F43FE"/>
    <w:rsid w:val="008F5188"/>
    <w:rsid w:val="008F5EB3"/>
    <w:rsid w:val="008F6175"/>
    <w:rsid w:val="008F6611"/>
    <w:rsid w:val="00902977"/>
    <w:rsid w:val="00902E4B"/>
    <w:rsid w:val="00902F50"/>
    <w:rsid w:val="00903C0F"/>
    <w:rsid w:val="009049C7"/>
    <w:rsid w:val="0090554D"/>
    <w:rsid w:val="00907750"/>
    <w:rsid w:val="00916EA7"/>
    <w:rsid w:val="009171E6"/>
    <w:rsid w:val="009215F3"/>
    <w:rsid w:val="00922579"/>
    <w:rsid w:val="009232F2"/>
    <w:rsid w:val="009239B3"/>
    <w:rsid w:val="00925D4E"/>
    <w:rsid w:val="00936DE7"/>
    <w:rsid w:val="00937714"/>
    <w:rsid w:val="0094115B"/>
    <w:rsid w:val="0094204D"/>
    <w:rsid w:val="009441A1"/>
    <w:rsid w:val="009474BA"/>
    <w:rsid w:val="0095184B"/>
    <w:rsid w:val="00954480"/>
    <w:rsid w:val="00955E60"/>
    <w:rsid w:val="00956267"/>
    <w:rsid w:val="00960D5F"/>
    <w:rsid w:val="00962C4F"/>
    <w:rsid w:val="00962C66"/>
    <w:rsid w:val="009636EC"/>
    <w:rsid w:val="00963943"/>
    <w:rsid w:val="00963BD5"/>
    <w:rsid w:val="00964769"/>
    <w:rsid w:val="00965087"/>
    <w:rsid w:val="0097270F"/>
    <w:rsid w:val="00973E15"/>
    <w:rsid w:val="00974375"/>
    <w:rsid w:val="0097460C"/>
    <w:rsid w:val="0097512E"/>
    <w:rsid w:val="00975E38"/>
    <w:rsid w:val="00976E87"/>
    <w:rsid w:val="00981478"/>
    <w:rsid w:val="0098182C"/>
    <w:rsid w:val="009865DA"/>
    <w:rsid w:val="00991041"/>
    <w:rsid w:val="00996EE5"/>
    <w:rsid w:val="00997508"/>
    <w:rsid w:val="0099774D"/>
    <w:rsid w:val="009A2C82"/>
    <w:rsid w:val="009A668F"/>
    <w:rsid w:val="009A66BF"/>
    <w:rsid w:val="009A79CD"/>
    <w:rsid w:val="009B3025"/>
    <w:rsid w:val="009B365D"/>
    <w:rsid w:val="009B38F1"/>
    <w:rsid w:val="009B4A63"/>
    <w:rsid w:val="009C151C"/>
    <w:rsid w:val="009C1C7F"/>
    <w:rsid w:val="009C1E17"/>
    <w:rsid w:val="009C34D6"/>
    <w:rsid w:val="009C4261"/>
    <w:rsid w:val="009C6325"/>
    <w:rsid w:val="009D088D"/>
    <w:rsid w:val="009D2940"/>
    <w:rsid w:val="009D49C0"/>
    <w:rsid w:val="009E131B"/>
    <w:rsid w:val="009E20EF"/>
    <w:rsid w:val="009E37AA"/>
    <w:rsid w:val="009E75FF"/>
    <w:rsid w:val="009F2C23"/>
    <w:rsid w:val="009F4C31"/>
    <w:rsid w:val="009F7E14"/>
    <w:rsid w:val="00A01D06"/>
    <w:rsid w:val="00A0216E"/>
    <w:rsid w:val="00A02FDA"/>
    <w:rsid w:val="00A04CF2"/>
    <w:rsid w:val="00A105E0"/>
    <w:rsid w:val="00A12C63"/>
    <w:rsid w:val="00A17B11"/>
    <w:rsid w:val="00A224F4"/>
    <w:rsid w:val="00A22A11"/>
    <w:rsid w:val="00A309F0"/>
    <w:rsid w:val="00A34615"/>
    <w:rsid w:val="00A347CB"/>
    <w:rsid w:val="00A41140"/>
    <w:rsid w:val="00A4261E"/>
    <w:rsid w:val="00A44054"/>
    <w:rsid w:val="00A44146"/>
    <w:rsid w:val="00A468BA"/>
    <w:rsid w:val="00A51423"/>
    <w:rsid w:val="00A533B7"/>
    <w:rsid w:val="00A54FCF"/>
    <w:rsid w:val="00A612A7"/>
    <w:rsid w:val="00A707A1"/>
    <w:rsid w:val="00A7174E"/>
    <w:rsid w:val="00A7199B"/>
    <w:rsid w:val="00A72152"/>
    <w:rsid w:val="00A767CA"/>
    <w:rsid w:val="00A774DA"/>
    <w:rsid w:val="00A80923"/>
    <w:rsid w:val="00A8171D"/>
    <w:rsid w:val="00A847D0"/>
    <w:rsid w:val="00A9217A"/>
    <w:rsid w:val="00A97385"/>
    <w:rsid w:val="00AA5B92"/>
    <w:rsid w:val="00AA7C33"/>
    <w:rsid w:val="00AA7D3B"/>
    <w:rsid w:val="00AA7DC4"/>
    <w:rsid w:val="00AB109C"/>
    <w:rsid w:val="00AB1862"/>
    <w:rsid w:val="00AB78E6"/>
    <w:rsid w:val="00AC2C22"/>
    <w:rsid w:val="00AC4650"/>
    <w:rsid w:val="00AC4788"/>
    <w:rsid w:val="00AD054E"/>
    <w:rsid w:val="00AD14BE"/>
    <w:rsid w:val="00AD271B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72A9"/>
    <w:rsid w:val="00B22602"/>
    <w:rsid w:val="00B22D50"/>
    <w:rsid w:val="00B2494B"/>
    <w:rsid w:val="00B251BC"/>
    <w:rsid w:val="00B275CE"/>
    <w:rsid w:val="00B27FBD"/>
    <w:rsid w:val="00B312FB"/>
    <w:rsid w:val="00B36646"/>
    <w:rsid w:val="00B376CC"/>
    <w:rsid w:val="00B41A95"/>
    <w:rsid w:val="00B41EBE"/>
    <w:rsid w:val="00B42220"/>
    <w:rsid w:val="00B42C26"/>
    <w:rsid w:val="00B4384B"/>
    <w:rsid w:val="00B441BA"/>
    <w:rsid w:val="00B46231"/>
    <w:rsid w:val="00B5053E"/>
    <w:rsid w:val="00B51F1B"/>
    <w:rsid w:val="00B5469B"/>
    <w:rsid w:val="00B57FE5"/>
    <w:rsid w:val="00B63B4E"/>
    <w:rsid w:val="00B65AFE"/>
    <w:rsid w:val="00B7044B"/>
    <w:rsid w:val="00B71BC6"/>
    <w:rsid w:val="00B72600"/>
    <w:rsid w:val="00B73864"/>
    <w:rsid w:val="00B830AF"/>
    <w:rsid w:val="00B83B1A"/>
    <w:rsid w:val="00B84369"/>
    <w:rsid w:val="00B846A5"/>
    <w:rsid w:val="00B95E1A"/>
    <w:rsid w:val="00B96099"/>
    <w:rsid w:val="00BA110A"/>
    <w:rsid w:val="00BB3E9B"/>
    <w:rsid w:val="00BB68D7"/>
    <w:rsid w:val="00BB785D"/>
    <w:rsid w:val="00BC023A"/>
    <w:rsid w:val="00BC1D51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602"/>
    <w:rsid w:val="00BE7B90"/>
    <w:rsid w:val="00BF3460"/>
    <w:rsid w:val="00BF38D3"/>
    <w:rsid w:val="00BF42E6"/>
    <w:rsid w:val="00C011A1"/>
    <w:rsid w:val="00C03ED1"/>
    <w:rsid w:val="00C04FB3"/>
    <w:rsid w:val="00C06607"/>
    <w:rsid w:val="00C14C39"/>
    <w:rsid w:val="00C164C8"/>
    <w:rsid w:val="00C20434"/>
    <w:rsid w:val="00C22BC0"/>
    <w:rsid w:val="00C23273"/>
    <w:rsid w:val="00C24902"/>
    <w:rsid w:val="00C3172C"/>
    <w:rsid w:val="00C34871"/>
    <w:rsid w:val="00C36097"/>
    <w:rsid w:val="00C37905"/>
    <w:rsid w:val="00C379FF"/>
    <w:rsid w:val="00C37DE1"/>
    <w:rsid w:val="00C37F57"/>
    <w:rsid w:val="00C42BC6"/>
    <w:rsid w:val="00C462BE"/>
    <w:rsid w:val="00C52868"/>
    <w:rsid w:val="00C52B3C"/>
    <w:rsid w:val="00C56199"/>
    <w:rsid w:val="00C563B9"/>
    <w:rsid w:val="00C5655D"/>
    <w:rsid w:val="00C60182"/>
    <w:rsid w:val="00C617B2"/>
    <w:rsid w:val="00C63D90"/>
    <w:rsid w:val="00C6490B"/>
    <w:rsid w:val="00C65974"/>
    <w:rsid w:val="00C65D26"/>
    <w:rsid w:val="00C7068F"/>
    <w:rsid w:val="00C709FB"/>
    <w:rsid w:val="00C71382"/>
    <w:rsid w:val="00C7349D"/>
    <w:rsid w:val="00C777C3"/>
    <w:rsid w:val="00C80E85"/>
    <w:rsid w:val="00C8240C"/>
    <w:rsid w:val="00C82583"/>
    <w:rsid w:val="00C82C39"/>
    <w:rsid w:val="00C83E14"/>
    <w:rsid w:val="00C86C4B"/>
    <w:rsid w:val="00C9124D"/>
    <w:rsid w:val="00C91391"/>
    <w:rsid w:val="00C9156A"/>
    <w:rsid w:val="00C927C3"/>
    <w:rsid w:val="00C969AB"/>
    <w:rsid w:val="00CA1AAB"/>
    <w:rsid w:val="00CA5899"/>
    <w:rsid w:val="00CA5B2B"/>
    <w:rsid w:val="00CB1847"/>
    <w:rsid w:val="00CB224A"/>
    <w:rsid w:val="00CB42FC"/>
    <w:rsid w:val="00CB469B"/>
    <w:rsid w:val="00CB4997"/>
    <w:rsid w:val="00CB5751"/>
    <w:rsid w:val="00CC0110"/>
    <w:rsid w:val="00CC057F"/>
    <w:rsid w:val="00CC4B4C"/>
    <w:rsid w:val="00CC5E93"/>
    <w:rsid w:val="00CC632C"/>
    <w:rsid w:val="00CC6C15"/>
    <w:rsid w:val="00CD52C6"/>
    <w:rsid w:val="00CD6870"/>
    <w:rsid w:val="00CD78B6"/>
    <w:rsid w:val="00CE0B66"/>
    <w:rsid w:val="00CE383E"/>
    <w:rsid w:val="00CE41DB"/>
    <w:rsid w:val="00CE487F"/>
    <w:rsid w:val="00CE4C36"/>
    <w:rsid w:val="00CE6B7B"/>
    <w:rsid w:val="00CE6D9F"/>
    <w:rsid w:val="00CF1DA4"/>
    <w:rsid w:val="00CF2A7F"/>
    <w:rsid w:val="00CF6E04"/>
    <w:rsid w:val="00D042A3"/>
    <w:rsid w:val="00D145A0"/>
    <w:rsid w:val="00D15326"/>
    <w:rsid w:val="00D16E0F"/>
    <w:rsid w:val="00D20DF1"/>
    <w:rsid w:val="00D222C8"/>
    <w:rsid w:val="00D22763"/>
    <w:rsid w:val="00D23236"/>
    <w:rsid w:val="00D238B6"/>
    <w:rsid w:val="00D24FE4"/>
    <w:rsid w:val="00D278C8"/>
    <w:rsid w:val="00D33119"/>
    <w:rsid w:val="00D332D0"/>
    <w:rsid w:val="00D3579E"/>
    <w:rsid w:val="00D44EFD"/>
    <w:rsid w:val="00D454C6"/>
    <w:rsid w:val="00D46291"/>
    <w:rsid w:val="00D521FF"/>
    <w:rsid w:val="00D55B7B"/>
    <w:rsid w:val="00D56CE8"/>
    <w:rsid w:val="00D57629"/>
    <w:rsid w:val="00D601C1"/>
    <w:rsid w:val="00D62193"/>
    <w:rsid w:val="00D66FC9"/>
    <w:rsid w:val="00D753ED"/>
    <w:rsid w:val="00D83DF6"/>
    <w:rsid w:val="00D84DED"/>
    <w:rsid w:val="00D9489E"/>
    <w:rsid w:val="00D94AF8"/>
    <w:rsid w:val="00DA77DC"/>
    <w:rsid w:val="00DA7E91"/>
    <w:rsid w:val="00DB4565"/>
    <w:rsid w:val="00DB52B2"/>
    <w:rsid w:val="00DB5CD3"/>
    <w:rsid w:val="00DB6B93"/>
    <w:rsid w:val="00DB743D"/>
    <w:rsid w:val="00DC5595"/>
    <w:rsid w:val="00DC58B1"/>
    <w:rsid w:val="00DD034C"/>
    <w:rsid w:val="00DD0E8B"/>
    <w:rsid w:val="00DD3958"/>
    <w:rsid w:val="00DD71C8"/>
    <w:rsid w:val="00DD775D"/>
    <w:rsid w:val="00DD7F57"/>
    <w:rsid w:val="00DE624D"/>
    <w:rsid w:val="00DF0F80"/>
    <w:rsid w:val="00DF1C23"/>
    <w:rsid w:val="00DF2027"/>
    <w:rsid w:val="00DF2206"/>
    <w:rsid w:val="00DF3CF2"/>
    <w:rsid w:val="00E002C1"/>
    <w:rsid w:val="00E00922"/>
    <w:rsid w:val="00E05877"/>
    <w:rsid w:val="00E07FC5"/>
    <w:rsid w:val="00E113D3"/>
    <w:rsid w:val="00E13CBE"/>
    <w:rsid w:val="00E179E6"/>
    <w:rsid w:val="00E21404"/>
    <w:rsid w:val="00E23968"/>
    <w:rsid w:val="00E2498F"/>
    <w:rsid w:val="00E25A4A"/>
    <w:rsid w:val="00E27410"/>
    <w:rsid w:val="00E27A70"/>
    <w:rsid w:val="00E32FBF"/>
    <w:rsid w:val="00E35118"/>
    <w:rsid w:val="00E368E5"/>
    <w:rsid w:val="00E40F65"/>
    <w:rsid w:val="00E42397"/>
    <w:rsid w:val="00E45F34"/>
    <w:rsid w:val="00E50B88"/>
    <w:rsid w:val="00E52917"/>
    <w:rsid w:val="00E572C0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73671"/>
    <w:rsid w:val="00E84CB3"/>
    <w:rsid w:val="00E913A2"/>
    <w:rsid w:val="00EA0FC4"/>
    <w:rsid w:val="00EA345C"/>
    <w:rsid w:val="00EA5366"/>
    <w:rsid w:val="00EA6844"/>
    <w:rsid w:val="00EA6B29"/>
    <w:rsid w:val="00EB0CBA"/>
    <w:rsid w:val="00EB22D2"/>
    <w:rsid w:val="00EB5802"/>
    <w:rsid w:val="00EB5E8F"/>
    <w:rsid w:val="00EC126D"/>
    <w:rsid w:val="00EC1CAA"/>
    <w:rsid w:val="00EC32C2"/>
    <w:rsid w:val="00EC792F"/>
    <w:rsid w:val="00ED0E82"/>
    <w:rsid w:val="00ED16DF"/>
    <w:rsid w:val="00ED259F"/>
    <w:rsid w:val="00ED2E28"/>
    <w:rsid w:val="00ED4103"/>
    <w:rsid w:val="00EE016A"/>
    <w:rsid w:val="00EE07DB"/>
    <w:rsid w:val="00EE56F8"/>
    <w:rsid w:val="00EE727D"/>
    <w:rsid w:val="00EF1591"/>
    <w:rsid w:val="00EF471C"/>
    <w:rsid w:val="00EF60AF"/>
    <w:rsid w:val="00F00087"/>
    <w:rsid w:val="00F00187"/>
    <w:rsid w:val="00F00471"/>
    <w:rsid w:val="00F01191"/>
    <w:rsid w:val="00F02C15"/>
    <w:rsid w:val="00F03476"/>
    <w:rsid w:val="00F04262"/>
    <w:rsid w:val="00F066BA"/>
    <w:rsid w:val="00F07EA1"/>
    <w:rsid w:val="00F10377"/>
    <w:rsid w:val="00F11468"/>
    <w:rsid w:val="00F11D2E"/>
    <w:rsid w:val="00F14F21"/>
    <w:rsid w:val="00F15AC1"/>
    <w:rsid w:val="00F16CAA"/>
    <w:rsid w:val="00F23741"/>
    <w:rsid w:val="00F25B85"/>
    <w:rsid w:val="00F3060B"/>
    <w:rsid w:val="00F30EF5"/>
    <w:rsid w:val="00F329B7"/>
    <w:rsid w:val="00F46E30"/>
    <w:rsid w:val="00F5373C"/>
    <w:rsid w:val="00F569A1"/>
    <w:rsid w:val="00F62222"/>
    <w:rsid w:val="00F65020"/>
    <w:rsid w:val="00F65ABE"/>
    <w:rsid w:val="00F670E0"/>
    <w:rsid w:val="00F70551"/>
    <w:rsid w:val="00F70669"/>
    <w:rsid w:val="00F71A66"/>
    <w:rsid w:val="00F73AEC"/>
    <w:rsid w:val="00F755B3"/>
    <w:rsid w:val="00F7731F"/>
    <w:rsid w:val="00F778BE"/>
    <w:rsid w:val="00F832F5"/>
    <w:rsid w:val="00F901C8"/>
    <w:rsid w:val="00F918E6"/>
    <w:rsid w:val="00F92D0A"/>
    <w:rsid w:val="00F932F3"/>
    <w:rsid w:val="00F93A16"/>
    <w:rsid w:val="00F947D9"/>
    <w:rsid w:val="00F94F4A"/>
    <w:rsid w:val="00F9599F"/>
    <w:rsid w:val="00FB0AF6"/>
    <w:rsid w:val="00FB297B"/>
    <w:rsid w:val="00FB47F0"/>
    <w:rsid w:val="00FB489C"/>
    <w:rsid w:val="00FB76D2"/>
    <w:rsid w:val="00FC0D9B"/>
    <w:rsid w:val="00FC2D53"/>
    <w:rsid w:val="00FC4BEE"/>
    <w:rsid w:val="00FC4D67"/>
    <w:rsid w:val="00FC5AEF"/>
    <w:rsid w:val="00FC60BA"/>
    <w:rsid w:val="00FC753C"/>
    <w:rsid w:val="00FD19F2"/>
    <w:rsid w:val="00FD1D95"/>
    <w:rsid w:val="00FD2087"/>
    <w:rsid w:val="00FD22A9"/>
    <w:rsid w:val="00FD32EE"/>
    <w:rsid w:val="00FE0D17"/>
    <w:rsid w:val="00FE1388"/>
    <w:rsid w:val="00FE35B3"/>
    <w:rsid w:val="00FE3956"/>
    <w:rsid w:val="00FE597F"/>
    <w:rsid w:val="00FF371F"/>
    <w:rsid w:val="00FF6B8F"/>
    <w:rsid w:val="3F49065B"/>
    <w:rsid w:val="4280A71D"/>
    <w:rsid w:val="4EB71CB7"/>
    <w:rsid w:val="5DC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6FE9"/>
    <w:pPr>
      <w:spacing w:after="0" w:line="240" w:lineRule="auto"/>
    </w:pPr>
    <w:rPr>
      <w:rFonts w:eastAsia="MS Minch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4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8" ma:contentTypeDescription="Create a new document." ma:contentTypeScope="" ma:versionID="907ad75274a79ebca4c83f92a5b4effc">
  <xsd:schema xmlns:xsd="http://www.w3.org/2001/XMLSchema" xmlns:xs="http://www.w3.org/2001/XMLSchema" xmlns:p="http://schemas.microsoft.com/office/2006/metadata/properties" xmlns:ns2="60bd1287-03f5-4f92-b224-ecf50292371a" targetNamespace="http://schemas.microsoft.com/office/2006/metadata/properties" ma:root="true" ma:fieldsID="d1bd434d525f4ee38f24bd5246f88260" ns2:_="">
    <xsd:import namespace="60bd1287-03f5-4f92-b224-ecf502923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6E38F-4A15-41BE-854F-75645FC08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45368-E7BE-400D-A5C6-333425878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2F21E-1138-4FFA-8DC1-06D3CDE6D57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Links>
    <vt:vector size="24" baseType="variant">
      <vt:variant>
        <vt:i4>5570623</vt:i4>
      </vt:variant>
      <vt:variant>
        <vt:i4>9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2228333</vt:i4>
      </vt:variant>
      <vt:variant>
        <vt:i4>3</vt:i4>
      </vt:variant>
      <vt:variant>
        <vt:i4>0</vt:i4>
      </vt:variant>
      <vt:variant>
        <vt:i4>5</vt:i4>
      </vt:variant>
      <vt:variant>
        <vt:lpwstr>https://www.fujifilm.com/uk/en/business/graphic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https://info.fujifilm.eu/Acuity-Partner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2022-05-18T11:23:00Z</dcterms:created>
  <dcterms:modified xsi:type="dcterms:W3CDTF">2022-05-18T11:23:00Z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