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9E95" w14:textId="77777777" w:rsidR="00531111" w:rsidRDefault="00531111" w:rsidP="00531111">
      <w:pPr>
        <w:suppressAutoHyphens/>
        <w:spacing w:after="0" w:line="360" w:lineRule="auto"/>
        <w:jc w:val="both"/>
        <w:rPr>
          <w:rFonts w:ascii="Arial" w:eastAsia="MS Mincho" w:hAnsi="Arial" w:cs="Arial"/>
          <w:b/>
          <w:color w:val="000000"/>
          <w:szCs w:val="20"/>
          <w:lang w:eastAsia="ar-SA" w:bidi="de-DE"/>
        </w:rPr>
      </w:pPr>
      <w:bookmarkStart w:id="0" w:name="_Int_ZDm7cIL6"/>
      <w:bookmarkStart w:id="1" w:name="_Hlk102048205"/>
    </w:p>
    <w:p w14:paraId="0CAA95CB" w14:textId="0A268E52" w:rsidR="00531111" w:rsidRPr="00531111" w:rsidRDefault="00531111" w:rsidP="00531111">
      <w:pPr>
        <w:suppressAutoHyphens/>
        <w:spacing w:after="0" w:line="360" w:lineRule="auto"/>
        <w:jc w:val="both"/>
        <w:rPr>
          <w:rFonts w:ascii="Arial" w:eastAsia="MS Mincho" w:hAnsi="Arial" w:cs="Arial"/>
          <w:b/>
          <w:bCs/>
          <w:color w:val="000000"/>
          <w:szCs w:val="20"/>
          <w:lang w:eastAsia="ar-SA"/>
        </w:rPr>
      </w:pPr>
      <w:r w:rsidRPr="00531111">
        <w:rPr>
          <w:rFonts w:ascii="Arial" w:eastAsia="MS Mincho" w:hAnsi="Arial" w:cs="Arial"/>
          <w:b/>
          <w:color w:val="000000"/>
          <w:szCs w:val="20"/>
          <w:lang w:eastAsia="ar-SA" w:bidi="de-DE"/>
        </w:rPr>
        <w:t>1</w:t>
      </w:r>
      <w:r>
        <w:rPr>
          <w:rFonts w:ascii="Arial" w:eastAsia="MS Mincho" w:hAnsi="Arial" w:cs="Arial"/>
          <w:b/>
          <w:color w:val="000000"/>
          <w:szCs w:val="20"/>
          <w:lang w:eastAsia="ar-SA" w:bidi="de-DE"/>
        </w:rPr>
        <w:t>2</w:t>
      </w:r>
      <w:r w:rsidRPr="00531111">
        <w:rPr>
          <w:rFonts w:ascii="Arial" w:eastAsia="MS Mincho" w:hAnsi="Arial" w:cs="Arial"/>
          <w:b/>
          <w:color w:val="000000"/>
          <w:szCs w:val="20"/>
          <w:lang w:eastAsia="ar-SA" w:bidi="de-DE"/>
        </w:rPr>
        <w:t>. Mai 2022</w:t>
      </w:r>
      <w:bookmarkEnd w:id="0"/>
    </w:p>
    <w:bookmarkEnd w:id="1"/>
    <w:p w14:paraId="74A78641" w14:textId="77777777" w:rsidR="00A46B91" w:rsidRPr="00531111" w:rsidRDefault="00A46B91" w:rsidP="00FD64F8">
      <w:pPr>
        <w:spacing w:line="360" w:lineRule="auto"/>
        <w:jc w:val="both"/>
        <w:rPr>
          <w:rFonts w:ascii="Arial" w:hAnsi="Arial" w:cs="Arial"/>
          <w:b/>
          <w:bCs/>
        </w:rPr>
      </w:pPr>
    </w:p>
    <w:p w14:paraId="7737708A" w14:textId="0B8675DA" w:rsidR="00F45489" w:rsidRPr="00984542" w:rsidRDefault="00260F33" w:rsidP="00531111">
      <w:pPr>
        <w:spacing w:line="360" w:lineRule="auto"/>
        <w:jc w:val="center"/>
        <w:rPr>
          <w:rFonts w:ascii="Arial" w:hAnsi="Arial" w:cs="Arial"/>
          <w:b/>
          <w:bCs/>
        </w:rPr>
      </w:pPr>
      <w:r w:rsidRPr="00984542">
        <w:rPr>
          <w:rFonts w:ascii="Arial" w:eastAsia="Arial" w:hAnsi="Arial" w:cs="Arial"/>
          <w:b/>
          <w:lang w:bidi="de-DE"/>
        </w:rPr>
        <w:t>Fujifilm blickt zurück auf ein Jahr mit beispiellosen Erfolgen im Digitaldruck</w:t>
      </w:r>
    </w:p>
    <w:p w14:paraId="41329A51" w14:textId="72638F17" w:rsidR="00AD7ED0" w:rsidRPr="00984542" w:rsidRDefault="00CE0DAE" w:rsidP="00FD64F8">
      <w:pPr>
        <w:spacing w:line="360" w:lineRule="auto"/>
        <w:jc w:val="both"/>
        <w:rPr>
          <w:rFonts w:ascii="Arial" w:hAnsi="Arial" w:cs="Arial"/>
          <w:i/>
          <w:iCs/>
        </w:rPr>
      </w:pPr>
      <w:r w:rsidRPr="00984542">
        <w:rPr>
          <w:rFonts w:ascii="Arial" w:eastAsia="Arial" w:hAnsi="Arial" w:cs="Arial"/>
          <w:i/>
          <w:lang w:bidi="de-DE"/>
        </w:rPr>
        <w:t xml:space="preserve">Fujifilm hat im Geschäftsjahr 2021/22 weltweit den bis dato besten Absatz seiner Jet Press Maschinen verzeichnet, und der schnelle Erfolg der neu vorgestellten Reihe </w:t>
      </w:r>
      <w:proofErr w:type="spellStart"/>
      <w:r w:rsidRPr="00984542">
        <w:rPr>
          <w:rFonts w:ascii="Arial" w:eastAsia="Arial" w:hAnsi="Arial" w:cs="Arial"/>
          <w:i/>
          <w:lang w:bidi="de-DE"/>
        </w:rPr>
        <w:t>Revoria</w:t>
      </w:r>
      <w:proofErr w:type="spellEnd"/>
      <w:r w:rsidRPr="00984542">
        <w:rPr>
          <w:rFonts w:ascii="Arial" w:eastAsia="Arial" w:hAnsi="Arial" w:cs="Arial"/>
          <w:i/>
          <w:lang w:bidi="de-DE"/>
        </w:rPr>
        <w:t xml:space="preserve"> in ausgewählten europäischen Ländern unterstreicht die zunehmende Bedeutung des Unternehmens als Marktführer im gewerblichen Digitaldruck. </w:t>
      </w:r>
    </w:p>
    <w:p w14:paraId="635AEE23" w14:textId="7D2867A1" w:rsidR="000875DF" w:rsidRPr="00984542" w:rsidRDefault="002446C0" w:rsidP="00FD64F8">
      <w:pPr>
        <w:spacing w:line="360" w:lineRule="auto"/>
        <w:jc w:val="both"/>
        <w:rPr>
          <w:rFonts w:ascii="Arial" w:hAnsi="Arial" w:cs="Arial"/>
        </w:rPr>
      </w:pPr>
      <w:r w:rsidRPr="00984542">
        <w:rPr>
          <w:rFonts w:ascii="Arial" w:eastAsia="Arial" w:hAnsi="Arial" w:cs="Arial"/>
          <w:lang w:bidi="de-DE"/>
        </w:rPr>
        <w:t xml:space="preserve">Mit mehr als 50 neuen Installationen der Jet Press weltweit im Jahr 2021-22 – davon 14 in Europa – war das abgelaufene Geschäftsjahr für den Geschäftsbereich gewerblicher </w:t>
      </w:r>
      <w:proofErr w:type="spellStart"/>
      <w:r w:rsidRPr="00984542">
        <w:rPr>
          <w:rFonts w:ascii="Arial" w:eastAsia="Arial" w:hAnsi="Arial" w:cs="Arial"/>
          <w:lang w:bidi="de-DE"/>
        </w:rPr>
        <w:t>Inkjet</w:t>
      </w:r>
      <w:proofErr w:type="spellEnd"/>
      <w:r w:rsidRPr="00984542">
        <w:rPr>
          <w:rFonts w:ascii="Arial" w:eastAsia="Arial" w:hAnsi="Arial" w:cs="Arial"/>
          <w:lang w:bidi="de-DE"/>
        </w:rPr>
        <w:t>-Druck von Fujifilm äußerst erfolgreich. Erwartungsgemäß liegt auch der Absatz von Jet Press Tinten im Plus: in Europa um beachtliche 140 % im Vergleich zu 2019-20, dem letzten Jahr, das noch weitgehend unbeeinflusst von der Covid-Pandemie war.</w:t>
      </w:r>
    </w:p>
    <w:p w14:paraId="3DF2D8AE" w14:textId="6DAC35D1" w:rsidR="00286B33" w:rsidRPr="00984542" w:rsidRDefault="006869E0" w:rsidP="00FD64F8">
      <w:pPr>
        <w:spacing w:line="360" w:lineRule="auto"/>
        <w:jc w:val="both"/>
        <w:rPr>
          <w:rFonts w:ascii="Arial" w:hAnsi="Arial" w:cs="Arial"/>
        </w:rPr>
      </w:pPr>
      <w:r w:rsidRPr="00984542">
        <w:rPr>
          <w:rFonts w:ascii="Arial" w:eastAsia="Arial" w:hAnsi="Arial" w:cs="Arial"/>
          <w:lang w:bidi="de-DE"/>
        </w:rPr>
        <w:t xml:space="preserve">Zudem erweist sich die </w:t>
      </w:r>
      <w:proofErr w:type="spellStart"/>
      <w:r w:rsidRPr="00984542">
        <w:rPr>
          <w:rFonts w:ascii="Arial" w:eastAsia="Arial" w:hAnsi="Arial" w:cs="Arial"/>
          <w:lang w:bidi="de-DE"/>
        </w:rPr>
        <w:t>Revoria</w:t>
      </w:r>
      <w:proofErr w:type="spellEnd"/>
      <w:r w:rsidRPr="00984542">
        <w:rPr>
          <w:rFonts w:ascii="Arial" w:eastAsia="Arial" w:hAnsi="Arial" w:cs="Arial"/>
          <w:lang w:bidi="de-DE"/>
        </w:rPr>
        <w:t xml:space="preserve"> Press PC1120 von Fujifilm seit ihrer Vorstellung auf dem äußerst erfolgreichen Peak Performance Print Event in Brüssel im September 2021 als äußerst beliebt: In kürzester Zeit wurden 20 Maschinen in den ursprünglichen Verkaufsregionen Deutschland, Österreich, Italien, Spanien und Portugal installiert. Diese Dynamik wird anhalten, weil die Erhältlichkeit der Druckmaschine in den kommenden Monaten auf weitere Regionen in Europa ausgedehnt wird.</w:t>
      </w:r>
    </w:p>
    <w:p w14:paraId="7B3242FB" w14:textId="121C8939" w:rsidR="003F5B49" w:rsidRPr="00984542" w:rsidRDefault="007B2B65" w:rsidP="00FD64F8">
      <w:pPr>
        <w:spacing w:line="360" w:lineRule="auto"/>
        <w:jc w:val="both"/>
        <w:rPr>
          <w:rFonts w:ascii="Arial" w:hAnsi="Arial" w:cs="Arial"/>
        </w:rPr>
      </w:pPr>
      <w:r w:rsidRPr="00984542">
        <w:rPr>
          <w:rFonts w:ascii="Arial" w:eastAsia="Arial" w:hAnsi="Arial" w:cs="Arial"/>
          <w:lang w:bidi="de-DE"/>
        </w:rPr>
        <w:t xml:space="preserve">Seit Vorstellung der </w:t>
      </w:r>
      <w:proofErr w:type="spellStart"/>
      <w:r w:rsidRPr="00984542">
        <w:rPr>
          <w:rFonts w:ascii="Arial" w:eastAsia="Arial" w:hAnsi="Arial" w:cs="Arial"/>
          <w:lang w:bidi="de-DE"/>
        </w:rPr>
        <w:t>Revoria</w:t>
      </w:r>
      <w:proofErr w:type="spellEnd"/>
      <w:r w:rsidRPr="00984542">
        <w:rPr>
          <w:rFonts w:ascii="Arial" w:eastAsia="Arial" w:hAnsi="Arial" w:cs="Arial"/>
          <w:lang w:bidi="de-DE"/>
        </w:rPr>
        <w:t xml:space="preserve"> hat Fujifilm eng mit Händlern vor Ort zusammengearbeitet, um die Marktreichweite der Maschine zu maximieren. Mark </w:t>
      </w:r>
      <w:proofErr w:type="spellStart"/>
      <w:r w:rsidRPr="00984542">
        <w:rPr>
          <w:rFonts w:ascii="Arial" w:eastAsia="Arial" w:hAnsi="Arial" w:cs="Arial"/>
          <w:lang w:bidi="de-DE"/>
        </w:rPr>
        <w:t>Lawn</w:t>
      </w:r>
      <w:proofErr w:type="spellEnd"/>
      <w:r w:rsidRPr="00984542">
        <w:rPr>
          <w:rFonts w:ascii="Arial" w:eastAsia="Arial" w:hAnsi="Arial" w:cs="Arial"/>
          <w:lang w:bidi="de-DE"/>
        </w:rPr>
        <w:t xml:space="preserve">, Leiter von POD Solutions bei Fujifilm Europe: „Der Aufbau von Partnerschaften mit Händlern vor Ort war bis heute entscheidend für unsere Vertriebsstrategie. Wir haben mit mehreren der am besten vernetzten und kompetentesten Unternehmen in der Branche zusammengearbeitet, um die richtigen Kunden zu erreichen. Im Gegenzug bieten wir ihnen ein äußerst attraktives Produkt für ihre Portfolios an. Die vielseitige Einsetzbarkeit der </w:t>
      </w:r>
      <w:proofErr w:type="spellStart"/>
      <w:r w:rsidRPr="00984542">
        <w:rPr>
          <w:rFonts w:ascii="Arial" w:eastAsia="Arial" w:hAnsi="Arial" w:cs="Arial"/>
          <w:lang w:bidi="de-DE"/>
        </w:rPr>
        <w:t>Revoria</w:t>
      </w:r>
      <w:proofErr w:type="spellEnd"/>
      <w:r w:rsidRPr="00984542">
        <w:rPr>
          <w:rFonts w:ascii="Arial" w:eastAsia="Arial" w:hAnsi="Arial" w:cs="Arial"/>
          <w:lang w:bidi="de-DE"/>
        </w:rPr>
        <w:t xml:space="preserve"> Press PC1120 mit Blick auf zusätzliche Farben und verarbeitbare Medien eröffnet eine Welt voller neuer Möglichkeiten.“</w:t>
      </w:r>
    </w:p>
    <w:p w14:paraId="7F57CE6D" w14:textId="0BE4EC9E" w:rsidR="00292E16" w:rsidRPr="00984542" w:rsidRDefault="00292E16" w:rsidP="002B7B13">
      <w:pPr>
        <w:spacing w:line="360" w:lineRule="auto"/>
        <w:jc w:val="both"/>
        <w:rPr>
          <w:rFonts w:ascii="Arial" w:hAnsi="Arial" w:cs="Arial"/>
        </w:rPr>
      </w:pPr>
      <w:r w:rsidRPr="00984542">
        <w:rPr>
          <w:rFonts w:ascii="Arial" w:eastAsia="Arial" w:hAnsi="Arial" w:cs="Arial"/>
          <w:lang w:bidi="de-DE"/>
        </w:rPr>
        <w:lastRenderedPageBreak/>
        <w:t xml:space="preserve">Taro </w:t>
      </w:r>
      <w:proofErr w:type="spellStart"/>
      <w:r w:rsidRPr="00984542">
        <w:rPr>
          <w:rFonts w:ascii="Arial" w:eastAsia="Arial" w:hAnsi="Arial" w:cs="Arial"/>
          <w:lang w:bidi="de-DE"/>
        </w:rPr>
        <w:t>Aoki</w:t>
      </w:r>
      <w:proofErr w:type="spellEnd"/>
      <w:r w:rsidRPr="00984542">
        <w:rPr>
          <w:rFonts w:ascii="Arial" w:eastAsia="Arial" w:hAnsi="Arial" w:cs="Arial"/>
          <w:lang w:bidi="de-DE"/>
        </w:rPr>
        <w:t xml:space="preserve">, Leiter von Digital Press Solutions bei Fujifilm Europe: „Wir freuen uns sehr über den anhaltenden Erfolg unseres Flaggschiffs, der B2-Inkjet-Druckmaschine, und auch darüber, wie gut der Markt die </w:t>
      </w:r>
      <w:proofErr w:type="spellStart"/>
      <w:r w:rsidRPr="00984542">
        <w:rPr>
          <w:rFonts w:ascii="Arial" w:eastAsia="Arial" w:hAnsi="Arial" w:cs="Arial"/>
          <w:lang w:bidi="de-DE"/>
        </w:rPr>
        <w:t>Revoria</w:t>
      </w:r>
      <w:proofErr w:type="spellEnd"/>
      <w:r w:rsidRPr="00984542">
        <w:rPr>
          <w:rFonts w:ascii="Arial" w:eastAsia="Arial" w:hAnsi="Arial" w:cs="Arial"/>
          <w:lang w:bidi="de-DE"/>
        </w:rPr>
        <w:t xml:space="preserve"> Press PC1120 aufgenommen hat. Fujifilm verfügt über enormes technisches Know-how im Bereich Tonertechnologie, das jedoch bis vor kurzem in Europa weitgehend unsichtbar war. Deshalb ist es sehr erfreulich, dass wir jetzt die Möglichkeit haben, unsere Fähigkeiten zu präsentieren. </w:t>
      </w:r>
    </w:p>
    <w:p w14:paraId="591EB176" w14:textId="68562EA1" w:rsidR="005C041C" w:rsidRPr="00984542" w:rsidRDefault="005C041C" w:rsidP="002B7B13">
      <w:pPr>
        <w:spacing w:line="360" w:lineRule="auto"/>
        <w:jc w:val="both"/>
        <w:rPr>
          <w:rFonts w:ascii="Arial" w:hAnsi="Arial" w:cs="Arial"/>
        </w:rPr>
      </w:pPr>
      <w:r w:rsidRPr="00984542">
        <w:rPr>
          <w:rFonts w:ascii="Arial" w:eastAsia="Arial" w:hAnsi="Arial" w:cs="Arial"/>
          <w:lang w:bidi="de-DE"/>
        </w:rPr>
        <w:t xml:space="preserve">„Die Jet Press und die </w:t>
      </w:r>
      <w:proofErr w:type="spellStart"/>
      <w:r w:rsidRPr="00984542">
        <w:rPr>
          <w:rFonts w:ascii="Arial" w:eastAsia="Arial" w:hAnsi="Arial" w:cs="Arial"/>
          <w:lang w:bidi="de-DE"/>
        </w:rPr>
        <w:t>Revoria</w:t>
      </w:r>
      <w:proofErr w:type="spellEnd"/>
      <w:r w:rsidRPr="00984542">
        <w:rPr>
          <w:rFonts w:ascii="Arial" w:eastAsia="Arial" w:hAnsi="Arial" w:cs="Arial"/>
          <w:lang w:bidi="de-DE"/>
        </w:rPr>
        <w:t xml:space="preserve"> sind in vielerlei Hinsicht einander ergänzende Technologien. Vier unserer europäischen Jet Press-Kunden in Deutschland, Italien und Portugal haben auch in die PC1120 investiert, weil sie spezielle Farben (besonders Metallic-Farben) drucken und eine riesige Bandbreite an Bedruckstoffen verarbeiten kann.</w:t>
      </w:r>
    </w:p>
    <w:p w14:paraId="5D6CBD53" w14:textId="5C77BB4C" w:rsidR="005C2C06" w:rsidRPr="00984542" w:rsidRDefault="005C2C06" w:rsidP="002B7B13">
      <w:pPr>
        <w:spacing w:line="360" w:lineRule="auto"/>
        <w:jc w:val="both"/>
        <w:rPr>
          <w:rFonts w:ascii="Arial" w:hAnsi="Arial" w:cs="Arial"/>
        </w:rPr>
      </w:pPr>
      <w:r w:rsidRPr="00984542">
        <w:rPr>
          <w:rFonts w:ascii="Arial" w:eastAsia="Arial" w:hAnsi="Arial" w:cs="Arial"/>
          <w:lang w:bidi="de-DE"/>
        </w:rPr>
        <w:t xml:space="preserve">„Diese außergewöhnlichen Verkaufsergebnisse zeigen, dass sich der Trend zum Digitaldruck auf dem gesamten Markt rasant beschleunigt. Durch die Synergien der digitalen Drucktechnologien von Fujifilm – wie sie in der </w:t>
      </w:r>
      <w:proofErr w:type="spellStart"/>
      <w:r w:rsidRPr="00984542">
        <w:rPr>
          <w:rFonts w:ascii="Arial" w:eastAsia="Arial" w:hAnsi="Arial" w:cs="Arial"/>
          <w:lang w:bidi="de-DE"/>
        </w:rPr>
        <w:t>Revoria</w:t>
      </w:r>
      <w:proofErr w:type="spellEnd"/>
      <w:r w:rsidRPr="00984542">
        <w:rPr>
          <w:rFonts w:ascii="Arial" w:eastAsia="Arial" w:hAnsi="Arial" w:cs="Arial"/>
          <w:lang w:bidi="de-DE"/>
        </w:rPr>
        <w:t xml:space="preserve"> und der Jet Press zum Ausdruck kommen – ist Fujifilm ideal aufgestellt, um Vorteile aus diesem Trend zu ziehen.“</w:t>
      </w:r>
    </w:p>
    <w:p w14:paraId="25C44F7A" w14:textId="77777777" w:rsidR="006869E0" w:rsidRPr="00984542" w:rsidRDefault="006869E0" w:rsidP="00D6182C">
      <w:pPr>
        <w:spacing w:line="360" w:lineRule="auto"/>
        <w:jc w:val="both"/>
        <w:rPr>
          <w:rFonts w:ascii="Arial" w:hAnsi="Arial" w:cs="Arial"/>
          <w:b/>
          <w:bCs/>
        </w:rPr>
      </w:pPr>
    </w:p>
    <w:p w14:paraId="1B162480" w14:textId="4AFF26F5" w:rsidR="00D6182C" w:rsidRPr="00984542" w:rsidRDefault="00D6182C" w:rsidP="00D6182C">
      <w:pPr>
        <w:spacing w:line="360" w:lineRule="auto"/>
        <w:jc w:val="both"/>
        <w:rPr>
          <w:rFonts w:ascii="Arial" w:hAnsi="Arial" w:cs="Arial"/>
          <w:b/>
          <w:bCs/>
          <w:lang w:val="en-US"/>
        </w:rPr>
      </w:pPr>
      <w:r w:rsidRPr="00984542">
        <w:rPr>
          <w:rFonts w:ascii="Arial" w:eastAsia="Arial" w:hAnsi="Arial" w:cs="Arial"/>
          <w:b/>
          <w:lang w:val="en-US" w:bidi="de-DE"/>
        </w:rPr>
        <w:t xml:space="preserve">Highlights der </w:t>
      </w:r>
      <w:proofErr w:type="spellStart"/>
      <w:r w:rsidRPr="00984542">
        <w:rPr>
          <w:rFonts w:ascii="Arial" w:eastAsia="Arial" w:hAnsi="Arial" w:cs="Arial"/>
          <w:b/>
          <w:lang w:val="en-US" w:bidi="de-DE"/>
        </w:rPr>
        <w:t>Revoria</w:t>
      </w:r>
      <w:proofErr w:type="spellEnd"/>
      <w:r w:rsidRPr="00984542">
        <w:rPr>
          <w:rFonts w:ascii="Arial" w:eastAsia="Arial" w:hAnsi="Arial" w:cs="Arial"/>
          <w:b/>
          <w:lang w:val="en-US" w:bidi="de-DE"/>
        </w:rPr>
        <w:t xml:space="preserve"> Press PC1120: </w:t>
      </w:r>
    </w:p>
    <w:p w14:paraId="29B60E69" w14:textId="77777777" w:rsidR="00D6182C" w:rsidRPr="00984542" w:rsidRDefault="00D6182C" w:rsidP="00462890">
      <w:pPr>
        <w:pStyle w:val="ListParagraph"/>
        <w:numPr>
          <w:ilvl w:val="0"/>
          <w:numId w:val="1"/>
        </w:numPr>
        <w:spacing w:line="360" w:lineRule="auto"/>
        <w:jc w:val="both"/>
        <w:rPr>
          <w:rFonts w:ascii="Arial" w:hAnsi="Arial" w:cs="Arial"/>
        </w:rPr>
      </w:pPr>
      <w:r w:rsidRPr="00984542">
        <w:rPr>
          <w:rFonts w:ascii="Arial" w:eastAsia="Arial" w:hAnsi="Arial" w:cs="Arial"/>
          <w:lang w:bidi="de-DE"/>
        </w:rPr>
        <w:t>Produktionsgeschwindigkeit 120 Seiten pro Minute in ausgezeichneter hochauflösender Qualität</w:t>
      </w:r>
    </w:p>
    <w:p w14:paraId="48538851" w14:textId="77777777" w:rsidR="00D6182C" w:rsidRPr="00984542" w:rsidRDefault="00D6182C" w:rsidP="00462890">
      <w:pPr>
        <w:pStyle w:val="ListParagraph"/>
        <w:numPr>
          <w:ilvl w:val="0"/>
          <w:numId w:val="1"/>
        </w:numPr>
        <w:spacing w:line="360" w:lineRule="auto"/>
        <w:jc w:val="both"/>
        <w:rPr>
          <w:rFonts w:ascii="Arial" w:hAnsi="Arial" w:cs="Arial"/>
        </w:rPr>
      </w:pPr>
      <w:r w:rsidRPr="00984542">
        <w:rPr>
          <w:rFonts w:ascii="Arial" w:eastAsia="Arial" w:hAnsi="Arial" w:cs="Arial"/>
          <w:lang w:bidi="de-DE"/>
        </w:rPr>
        <w:t>Hervorragende Flexibilität für Aufgaben aller Art durch einmalige Kombination an Optionen für Medienzufuhr und Weiterverarbeitung</w:t>
      </w:r>
    </w:p>
    <w:p w14:paraId="47A171C7" w14:textId="77777777" w:rsidR="00D6182C" w:rsidRPr="00984542" w:rsidRDefault="00D6182C" w:rsidP="00462890">
      <w:pPr>
        <w:pStyle w:val="ListParagraph"/>
        <w:numPr>
          <w:ilvl w:val="0"/>
          <w:numId w:val="1"/>
        </w:numPr>
        <w:spacing w:line="360" w:lineRule="auto"/>
        <w:jc w:val="both"/>
        <w:rPr>
          <w:rFonts w:ascii="Arial" w:hAnsi="Arial" w:cs="Arial"/>
        </w:rPr>
      </w:pPr>
      <w:r w:rsidRPr="00984542">
        <w:rPr>
          <w:rFonts w:ascii="Arial" w:eastAsia="Arial" w:hAnsi="Arial" w:cs="Arial"/>
          <w:lang w:bidi="de-DE"/>
        </w:rPr>
        <w:t xml:space="preserve">Erstklassige Palette an Farben und Veredelungen mit einem </w:t>
      </w:r>
      <w:proofErr w:type="spellStart"/>
      <w:r w:rsidRPr="00984542">
        <w:rPr>
          <w:rFonts w:ascii="Arial" w:eastAsia="Arial" w:hAnsi="Arial" w:cs="Arial"/>
          <w:lang w:bidi="de-DE"/>
        </w:rPr>
        <w:t>One</w:t>
      </w:r>
      <w:proofErr w:type="spellEnd"/>
      <w:r w:rsidRPr="00984542">
        <w:rPr>
          <w:rFonts w:ascii="Arial" w:eastAsia="Arial" w:hAnsi="Arial" w:cs="Arial"/>
          <w:lang w:bidi="de-DE"/>
        </w:rPr>
        <w:t xml:space="preserve">-Pass-Sechsfarbendruckwerk für CMYK plus bis zu zwei Spezialtoner (wie z. B. Gold, Silber, Lack, Weiß* und Pink) </w:t>
      </w:r>
    </w:p>
    <w:p w14:paraId="3F88B59C" w14:textId="41A980CB" w:rsidR="007F5881" w:rsidRPr="00984542" w:rsidRDefault="00E032D5" w:rsidP="00FD64F8">
      <w:pPr>
        <w:spacing w:line="360" w:lineRule="auto"/>
        <w:jc w:val="both"/>
        <w:rPr>
          <w:rFonts w:ascii="Arial" w:hAnsi="Arial" w:cs="Arial"/>
          <w:lang w:val="en-US"/>
        </w:rPr>
      </w:pPr>
      <w:r w:rsidRPr="00984542">
        <w:rPr>
          <w:rFonts w:ascii="Arial" w:eastAsia="Arial" w:hAnsi="Arial" w:cs="Arial"/>
          <w:lang w:bidi="de-DE"/>
        </w:rPr>
        <w:t>*In ausgewählten Ländern erhältlich</w:t>
      </w:r>
    </w:p>
    <w:p w14:paraId="35A65F91" w14:textId="77777777" w:rsidR="00CB1418" w:rsidRPr="00984542" w:rsidRDefault="00CB1418" w:rsidP="00FD64F8">
      <w:pPr>
        <w:spacing w:line="360" w:lineRule="auto"/>
        <w:jc w:val="both"/>
        <w:rPr>
          <w:rFonts w:ascii="Arial" w:hAnsi="Arial" w:cs="Arial"/>
          <w:lang w:val="en-US"/>
        </w:rPr>
      </w:pPr>
    </w:p>
    <w:p w14:paraId="6A9A7515" w14:textId="4063D6C1" w:rsidR="00CB1418" w:rsidRDefault="00CB1418" w:rsidP="00CB1418">
      <w:pPr>
        <w:spacing w:line="360" w:lineRule="auto"/>
        <w:jc w:val="center"/>
        <w:rPr>
          <w:rFonts w:ascii="Arial" w:eastAsia="Arial" w:hAnsi="Arial" w:cs="Arial"/>
          <w:b/>
          <w:lang w:bidi="de-DE"/>
        </w:rPr>
      </w:pPr>
      <w:r w:rsidRPr="00984542">
        <w:rPr>
          <w:rFonts w:ascii="Arial" w:eastAsia="Arial" w:hAnsi="Arial" w:cs="Arial"/>
          <w:b/>
          <w:lang w:bidi="de-DE"/>
        </w:rPr>
        <w:t>ENDE</w:t>
      </w:r>
    </w:p>
    <w:p w14:paraId="51328A8C" w14:textId="1AF9EDEF" w:rsidR="00531111" w:rsidRDefault="00531111" w:rsidP="00CB1418">
      <w:pPr>
        <w:spacing w:line="360" w:lineRule="auto"/>
        <w:jc w:val="center"/>
        <w:rPr>
          <w:rFonts w:ascii="Arial" w:eastAsia="Arial" w:hAnsi="Arial" w:cs="Arial"/>
          <w:b/>
          <w:lang w:bidi="de-DE"/>
        </w:rPr>
      </w:pPr>
    </w:p>
    <w:p w14:paraId="09D4FBDD" w14:textId="77777777" w:rsidR="00531111" w:rsidRPr="00531111" w:rsidRDefault="00531111" w:rsidP="00531111">
      <w:pPr>
        <w:spacing w:after="0" w:line="240" w:lineRule="auto"/>
        <w:jc w:val="both"/>
        <w:textAlignment w:val="baseline"/>
        <w:rPr>
          <w:rFonts w:ascii="Segoe UI" w:eastAsia="Times New Roman" w:hAnsi="Segoe UI" w:cs="Segoe UI"/>
          <w:sz w:val="18"/>
          <w:szCs w:val="18"/>
          <w:lang w:eastAsia="en-GB"/>
        </w:rPr>
      </w:pPr>
      <w:r w:rsidRPr="00531111">
        <w:rPr>
          <w:rFonts w:ascii="Arial" w:eastAsia="Times New Roman" w:hAnsi="Arial" w:cs="Arial"/>
          <w:b/>
          <w:bCs/>
          <w:sz w:val="20"/>
          <w:szCs w:val="20"/>
          <w:lang w:eastAsia="en-GB"/>
        </w:rPr>
        <w:t>Über FUJIFILM Corporation</w:t>
      </w:r>
      <w:r w:rsidRPr="00531111">
        <w:rPr>
          <w:rFonts w:ascii="Arial" w:eastAsia="Times New Roman" w:hAnsi="Arial" w:cs="Arial"/>
          <w:sz w:val="20"/>
          <w:szCs w:val="20"/>
          <w:lang w:eastAsia="en-GB"/>
        </w:rPr>
        <w:t> </w:t>
      </w:r>
    </w:p>
    <w:p w14:paraId="4ACF142B" w14:textId="77777777" w:rsidR="00531111" w:rsidRPr="00531111" w:rsidRDefault="00531111" w:rsidP="00531111">
      <w:pPr>
        <w:spacing w:after="0" w:line="240" w:lineRule="auto"/>
        <w:jc w:val="both"/>
        <w:textAlignment w:val="baseline"/>
        <w:rPr>
          <w:rFonts w:ascii="Segoe UI" w:eastAsia="Times New Roman" w:hAnsi="Segoe UI" w:cs="Segoe UI"/>
          <w:sz w:val="18"/>
          <w:szCs w:val="18"/>
          <w:lang w:eastAsia="en-GB"/>
        </w:rPr>
      </w:pPr>
      <w:r w:rsidRPr="00531111">
        <w:rPr>
          <w:rFonts w:ascii="Arial" w:eastAsia="Times New Roman" w:hAnsi="Arial" w:cs="Arial"/>
          <w:sz w:val="20"/>
          <w:szCs w:val="20"/>
          <w:lang w:eastAsia="en-GB"/>
        </w:rPr>
        <w:t xml:space="preserve">Die FUJIFILM Corporation ist ein führendes Unternehmen der FUJIFILM Holdings. Seit seiner Gründung im Jahr 1934 hat das Unternehmen umfangreiches technologisches Know-how in Fotografie und Imaging erworben und stetig </w:t>
      </w:r>
      <w:r w:rsidRPr="00531111">
        <w:rPr>
          <w:rFonts w:ascii="Arial" w:eastAsia="Times New Roman" w:hAnsi="Arial" w:cs="Arial"/>
          <w:sz w:val="20"/>
          <w:szCs w:val="20"/>
          <w:lang w:eastAsia="en-GB"/>
        </w:rPr>
        <w:lastRenderedPageBreak/>
        <w:t xml:space="preserve">ausgebaut. Diese Technologien bieten die wissenschaftliche Grundlage für die Nutzung auch im medizinischen Umfeld und für den Ausbau des Konzerns zu einem umfassenden </w:t>
      </w:r>
      <w:proofErr w:type="spellStart"/>
      <w:r w:rsidRPr="00531111">
        <w:rPr>
          <w:rFonts w:ascii="Arial" w:eastAsia="Times New Roman" w:hAnsi="Arial" w:cs="Arial"/>
          <w:sz w:val="20"/>
          <w:szCs w:val="20"/>
          <w:lang w:eastAsia="en-GB"/>
        </w:rPr>
        <w:t>Healthcare</w:t>
      </w:r>
      <w:proofErr w:type="spellEnd"/>
      <w:r w:rsidRPr="00531111">
        <w:rPr>
          <w:rFonts w:ascii="Arial" w:eastAsia="Times New Roman" w:hAnsi="Arial" w:cs="Arial"/>
          <w:sz w:val="20"/>
          <w:szCs w:val="20"/>
          <w:lang w:eastAsia="en-GB"/>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05458905" w14:textId="77777777" w:rsidR="00531111" w:rsidRPr="00531111" w:rsidRDefault="00531111" w:rsidP="00531111">
      <w:pPr>
        <w:spacing w:after="0" w:line="240" w:lineRule="auto"/>
        <w:jc w:val="both"/>
        <w:textAlignment w:val="baseline"/>
        <w:rPr>
          <w:rFonts w:ascii="Segoe UI" w:eastAsia="Times New Roman" w:hAnsi="Segoe UI" w:cs="Segoe UI"/>
          <w:sz w:val="18"/>
          <w:szCs w:val="18"/>
          <w:lang w:eastAsia="en-GB"/>
        </w:rPr>
      </w:pPr>
      <w:r w:rsidRPr="00531111">
        <w:rPr>
          <w:rFonts w:ascii="Arial" w:eastAsia="Times New Roman" w:hAnsi="Arial" w:cs="Arial"/>
          <w:sz w:val="20"/>
          <w:szCs w:val="20"/>
          <w:lang w:eastAsia="en-GB"/>
        </w:rPr>
        <w:t> </w:t>
      </w:r>
    </w:p>
    <w:p w14:paraId="57A63EA9" w14:textId="77777777" w:rsidR="00531111" w:rsidRPr="00531111" w:rsidRDefault="00531111" w:rsidP="00531111">
      <w:pPr>
        <w:spacing w:after="0" w:line="240" w:lineRule="auto"/>
        <w:jc w:val="both"/>
        <w:textAlignment w:val="baseline"/>
        <w:rPr>
          <w:rFonts w:ascii="Segoe UI" w:eastAsia="Times New Roman" w:hAnsi="Segoe UI" w:cs="Segoe UI"/>
          <w:sz w:val="18"/>
          <w:szCs w:val="18"/>
          <w:lang w:eastAsia="en-GB"/>
        </w:rPr>
      </w:pPr>
      <w:r w:rsidRPr="00531111">
        <w:rPr>
          <w:rFonts w:ascii="Arial" w:eastAsia="Times New Roman" w:hAnsi="Arial" w:cs="Arial"/>
          <w:sz w:val="20"/>
          <w:szCs w:val="20"/>
          <w:lang w:eastAsia="en-GB"/>
        </w:rPr>
        <w:t> </w:t>
      </w:r>
    </w:p>
    <w:p w14:paraId="1FBEBBED" w14:textId="77777777" w:rsidR="00531111" w:rsidRPr="00531111" w:rsidRDefault="00531111" w:rsidP="00531111">
      <w:pPr>
        <w:spacing w:after="0" w:line="240" w:lineRule="auto"/>
        <w:jc w:val="both"/>
        <w:textAlignment w:val="baseline"/>
        <w:rPr>
          <w:rFonts w:ascii="Segoe UI" w:eastAsia="Times New Roman" w:hAnsi="Segoe UI" w:cs="Segoe UI"/>
          <w:sz w:val="18"/>
          <w:szCs w:val="18"/>
          <w:lang w:eastAsia="en-GB"/>
        </w:rPr>
      </w:pPr>
      <w:r w:rsidRPr="00531111">
        <w:rPr>
          <w:rFonts w:ascii="Arial" w:eastAsia="Times New Roman" w:hAnsi="Arial" w:cs="Arial"/>
          <w:b/>
          <w:bCs/>
          <w:sz w:val="20"/>
          <w:szCs w:val="20"/>
          <w:lang w:eastAsia="en-GB"/>
        </w:rPr>
        <w:t xml:space="preserve">Über Fujifilm </w:t>
      </w:r>
      <w:proofErr w:type="spellStart"/>
      <w:r w:rsidRPr="00531111">
        <w:rPr>
          <w:rFonts w:ascii="Arial" w:eastAsia="Times New Roman" w:hAnsi="Arial" w:cs="Arial"/>
          <w:b/>
          <w:bCs/>
          <w:sz w:val="20"/>
          <w:szCs w:val="20"/>
          <w:lang w:eastAsia="en-GB"/>
        </w:rPr>
        <w:t>Graphic</w:t>
      </w:r>
      <w:proofErr w:type="spellEnd"/>
      <w:r w:rsidRPr="00531111">
        <w:rPr>
          <w:rFonts w:ascii="Arial" w:eastAsia="Times New Roman" w:hAnsi="Arial" w:cs="Arial"/>
          <w:b/>
          <w:bCs/>
          <w:sz w:val="20"/>
          <w:szCs w:val="20"/>
          <w:lang w:eastAsia="en-GB"/>
        </w:rPr>
        <w:t xml:space="preserve"> Communications Division </w:t>
      </w:r>
      <w:r w:rsidRPr="00531111">
        <w:rPr>
          <w:rFonts w:ascii="Arial" w:eastAsia="Times New Roman" w:hAnsi="Arial" w:cs="Arial"/>
          <w:sz w:val="20"/>
          <w:szCs w:val="20"/>
          <w:lang w:eastAsia="en-GB"/>
        </w:rPr>
        <w:t> </w:t>
      </w:r>
    </w:p>
    <w:p w14:paraId="733C4777" w14:textId="77777777" w:rsidR="00531111" w:rsidRPr="00531111" w:rsidRDefault="00531111" w:rsidP="00531111">
      <w:pPr>
        <w:spacing w:after="0" w:line="240" w:lineRule="auto"/>
        <w:jc w:val="both"/>
        <w:textAlignment w:val="baseline"/>
        <w:rPr>
          <w:rFonts w:ascii="Segoe UI" w:eastAsia="Times New Roman" w:hAnsi="Segoe UI" w:cs="Segoe UI"/>
          <w:sz w:val="18"/>
          <w:szCs w:val="18"/>
          <w:lang w:eastAsia="en-GB"/>
        </w:rPr>
      </w:pPr>
      <w:r w:rsidRPr="00531111">
        <w:rPr>
          <w:rFonts w:ascii="Arial" w:eastAsia="Times New Roman" w:hAnsi="Arial" w:cs="Arial"/>
          <w:color w:val="000000"/>
          <w:sz w:val="20"/>
          <w:szCs w:val="20"/>
          <w:lang w:eastAsia="en-GB"/>
        </w:rPr>
        <w:t xml:space="preserve">FUJIFILM </w:t>
      </w:r>
      <w:proofErr w:type="spellStart"/>
      <w:r w:rsidRPr="00531111">
        <w:rPr>
          <w:rFonts w:ascii="Arial" w:eastAsia="Times New Roman" w:hAnsi="Arial" w:cs="Arial"/>
          <w:color w:val="000000"/>
          <w:sz w:val="20"/>
          <w:szCs w:val="20"/>
          <w:lang w:eastAsia="en-GB"/>
        </w:rPr>
        <w:t>Graphic</w:t>
      </w:r>
      <w:proofErr w:type="spellEnd"/>
      <w:r w:rsidRPr="00531111">
        <w:rPr>
          <w:rFonts w:ascii="Arial" w:eastAsia="Times New Roman" w:hAnsi="Arial" w:cs="Arial"/>
          <w:color w:val="000000"/>
          <w:sz w:val="20"/>
          <w:szCs w:val="20"/>
          <w:lang w:eastAsia="en-GB"/>
        </w:rPr>
        <w:t xml:space="preserve"> Communications Division</w:t>
      </w:r>
      <w:r w:rsidRPr="00531111">
        <w:rPr>
          <w:rFonts w:ascii="Arial" w:eastAsia="Times New Roman" w:hAnsi="Arial" w:cs="Arial"/>
          <w:sz w:val="20"/>
          <w:szCs w:val="20"/>
          <w:lang w:eastAsia="en-GB"/>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tgtFrame="_blank" w:history="1">
        <w:r w:rsidRPr="00531111">
          <w:rPr>
            <w:rFonts w:ascii="Arial" w:eastAsia="Times New Roman" w:hAnsi="Arial" w:cs="Arial"/>
            <w:color w:val="0000FF"/>
            <w:sz w:val="20"/>
            <w:szCs w:val="20"/>
            <w:u w:val="single"/>
            <w:lang w:eastAsia="en-GB"/>
          </w:rPr>
          <w:t>http://www.fujifilm.eu/de/produkte/grafische-systeme</w:t>
        </w:r>
      </w:hyperlink>
      <w:r w:rsidRPr="00531111">
        <w:rPr>
          <w:rFonts w:ascii="Arial" w:eastAsia="Times New Roman" w:hAnsi="Arial" w:cs="Arial"/>
          <w:sz w:val="20"/>
          <w:szCs w:val="20"/>
          <w:lang w:eastAsia="en-GB"/>
        </w:rPr>
        <w:t xml:space="preserve"> oder </w:t>
      </w:r>
      <w:hyperlink r:id="rId12" w:tgtFrame="_blank" w:history="1">
        <w:r w:rsidRPr="00531111">
          <w:rPr>
            <w:rFonts w:ascii="Arial" w:eastAsia="Times New Roman" w:hAnsi="Arial" w:cs="Arial"/>
            <w:color w:val="0000FF"/>
            <w:sz w:val="20"/>
            <w:szCs w:val="20"/>
            <w:u w:val="single"/>
            <w:lang w:eastAsia="en-GB"/>
          </w:rPr>
          <w:t>www.youtube.com/FujifilmGSEurope</w:t>
        </w:r>
      </w:hyperlink>
      <w:r w:rsidRPr="00531111">
        <w:rPr>
          <w:rFonts w:ascii="Arial" w:eastAsia="Times New Roman" w:hAnsi="Arial" w:cs="Arial"/>
          <w:sz w:val="20"/>
          <w:szCs w:val="20"/>
          <w:lang w:eastAsia="en-GB"/>
        </w:rPr>
        <w:t xml:space="preserve"> oder folgen Sie uns auf Twitter unter </w:t>
      </w:r>
      <w:r w:rsidRPr="00531111">
        <w:rPr>
          <w:rFonts w:ascii="Arial" w:eastAsia="Times New Roman" w:hAnsi="Arial" w:cs="Arial"/>
          <w:color w:val="0000FF"/>
          <w:sz w:val="20"/>
          <w:szCs w:val="20"/>
          <w:lang w:eastAsia="en-GB"/>
        </w:rPr>
        <w:t>@FujifilmPrint </w:t>
      </w:r>
    </w:p>
    <w:p w14:paraId="6A8E8E4C" w14:textId="77777777" w:rsidR="00531111" w:rsidRPr="00531111" w:rsidRDefault="00531111" w:rsidP="00531111">
      <w:pPr>
        <w:spacing w:after="0" w:line="240" w:lineRule="auto"/>
        <w:jc w:val="both"/>
        <w:textAlignment w:val="baseline"/>
        <w:rPr>
          <w:rFonts w:ascii="Segoe UI" w:eastAsia="Times New Roman" w:hAnsi="Segoe UI" w:cs="Segoe UI"/>
          <w:sz w:val="18"/>
          <w:szCs w:val="18"/>
          <w:lang w:eastAsia="en-GB"/>
        </w:rPr>
      </w:pPr>
      <w:r w:rsidRPr="00531111">
        <w:rPr>
          <w:rFonts w:ascii="Arial" w:eastAsia="Times New Roman" w:hAnsi="Arial" w:cs="Arial"/>
          <w:color w:val="0000FF"/>
          <w:sz w:val="20"/>
          <w:szCs w:val="20"/>
          <w:lang w:eastAsia="en-GB"/>
        </w:rPr>
        <w:t> </w:t>
      </w:r>
    </w:p>
    <w:p w14:paraId="79F5F35D" w14:textId="77777777" w:rsidR="00531111" w:rsidRPr="00531111" w:rsidRDefault="00531111" w:rsidP="00531111">
      <w:pPr>
        <w:spacing w:after="0" w:line="240" w:lineRule="auto"/>
        <w:jc w:val="both"/>
        <w:textAlignment w:val="baseline"/>
        <w:rPr>
          <w:rFonts w:ascii="Segoe UI" w:eastAsia="Times New Roman" w:hAnsi="Segoe UI" w:cs="Segoe UI"/>
          <w:sz w:val="18"/>
          <w:szCs w:val="18"/>
          <w:lang w:eastAsia="en-GB"/>
        </w:rPr>
      </w:pPr>
      <w:r w:rsidRPr="00531111">
        <w:rPr>
          <w:rFonts w:ascii="Arial" w:eastAsia="Times New Roman" w:hAnsi="Arial" w:cs="Arial"/>
          <w:b/>
          <w:bCs/>
          <w:sz w:val="20"/>
          <w:szCs w:val="20"/>
          <w:lang w:eastAsia="en-GB"/>
        </w:rPr>
        <w:t>Für zusätzliche Informationen wenden Sie sich bitte an</w:t>
      </w:r>
      <w:r w:rsidRPr="00531111">
        <w:rPr>
          <w:rFonts w:ascii="Arial" w:eastAsia="Times New Roman" w:hAnsi="Arial" w:cs="Arial"/>
          <w:sz w:val="20"/>
          <w:szCs w:val="20"/>
          <w:lang w:eastAsia="en-GB"/>
        </w:rPr>
        <w:t> </w:t>
      </w:r>
    </w:p>
    <w:p w14:paraId="6B863D5B" w14:textId="77777777" w:rsidR="00531111" w:rsidRPr="00531111" w:rsidRDefault="00531111" w:rsidP="00531111">
      <w:pPr>
        <w:suppressAutoHyphens/>
        <w:spacing w:after="0" w:line="240" w:lineRule="auto"/>
        <w:jc w:val="both"/>
        <w:rPr>
          <w:rFonts w:ascii="Arial" w:eastAsia="MS Mincho" w:hAnsi="Arial" w:cs="Arial"/>
          <w:szCs w:val="20"/>
          <w:lang w:val="en-GB" w:eastAsia="ar-SA"/>
        </w:rPr>
      </w:pPr>
      <w:r w:rsidRPr="00531111">
        <w:rPr>
          <w:rFonts w:ascii="Arial" w:eastAsia="Arial" w:hAnsi="Arial" w:cs="Arial"/>
          <w:color w:val="000000"/>
          <w:sz w:val="20"/>
          <w:szCs w:val="20"/>
          <w:lang w:val="en-GB" w:eastAsia="en-GB" w:bidi="en-GB"/>
        </w:rPr>
        <w:t>Daniel Porter</w:t>
      </w:r>
    </w:p>
    <w:p w14:paraId="17ECAE98" w14:textId="77777777" w:rsidR="00531111" w:rsidRPr="00531111" w:rsidRDefault="00531111" w:rsidP="00531111">
      <w:pPr>
        <w:suppressAutoHyphens/>
        <w:spacing w:after="0" w:line="240" w:lineRule="auto"/>
        <w:jc w:val="both"/>
        <w:rPr>
          <w:rFonts w:ascii="Arial" w:eastAsia="Arial" w:hAnsi="Arial" w:cs="Arial"/>
          <w:color w:val="000000"/>
          <w:sz w:val="20"/>
          <w:szCs w:val="20"/>
          <w:lang w:val="en-GB" w:eastAsia="ar-SA"/>
        </w:rPr>
      </w:pPr>
      <w:r w:rsidRPr="00531111">
        <w:rPr>
          <w:rFonts w:ascii="Arial" w:eastAsia="Arial" w:hAnsi="Arial" w:cs="Arial"/>
          <w:color w:val="000000"/>
          <w:sz w:val="20"/>
          <w:szCs w:val="20"/>
          <w:lang w:val="en-GB" w:eastAsia="en-GB" w:bidi="en-GB"/>
        </w:rPr>
        <w:t>AD Communications</w:t>
      </w:r>
      <w:r w:rsidRPr="00531111">
        <w:rPr>
          <w:rFonts w:ascii="Arial" w:eastAsia="MS Mincho" w:hAnsi="Arial" w:cs="Arial"/>
          <w:szCs w:val="20"/>
          <w:lang w:val="en-GB" w:eastAsia="en-GB" w:bidi="en-GB"/>
        </w:rPr>
        <w:tab/>
      </w:r>
    </w:p>
    <w:p w14:paraId="6DF2AB4C" w14:textId="77777777" w:rsidR="00531111" w:rsidRPr="00531111" w:rsidRDefault="00531111" w:rsidP="00531111">
      <w:pPr>
        <w:suppressAutoHyphens/>
        <w:spacing w:after="0" w:line="240" w:lineRule="auto"/>
        <w:jc w:val="both"/>
        <w:rPr>
          <w:rFonts w:ascii="Arial" w:eastAsia="MS Mincho" w:hAnsi="Arial" w:cs="Arial"/>
          <w:szCs w:val="20"/>
          <w:lang w:val="en-GB" w:eastAsia="ar-SA"/>
        </w:rPr>
      </w:pPr>
      <w:r w:rsidRPr="00531111">
        <w:rPr>
          <w:rFonts w:ascii="Arial" w:eastAsia="Arial" w:hAnsi="Arial" w:cs="Arial"/>
          <w:color w:val="000000"/>
          <w:sz w:val="20"/>
          <w:szCs w:val="20"/>
          <w:lang w:val="en-GB" w:eastAsia="en-GB" w:bidi="en-GB"/>
        </w:rPr>
        <w:t xml:space="preserve">E: </w:t>
      </w:r>
      <w:hyperlink r:id="rId13">
        <w:r w:rsidRPr="00531111">
          <w:rPr>
            <w:rFonts w:ascii="Arial" w:eastAsia="Arial" w:hAnsi="Arial" w:cs="Arial"/>
            <w:color w:val="0000FF"/>
            <w:sz w:val="20"/>
            <w:szCs w:val="20"/>
            <w:u w:val="single"/>
            <w:lang w:val="en-GB" w:eastAsia="en-GB" w:bidi="en-GB"/>
          </w:rPr>
          <w:t>dporter@adcomms.co.uk</w:t>
        </w:r>
      </w:hyperlink>
    </w:p>
    <w:p w14:paraId="0129B1D6" w14:textId="11A277A7" w:rsidR="00531111" w:rsidRPr="00CB1418" w:rsidRDefault="00531111" w:rsidP="00531111">
      <w:pPr>
        <w:spacing w:line="360" w:lineRule="auto"/>
        <w:rPr>
          <w:rFonts w:ascii="Arial" w:hAnsi="Arial" w:cs="Arial"/>
          <w:b/>
          <w:bCs/>
          <w:lang w:val="en-US"/>
        </w:rPr>
      </w:pPr>
      <w:r w:rsidRPr="00531111">
        <w:rPr>
          <w:rFonts w:ascii="Arial" w:eastAsia="Arial" w:hAnsi="Arial" w:cs="Arial"/>
          <w:color w:val="000000"/>
          <w:sz w:val="20"/>
          <w:szCs w:val="20"/>
          <w:lang w:eastAsia="en-GB"/>
        </w:rPr>
        <w:t>Tel: +44 (0)1372 464470</w:t>
      </w:r>
    </w:p>
    <w:sectPr w:rsidR="00531111" w:rsidRPr="00CB1418" w:rsidSect="00CF6FD8">
      <w:headerReference w:type="default" r:id="rId14"/>
      <w:pgSz w:w="11906" w:h="16838"/>
      <w:pgMar w:top="1440" w:right="314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13FD" w14:textId="77777777" w:rsidR="00B36CCE" w:rsidRDefault="00B36CCE" w:rsidP="00A46B91">
      <w:pPr>
        <w:spacing w:after="0" w:line="240" w:lineRule="auto"/>
      </w:pPr>
      <w:r>
        <w:separator/>
      </w:r>
    </w:p>
  </w:endnote>
  <w:endnote w:type="continuationSeparator" w:id="0">
    <w:p w14:paraId="16CBB082" w14:textId="77777777" w:rsidR="00B36CCE" w:rsidRDefault="00B36CCE" w:rsidP="00A4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FE5B" w14:textId="77777777" w:rsidR="00B36CCE" w:rsidRDefault="00B36CCE" w:rsidP="00A46B91">
      <w:pPr>
        <w:spacing w:after="0" w:line="240" w:lineRule="auto"/>
      </w:pPr>
      <w:r>
        <w:separator/>
      </w:r>
    </w:p>
  </w:footnote>
  <w:footnote w:type="continuationSeparator" w:id="0">
    <w:p w14:paraId="7F4B24C7" w14:textId="77777777" w:rsidR="00B36CCE" w:rsidRDefault="00B36CCE" w:rsidP="00A46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1FDF" w14:textId="77777777" w:rsidR="00A46B91" w:rsidRDefault="00A46B91" w:rsidP="00A46B91">
    <w:pPr>
      <w:pStyle w:val="Header"/>
    </w:pPr>
    <w:r>
      <w:rPr>
        <w:b/>
        <w:noProof/>
        <w:lang w:bidi="de-DE"/>
      </w:rPr>
      <w:drawing>
        <wp:anchor distT="0" distB="0" distL="114300" distR="114300" simplePos="0" relativeHeight="251659264" behindDoc="1" locked="0" layoutInCell="1" allowOverlap="1" wp14:anchorId="4D9265D5" wp14:editId="04598296">
          <wp:simplePos x="0" y="0"/>
          <wp:positionH relativeFrom="margin">
            <wp:align>left</wp:align>
          </wp:positionH>
          <wp:positionV relativeFrom="margin">
            <wp:posOffset>-627234</wp:posOffset>
          </wp:positionV>
          <wp:extent cx="2117090" cy="353060"/>
          <wp:effectExtent l="0" t="0" r="0" b="889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de-DE"/>
      </w:rPr>
      <mc:AlternateContent>
        <mc:Choice Requires="wps">
          <w:drawing>
            <wp:anchor distT="0" distB="0" distL="114300" distR="114300" simplePos="0" relativeHeight="251660288" behindDoc="0" locked="0" layoutInCell="1" allowOverlap="1" wp14:anchorId="78F35EAC" wp14:editId="2B83F6CE">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35A15" id="Rectangle 2" o:spid="_x0000_s1026" style="position:absolute;margin-left:0;margin-top:29.3pt;width:603pt;height:7.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p w14:paraId="420D772C" w14:textId="77777777" w:rsidR="00A46B91" w:rsidRDefault="00A4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4791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89"/>
    <w:rsid w:val="00064C6C"/>
    <w:rsid w:val="000875DF"/>
    <w:rsid w:val="00126C1E"/>
    <w:rsid w:val="00134D12"/>
    <w:rsid w:val="00147AB8"/>
    <w:rsid w:val="001517BB"/>
    <w:rsid w:val="00175ED7"/>
    <w:rsid w:val="001D4E1D"/>
    <w:rsid w:val="001F02F5"/>
    <w:rsid w:val="001F191B"/>
    <w:rsid w:val="002330CF"/>
    <w:rsid w:val="002446C0"/>
    <w:rsid w:val="00247891"/>
    <w:rsid w:val="00260F33"/>
    <w:rsid w:val="00286B33"/>
    <w:rsid w:val="00292E16"/>
    <w:rsid w:val="002B7B13"/>
    <w:rsid w:val="002C1604"/>
    <w:rsid w:val="002C72AC"/>
    <w:rsid w:val="002D33F8"/>
    <w:rsid w:val="00303592"/>
    <w:rsid w:val="003175B4"/>
    <w:rsid w:val="003610AB"/>
    <w:rsid w:val="00374940"/>
    <w:rsid w:val="00393C2D"/>
    <w:rsid w:val="003A26FF"/>
    <w:rsid w:val="003B5B3E"/>
    <w:rsid w:val="003E4FC0"/>
    <w:rsid w:val="003E520F"/>
    <w:rsid w:val="003F4A74"/>
    <w:rsid w:val="003F5B49"/>
    <w:rsid w:val="00406389"/>
    <w:rsid w:val="004126D6"/>
    <w:rsid w:val="004138FE"/>
    <w:rsid w:val="004232DA"/>
    <w:rsid w:val="0043170D"/>
    <w:rsid w:val="00462890"/>
    <w:rsid w:val="0047148F"/>
    <w:rsid w:val="004B589C"/>
    <w:rsid w:val="004C556F"/>
    <w:rsid w:val="004D6512"/>
    <w:rsid w:val="004E016C"/>
    <w:rsid w:val="004F0175"/>
    <w:rsid w:val="004F5727"/>
    <w:rsid w:val="00531111"/>
    <w:rsid w:val="005519C6"/>
    <w:rsid w:val="00555BCC"/>
    <w:rsid w:val="00587536"/>
    <w:rsid w:val="005C041C"/>
    <w:rsid w:val="005C2C06"/>
    <w:rsid w:val="005D14FA"/>
    <w:rsid w:val="006123FD"/>
    <w:rsid w:val="006134C1"/>
    <w:rsid w:val="00640BB0"/>
    <w:rsid w:val="00646470"/>
    <w:rsid w:val="006540B8"/>
    <w:rsid w:val="00665CE6"/>
    <w:rsid w:val="006869E0"/>
    <w:rsid w:val="006908A7"/>
    <w:rsid w:val="00693571"/>
    <w:rsid w:val="006B0281"/>
    <w:rsid w:val="006B3AF6"/>
    <w:rsid w:val="006B5353"/>
    <w:rsid w:val="006B6543"/>
    <w:rsid w:val="006D049C"/>
    <w:rsid w:val="00745520"/>
    <w:rsid w:val="00756276"/>
    <w:rsid w:val="007A5240"/>
    <w:rsid w:val="007A7DA2"/>
    <w:rsid w:val="007B1108"/>
    <w:rsid w:val="007B2B65"/>
    <w:rsid w:val="007C366E"/>
    <w:rsid w:val="007C3858"/>
    <w:rsid w:val="007C673D"/>
    <w:rsid w:val="007E1451"/>
    <w:rsid w:val="007F5881"/>
    <w:rsid w:val="00800C10"/>
    <w:rsid w:val="008034D9"/>
    <w:rsid w:val="00862263"/>
    <w:rsid w:val="00890163"/>
    <w:rsid w:val="008B5BD5"/>
    <w:rsid w:val="008E18C9"/>
    <w:rsid w:val="008E4CAA"/>
    <w:rsid w:val="009040F1"/>
    <w:rsid w:val="00923CDE"/>
    <w:rsid w:val="00925B6D"/>
    <w:rsid w:val="00937941"/>
    <w:rsid w:val="009452A2"/>
    <w:rsid w:val="00961853"/>
    <w:rsid w:val="0097176F"/>
    <w:rsid w:val="00984542"/>
    <w:rsid w:val="00987710"/>
    <w:rsid w:val="00991336"/>
    <w:rsid w:val="009A4293"/>
    <w:rsid w:val="009D246D"/>
    <w:rsid w:val="009D39B9"/>
    <w:rsid w:val="009E181C"/>
    <w:rsid w:val="009F28C6"/>
    <w:rsid w:val="00A0110B"/>
    <w:rsid w:val="00A11019"/>
    <w:rsid w:val="00A4144F"/>
    <w:rsid w:val="00A46B91"/>
    <w:rsid w:val="00A566B9"/>
    <w:rsid w:val="00A80DB8"/>
    <w:rsid w:val="00AA41A1"/>
    <w:rsid w:val="00AA57CE"/>
    <w:rsid w:val="00AC0EE2"/>
    <w:rsid w:val="00AD7ED0"/>
    <w:rsid w:val="00AE3427"/>
    <w:rsid w:val="00AE4337"/>
    <w:rsid w:val="00AE5FC1"/>
    <w:rsid w:val="00AF28B1"/>
    <w:rsid w:val="00AF4323"/>
    <w:rsid w:val="00B00C29"/>
    <w:rsid w:val="00B03AD9"/>
    <w:rsid w:val="00B048B4"/>
    <w:rsid w:val="00B12327"/>
    <w:rsid w:val="00B20941"/>
    <w:rsid w:val="00B36CCE"/>
    <w:rsid w:val="00B419C8"/>
    <w:rsid w:val="00B7247B"/>
    <w:rsid w:val="00B860CA"/>
    <w:rsid w:val="00BB299A"/>
    <w:rsid w:val="00BC1092"/>
    <w:rsid w:val="00BD6473"/>
    <w:rsid w:val="00C25575"/>
    <w:rsid w:val="00C4584A"/>
    <w:rsid w:val="00C5401A"/>
    <w:rsid w:val="00C61B1B"/>
    <w:rsid w:val="00C83E48"/>
    <w:rsid w:val="00C90DA9"/>
    <w:rsid w:val="00C91545"/>
    <w:rsid w:val="00CA063A"/>
    <w:rsid w:val="00CA0AA8"/>
    <w:rsid w:val="00CA0FF7"/>
    <w:rsid w:val="00CA5EF2"/>
    <w:rsid w:val="00CB1418"/>
    <w:rsid w:val="00CB3CAF"/>
    <w:rsid w:val="00CB645C"/>
    <w:rsid w:val="00CE0DAE"/>
    <w:rsid w:val="00CF6FD8"/>
    <w:rsid w:val="00D45672"/>
    <w:rsid w:val="00D45DFA"/>
    <w:rsid w:val="00D55733"/>
    <w:rsid w:val="00D6182C"/>
    <w:rsid w:val="00D75C9F"/>
    <w:rsid w:val="00D76542"/>
    <w:rsid w:val="00D946BE"/>
    <w:rsid w:val="00DD5C87"/>
    <w:rsid w:val="00DE0EA4"/>
    <w:rsid w:val="00E032D5"/>
    <w:rsid w:val="00E07CD5"/>
    <w:rsid w:val="00E13A19"/>
    <w:rsid w:val="00E371C3"/>
    <w:rsid w:val="00E40927"/>
    <w:rsid w:val="00E65632"/>
    <w:rsid w:val="00E864B4"/>
    <w:rsid w:val="00E90920"/>
    <w:rsid w:val="00E93F6F"/>
    <w:rsid w:val="00EA7F93"/>
    <w:rsid w:val="00EB6C6B"/>
    <w:rsid w:val="00ED3CD3"/>
    <w:rsid w:val="00EF396F"/>
    <w:rsid w:val="00F1351A"/>
    <w:rsid w:val="00F3503C"/>
    <w:rsid w:val="00F37AF6"/>
    <w:rsid w:val="00F43F29"/>
    <w:rsid w:val="00F45489"/>
    <w:rsid w:val="00F503B8"/>
    <w:rsid w:val="00F55EA3"/>
    <w:rsid w:val="00F62A82"/>
    <w:rsid w:val="00F6406C"/>
    <w:rsid w:val="00F65D6F"/>
    <w:rsid w:val="00F66AF2"/>
    <w:rsid w:val="00FA5FBB"/>
    <w:rsid w:val="00FB7687"/>
    <w:rsid w:val="00FD64F8"/>
    <w:rsid w:val="00FF4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C8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91"/>
  </w:style>
  <w:style w:type="paragraph" w:styleId="Footer">
    <w:name w:val="footer"/>
    <w:basedOn w:val="Normal"/>
    <w:link w:val="FooterChar"/>
    <w:uiPriority w:val="99"/>
    <w:unhideWhenUsed/>
    <w:rsid w:val="00A4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91"/>
  </w:style>
  <w:style w:type="character" w:styleId="CommentReference">
    <w:name w:val="annotation reference"/>
    <w:basedOn w:val="DefaultParagraphFont"/>
    <w:uiPriority w:val="99"/>
    <w:semiHidden/>
    <w:unhideWhenUsed/>
    <w:rsid w:val="0097176F"/>
    <w:rPr>
      <w:sz w:val="16"/>
      <w:szCs w:val="16"/>
    </w:rPr>
  </w:style>
  <w:style w:type="paragraph" w:styleId="CommentText">
    <w:name w:val="annotation text"/>
    <w:basedOn w:val="Normal"/>
    <w:link w:val="CommentTextChar"/>
    <w:uiPriority w:val="99"/>
    <w:semiHidden/>
    <w:unhideWhenUsed/>
    <w:rsid w:val="0097176F"/>
    <w:pPr>
      <w:spacing w:line="240" w:lineRule="auto"/>
    </w:pPr>
    <w:rPr>
      <w:sz w:val="20"/>
      <w:szCs w:val="20"/>
    </w:rPr>
  </w:style>
  <w:style w:type="character" w:customStyle="1" w:styleId="CommentTextChar">
    <w:name w:val="Comment Text Char"/>
    <w:basedOn w:val="DefaultParagraphFont"/>
    <w:link w:val="CommentText"/>
    <w:uiPriority w:val="99"/>
    <w:semiHidden/>
    <w:rsid w:val="0097176F"/>
    <w:rPr>
      <w:sz w:val="20"/>
      <w:szCs w:val="20"/>
    </w:rPr>
  </w:style>
  <w:style w:type="paragraph" w:styleId="CommentSubject">
    <w:name w:val="annotation subject"/>
    <w:basedOn w:val="CommentText"/>
    <w:next w:val="CommentText"/>
    <w:link w:val="CommentSubjectChar"/>
    <w:uiPriority w:val="99"/>
    <w:semiHidden/>
    <w:unhideWhenUsed/>
    <w:rsid w:val="0097176F"/>
    <w:rPr>
      <w:b/>
      <w:bCs/>
    </w:rPr>
  </w:style>
  <w:style w:type="character" w:customStyle="1" w:styleId="CommentSubjectChar">
    <w:name w:val="Comment Subject Char"/>
    <w:basedOn w:val="CommentTextChar"/>
    <w:link w:val="CommentSubject"/>
    <w:uiPriority w:val="99"/>
    <w:semiHidden/>
    <w:rsid w:val="0097176F"/>
    <w:rPr>
      <w:b/>
      <w:bCs/>
      <w:sz w:val="20"/>
      <w:szCs w:val="20"/>
    </w:rPr>
  </w:style>
  <w:style w:type="paragraph" w:styleId="Revision">
    <w:name w:val="Revision"/>
    <w:hidden/>
    <w:uiPriority w:val="99"/>
    <w:semiHidden/>
    <w:rsid w:val="00EF396F"/>
    <w:pPr>
      <w:spacing w:after="0" w:line="240" w:lineRule="auto"/>
    </w:pPr>
  </w:style>
  <w:style w:type="paragraph" w:styleId="ListParagraph">
    <w:name w:val="List Paragraph"/>
    <w:basedOn w:val="Normal"/>
    <w:uiPriority w:val="34"/>
    <w:qFormat/>
    <w:rsid w:val="00462890"/>
    <w:pPr>
      <w:ind w:left="720"/>
      <w:contextualSpacing/>
    </w:pPr>
  </w:style>
  <w:style w:type="paragraph" w:styleId="BalloonText">
    <w:name w:val="Balloon Text"/>
    <w:basedOn w:val="Normal"/>
    <w:link w:val="BalloonTextChar"/>
    <w:uiPriority w:val="99"/>
    <w:semiHidden/>
    <w:unhideWhenUsed/>
    <w:rsid w:val="00686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5968">
      <w:bodyDiv w:val="1"/>
      <w:marLeft w:val="0"/>
      <w:marRight w:val="0"/>
      <w:marTop w:val="0"/>
      <w:marBottom w:val="0"/>
      <w:divBdr>
        <w:top w:val="none" w:sz="0" w:space="0" w:color="auto"/>
        <w:left w:val="none" w:sz="0" w:space="0" w:color="auto"/>
        <w:bottom w:val="none" w:sz="0" w:space="0" w:color="auto"/>
        <w:right w:val="none" w:sz="0" w:space="0" w:color="auto"/>
      </w:divBdr>
    </w:div>
    <w:div w:id="19101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DB89C-E87C-4487-B69E-1BE1A9C16FA5}">
  <ds:schemaRefs>
    <ds:schemaRef ds:uri="http://schemas.openxmlformats.org/officeDocument/2006/bibliography"/>
  </ds:schemaRefs>
</ds:datastoreItem>
</file>

<file path=customXml/itemProps2.xml><?xml version="1.0" encoding="utf-8"?>
<ds:datastoreItem xmlns:ds="http://schemas.openxmlformats.org/officeDocument/2006/customXml" ds:itemID="{31CF246E-B176-4ABF-875B-5FA370EF0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38D89-875F-4263-B3F7-917A95229F80}">
  <ds:schemaRefs>
    <ds:schemaRef ds:uri="http://schemas.microsoft.com/sharepoint/v3/contenttype/forms"/>
  </ds:schemaRefs>
</ds:datastoreItem>
</file>

<file path=customXml/itemProps4.xml><?xml version="1.0" encoding="utf-8"?>
<ds:datastoreItem xmlns:ds="http://schemas.openxmlformats.org/officeDocument/2006/customXml" ds:itemID="{21C15E20-D424-4543-866C-9061B058FC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2022-05-11T15:10:00Z</dcterms:created>
  <dcterms:modified xsi:type="dcterms:W3CDTF">2022-05-11T15:11:00Z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