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8641" w14:textId="77777777" w:rsidR="00A46B91" w:rsidRPr="000E7D15" w:rsidRDefault="00A46B91" w:rsidP="00FD64F8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27E3EB3D" w14:textId="098F93B7" w:rsidR="00B93267" w:rsidRDefault="00B93267" w:rsidP="00B93267">
      <w:pPr>
        <w:suppressAutoHyphens/>
        <w:spacing w:after="0" w:line="360" w:lineRule="auto"/>
        <w:jc w:val="both"/>
        <w:rPr>
          <w:rFonts w:ascii="Arial" w:eastAsia="MS Mincho" w:hAnsi="Arial" w:cs="Arial"/>
          <w:b/>
          <w:color w:val="000000"/>
          <w:szCs w:val="20"/>
          <w:lang w:eastAsia="ar-SA" w:bidi="de-DE"/>
        </w:rPr>
      </w:pPr>
      <w:bookmarkStart w:id="0" w:name="_Int_ZDm7cIL6"/>
      <w:bookmarkStart w:id="1" w:name="_Hlk102048205"/>
      <w:r w:rsidRPr="00B93267">
        <w:rPr>
          <w:rFonts w:ascii="Arial" w:eastAsia="MS Mincho" w:hAnsi="Arial" w:cs="Arial"/>
          <w:b/>
          <w:color w:val="000000"/>
          <w:szCs w:val="20"/>
          <w:lang w:eastAsia="ar-SA" w:bidi="de-DE"/>
        </w:rPr>
        <w:t>1</w:t>
      </w:r>
      <w:r w:rsidR="00FA593B">
        <w:rPr>
          <w:rFonts w:ascii="Arial" w:eastAsia="MS Mincho" w:hAnsi="Arial" w:cs="Arial"/>
          <w:b/>
          <w:color w:val="000000"/>
          <w:szCs w:val="20"/>
          <w:lang w:eastAsia="ar-SA" w:bidi="de-DE"/>
        </w:rPr>
        <w:t>2</w:t>
      </w:r>
      <w:r w:rsidRPr="00B93267">
        <w:rPr>
          <w:rFonts w:ascii="Arial" w:eastAsia="MS Mincho" w:hAnsi="Arial" w:cs="Arial"/>
          <w:b/>
          <w:color w:val="000000"/>
          <w:szCs w:val="20"/>
          <w:lang w:eastAsia="ar-SA" w:bidi="de-DE"/>
        </w:rPr>
        <w:t> Ma</w:t>
      </w:r>
      <w:r>
        <w:rPr>
          <w:rFonts w:ascii="Arial" w:eastAsia="MS Mincho" w:hAnsi="Arial" w:cs="Arial"/>
          <w:b/>
          <w:color w:val="000000"/>
          <w:szCs w:val="20"/>
          <w:lang w:eastAsia="ar-SA" w:bidi="de-DE"/>
        </w:rPr>
        <w:t>ggio</w:t>
      </w:r>
      <w:r w:rsidRPr="00B93267">
        <w:rPr>
          <w:rFonts w:ascii="Arial" w:eastAsia="MS Mincho" w:hAnsi="Arial" w:cs="Arial"/>
          <w:b/>
          <w:color w:val="000000"/>
          <w:szCs w:val="20"/>
          <w:lang w:eastAsia="ar-SA" w:bidi="de-DE"/>
        </w:rPr>
        <w:t xml:space="preserve"> 2022</w:t>
      </w:r>
      <w:bookmarkEnd w:id="0"/>
    </w:p>
    <w:p w14:paraId="44754120" w14:textId="77777777" w:rsidR="00B93267" w:rsidRPr="00B93267" w:rsidRDefault="00B93267" w:rsidP="00B93267">
      <w:pPr>
        <w:suppressAutoHyphens/>
        <w:spacing w:after="0" w:line="360" w:lineRule="auto"/>
        <w:jc w:val="both"/>
        <w:rPr>
          <w:rFonts w:ascii="Arial" w:eastAsia="MS Mincho" w:hAnsi="Arial" w:cs="Arial"/>
          <w:b/>
          <w:bCs/>
          <w:color w:val="000000"/>
          <w:szCs w:val="20"/>
          <w:lang w:eastAsia="ar-SA"/>
        </w:rPr>
      </w:pPr>
    </w:p>
    <w:bookmarkEnd w:id="1"/>
    <w:p w14:paraId="7737708A" w14:textId="7756CA2C" w:rsidR="00F45489" w:rsidRPr="000E7D15" w:rsidRDefault="00260F33" w:rsidP="00EE436B">
      <w:pPr>
        <w:spacing w:line="360" w:lineRule="auto"/>
        <w:jc w:val="center"/>
        <w:rPr>
          <w:rFonts w:ascii="Arial" w:hAnsi="Arial" w:cs="Arial"/>
          <w:b/>
          <w:bCs/>
        </w:rPr>
      </w:pPr>
      <w:r w:rsidRPr="000E7D15">
        <w:rPr>
          <w:rFonts w:ascii="Arial" w:eastAsia="Arial" w:hAnsi="Arial" w:cs="Arial"/>
          <w:b/>
          <w:lang w:bidi="it-IT"/>
        </w:rPr>
        <w:t>Fujifilm fa il bilancio di un anno di successo senza precedenti per la stampa digitale</w:t>
      </w:r>
    </w:p>
    <w:p w14:paraId="41329A51" w14:textId="72638F17" w:rsidR="00AD7ED0" w:rsidRPr="000E7D15" w:rsidRDefault="00CE0DAE" w:rsidP="00FD64F8">
      <w:pPr>
        <w:spacing w:line="360" w:lineRule="auto"/>
        <w:jc w:val="both"/>
        <w:rPr>
          <w:rFonts w:ascii="Arial" w:hAnsi="Arial" w:cs="Arial"/>
          <w:i/>
          <w:iCs/>
        </w:rPr>
      </w:pPr>
      <w:r w:rsidRPr="000E7D15">
        <w:rPr>
          <w:rFonts w:ascii="Arial" w:eastAsia="Arial" w:hAnsi="Arial" w:cs="Arial"/>
          <w:i/>
          <w:lang w:bidi="it-IT"/>
        </w:rPr>
        <w:t xml:space="preserve">L’anno fiscale 2021-22 di Fujifilm è stato il migliore a livello globale per quanto riguarda le vendite della Jet Press, mentre il successo della gamma </w:t>
      </w:r>
      <w:proofErr w:type="spellStart"/>
      <w:r w:rsidRPr="000E7D15">
        <w:rPr>
          <w:rFonts w:ascii="Arial" w:eastAsia="Arial" w:hAnsi="Arial" w:cs="Arial"/>
          <w:i/>
          <w:lang w:bidi="it-IT"/>
        </w:rPr>
        <w:t>Revoria</w:t>
      </w:r>
      <w:proofErr w:type="spellEnd"/>
      <w:r w:rsidRPr="000E7D15">
        <w:rPr>
          <w:rFonts w:ascii="Arial" w:eastAsia="Arial" w:hAnsi="Arial" w:cs="Arial"/>
          <w:i/>
          <w:lang w:bidi="it-IT"/>
        </w:rPr>
        <w:t xml:space="preserve"> appena lanciata in Paesi europei selezionati migliora ulteriormente le credenziali di crescita dell’azienda come leader del mercato nella stampa digitale commerciale </w:t>
      </w:r>
    </w:p>
    <w:p w14:paraId="635AEE23" w14:textId="7D2867A1" w:rsidR="000875DF" w:rsidRPr="000E7D15" w:rsidRDefault="002446C0" w:rsidP="00FD64F8">
      <w:pPr>
        <w:spacing w:line="360" w:lineRule="auto"/>
        <w:jc w:val="both"/>
        <w:rPr>
          <w:rFonts w:ascii="Arial" w:hAnsi="Arial" w:cs="Arial"/>
        </w:rPr>
      </w:pPr>
      <w:r w:rsidRPr="000E7D15">
        <w:rPr>
          <w:rFonts w:ascii="Arial" w:eastAsia="Arial" w:hAnsi="Arial" w:cs="Arial"/>
          <w:lang w:bidi="it-IT"/>
        </w:rPr>
        <w:t>Con oltre 50 nuove installazioni della Jet Press in tutto il mondo nel 2021-22 - 14 solo in Europa - l’ultimo anno fiscale di Fujifilm è stato un enorme successo per l’attività del getto d’inchiostro commerciale. Non sorprende affatto che anche le vendite dell’inchiostro Jet Press siano aumentate: in Europa si è registrato un sorprendente aumento del 140% rispetto al 2019-20, l’ultimo anno non toccato dalla pandemia di Covid.</w:t>
      </w:r>
    </w:p>
    <w:p w14:paraId="3DF2D8AE" w14:textId="6DAC35D1" w:rsidR="00286B33" w:rsidRPr="000E7D15" w:rsidRDefault="006869E0" w:rsidP="00FD64F8">
      <w:pPr>
        <w:spacing w:line="360" w:lineRule="auto"/>
        <w:jc w:val="both"/>
        <w:rPr>
          <w:rFonts w:ascii="Arial" w:hAnsi="Arial" w:cs="Arial"/>
        </w:rPr>
      </w:pPr>
      <w:r w:rsidRPr="000E7D15">
        <w:rPr>
          <w:rFonts w:ascii="Arial" w:eastAsia="Arial" w:hAnsi="Arial" w:cs="Arial"/>
          <w:lang w:bidi="it-IT"/>
        </w:rPr>
        <w:t xml:space="preserve">Inoltre, dal suo lancio nel settembre 2021 in occasione del Peak Performance Print Event a Bruxelles, la </w:t>
      </w:r>
      <w:proofErr w:type="spellStart"/>
      <w:r w:rsidRPr="000E7D15">
        <w:rPr>
          <w:rFonts w:ascii="Arial" w:eastAsia="Arial" w:hAnsi="Arial" w:cs="Arial"/>
          <w:lang w:bidi="it-IT"/>
        </w:rPr>
        <w:t>Revoria</w:t>
      </w:r>
      <w:proofErr w:type="spellEnd"/>
      <w:r w:rsidRPr="000E7D15">
        <w:rPr>
          <w:rFonts w:ascii="Arial" w:eastAsia="Arial" w:hAnsi="Arial" w:cs="Arial"/>
          <w:lang w:bidi="it-IT"/>
        </w:rPr>
        <w:t xml:space="preserve"> Press PC1120 di Fujifilm ha riscosso un enorme successo, con 20 unità installate in Germania, Austria, Italia, Spagna e Portogallo in brevissimo tempo. Lo slancio continua con l’introduzione della macchina da stampa in altri Paesi europei nei prossimi mesi.</w:t>
      </w:r>
    </w:p>
    <w:p w14:paraId="7B3242FB" w14:textId="121C8939" w:rsidR="003F5B49" w:rsidRPr="000E7D15" w:rsidRDefault="007B2B65" w:rsidP="00FD64F8">
      <w:pPr>
        <w:spacing w:line="360" w:lineRule="auto"/>
        <w:jc w:val="both"/>
        <w:rPr>
          <w:rFonts w:ascii="Arial" w:hAnsi="Arial" w:cs="Arial"/>
        </w:rPr>
      </w:pPr>
      <w:r w:rsidRPr="000E7D15">
        <w:rPr>
          <w:rFonts w:ascii="Arial" w:eastAsia="Arial" w:hAnsi="Arial" w:cs="Arial"/>
          <w:lang w:bidi="it-IT"/>
        </w:rPr>
        <w:t xml:space="preserve">Fujifilm ha lavorato a stretto contatto con i distributori locali per massimizzare la presenza sul mercato della </w:t>
      </w:r>
      <w:proofErr w:type="spellStart"/>
      <w:r w:rsidRPr="000E7D15">
        <w:rPr>
          <w:rFonts w:ascii="Arial" w:eastAsia="Arial" w:hAnsi="Arial" w:cs="Arial"/>
          <w:lang w:bidi="it-IT"/>
        </w:rPr>
        <w:t>Revoria</w:t>
      </w:r>
      <w:proofErr w:type="spellEnd"/>
      <w:r w:rsidRPr="000E7D15">
        <w:rPr>
          <w:rFonts w:ascii="Arial" w:eastAsia="Arial" w:hAnsi="Arial" w:cs="Arial"/>
          <w:lang w:bidi="it-IT"/>
        </w:rPr>
        <w:t xml:space="preserve"> dal lancio della macchina. Mark Lawn, Head of POD Solutions, Fujifilm Europe, commenta: “Lo sviluppo di partnership con i distributori locali è stato fondamentale per la nostra strategia di vendita e collaboriamo con alcune delle organizzazioni più esperte e conosciute del settore per raggiungere i clienti giusti. In cambio, offriamo loro un prodotto estremamente interessante per i loro portfolio. La versatilità d’uso della </w:t>
      </w:r>
      <w:proofErr w:type="spellStart"/>
      <w:r w:rsidRPr="000E7D15">
        <w:rPr>
          <w:rFonts w:ascii="Arial" w:eastAsia="Arial" w:hAnsi="Arial" w:cs="Arial"/>
          <w:lang w:bidi="it-IT"/>
        </w:rPr>
        <w:t>Revoria</w:t>
      </w:r>
      <w:proofErr w:type="spellEnd"/>
      <w:r w:rsidRPr="000E7D15">
        <w:rPr>
          <w:rFonts w:ascii="Arial" w:eastAsia="Arial" w:hAnsi="Arial" w:cs="Arial"/>
          <w:lang w:bidi="it-IT"/>
        </w:rPr>
        <w:t xml:space="preserve"> Press PC1120, in termini di varietà di colori e supporti compatibili, apre un mondo di nuove opportunità”.</w:t>
      </w:r>
    </w:p>
    <w:p w14:paraId="7F57CE6D" w14:textId="0BE4EC9E" w:rsidR="00292E16" w:rsidRPr="000E7D15" w:rsidRDefault="00292E16" w:rsidP="002B7B13">
      <w:pPr>
        <w:spacing w:line="360" w:lineRule="auto"/>
        <w:jc w:val="both"/>
        <w:rPr>
          <w:rFonts w:ascii="Arial" w:hAnsi="Arial" w:cs="Arial"/>
        </w:rPr>
      </w:pPr>
      <w:r w:rsidRPr="000E7D15">
        <w:rPr>
          <w:rFonts w:ascii="Arial" w:eastAsia="Arial" w:hAnsi="Arial" w:cs="Arial"/>
          <w:lang w:bidi="it-IT"/>
        </w:rPr>
        <w:t xml:space="preserve">Taro Aoki, Head of Digital Press Solutions, Fujifilm Europe, commenta: “Siamo felici del successo continuo della nostra ammiraglia a getto d’inchiostro B2 - e siamo altrettanto felici di come è stata accolta la </w:t>
      </w:r>
      <w:proofErr w:type="spellStart"/>
      <w:r w:rsidRPr="000E7D15">
        <w:rPr>
          <w:rFonts w:ascii="Arial" w:eastAsia="Arial" w:hAnsi="Arial" w:cs="Arial"/>
          <w:lang w:bidi="it-IT"/>
        </w:rPr>
        <w:t>Revoria</w:t>
      </w:r>
      <w:proofErr w:type="spellEnd"/>
      <w:r w:rsidRPr="000E7D15">
        <w:rPr>
          <w:rFonts w:ascii="Arial" w:eastAsia="Arial" w:hAnsi="Arial" w:cs="Arial"/>
          <w:lang w:bidi="it-IT"/>
        </w:rPr>
        <w:t xml:space="preserve"> </w:t>
      </w:r>
      <w:r w:rsidRPr="000E7D15">
        <w:rPr>
          <w:rFonts w:ascii="Arial" w:eastAsia="Arial" w:hAnsi="Arial" w:cs="Arial"/>
          <w:lang w:bidi="it-IT"/>
        </w:rPr>
        <w:lastRenderedPageBreak/>
        <w:t xml:space="preserve">Press PC1120 sul mercato. Fujifilm ha una vastissima esperienza tecnica nell’ambito della tecnologia a toner, ma questo era poco conosciuto in Europa, fino a poco tempo fa, è quindi per noi un onore avere l’opportunità di mettere in mostra le nostre competenze. </w:t>
      </w:r>
    </w:p>
    <w:p w14:paraId="591EB176" w14:textId="68562EA1" w:rsidR="005C041C" w:rsidRPr="000E7D15" w:rsidRDefault="005C041C" w:rsidP="002B7B13">
      <w:pPr>
        <w:spacing w:line="360" w:lineRule="auto"/>
        <w:jc w:val="both"/>
        <w:rPr>
          <w:rFonts w:ascii="Arial" w:hAnsi="Arial" w:cs="Arial"/>
        </w:rPr>
      </w:pPr>
      <w:r w:rsidRPr="000E7D15">
        <w:rPr>
          <w:rFonts w:ascii="Arial" w:eastAsia="Arial" w:hAnsi="Arial" w:cs="Arial"/>
          <w:lang w:bidi="it-IT"/>
        </w:rPr>
        <w:t xml:space="preserve">“In diversi modi, Jet Press e </w:t>
      </w:r>
      <w:proofErr w:type="spellStart"/>
      <w:r w:rsidRPr="000E7D15">
        <w:rPr>
          <w:rFonts w:ascii="Arial" w:eastAsia="Arial" w:hAnsi="Arial" w:cs="Arial"/>
          <w:lang w:bidi="it-IT"/>
        </w:rPr>
        <w:t>Revoria</w:t>
      </w:r>
      <w:proofErr w:type="spellEnd"/>
      <w:r w:rsidRPr="000E7D15">
        <w:rPr>
          <w:rFonts w:ascii="Arial" w:eastAsia="Arial" w:hAnsi="Arial" w:cs="Arial"/>
          <w:lang w:bidi="it-IT"/>
        </w:rPr>
        <w:t xml:space="preserve"> sono tecnologie complementari: quattro nostri clienti Jet Press in Germania, Italia e Portogallo stanno investendo nella PC1120 per la possibilità che offre la macchina di stampare con colori speciali (in particolare quelli metallizzati) e per la sua compatibilità con un’ampia gamma di substrati.</w:t>
      </w:r>
    </w:p>
    <w:p w14:paraId="5D6CBD53" w14:textId="5C77BB4C" w:rsidR="005C2C06" w:rsidRPr="000E7D15" w:rsidRDefault="005C2C06" w:rsidP="002B7B13">
      <w:pPr>
        <w:spacing w:line="360" w:lineRule="auto"/>
        <w:jc w:val="both"/>
        <w:rPr>
          <w:rFonts w:ascii="Arial" w:hAnsi="Arial" w:cs="Arial"/>
        </w:rPr>
      </w:pPr>
      <w:r w:rsidRPr="000E7D15">
        <w:rPr>
          <w:rFonts w:ascii="Arial" w:eastAsia="Arial" w:hAnsi="Arial" w:cs="Arial"/>
          <w:lang w:bidi="it-IT"/>
        </w:rPr>
        <w:t xml:space="preserve">“Gli eccezionali risultati commerciali registrati sono la prova dell’accelerazione della tendenza verso la stampa digitale sul mercato. Le sinergie delle tecnologie di stampa digitale di Fujifilm - incorporate nella </w:t>
      </w:r>
      <w:proofErr w:type="spellStart"/>
      <w:r w:rsidRPr="000E7D15">
        <w:rPr>
          <w:rFonts w:ascii="Arial" w:eastAsia="Arial" w:hAnsi="Arial" w:cs="Arial"/>
          <w:lang w:bidi="it-IT"/>
        </w:rPr>
        <w:t>Revoria</w:t>
      </w:r>
      <w:proofErr w:type="spellEnd"/>
      <w:r w:rsidRPr="000E7D15">
        <w:rPr>
          <w:rFonts w:ascii="Arial" w:eastAsia="Arial" w:hAnsi="Arial" w:cs="Arial"/>
          <w:lang w:bidi="it-IT"/>
        </w:rPr>
        <w:t xml:space="preserve"> e nella Jet Press - mettono l’azienda nella posizione migliore per sfruttare questa tendenza”.</w:t>
      </w:r>
    </w:p>
    <w:p w14:paraId="25C44F7A" w14:textId="77777777" w:rsidR="006869E0" w:rsidRPr="000E7D15" w:rsidRDefault="006869E0" w:rsidP="00D6182C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B162480" w14:textId="4AFF26F5" w:rsidR="00D6182C" w:rsidRPr="000E7D15" w:rsidRDefault="00D6182C" w:rsidP="00D6182C">
      <w:pPr>
        <w:spacing w:line="360" w:lineRule="auto"/>
        <w:jc w:val="both"/>
        <w:rPr>
          <w:rFonts w:ascii="Arial" w:hAnsi="Arial" w:cs="Arial"/>
          <w:b/>
          <w:bCs/>
        </w:rPr>
      </w:pPr>
      <w:r w:rsidRPr="000E7D15">
        <w:rPr>
          <w:rFonts w:ascii="Arial" w:eastAsia="Arial" w:hAnsi="Arial" w:cs="Arial"/>
          <w:b/>
          <w:lang w:bidi="it-IT"/>
        </w:rPr>
        <w:t xml:space="preserve">Tra le caratteristiche più importanti della </w:t>
      </w:r>
      <w:proofErr w:type="spellStart"/>
      <w:r w:rsidRPr="000E7D15">
        <w:rPr>
          <w:rFonts w:ascii="Arial" w:eastAsia="Arial" w:hAnsi="Arial" w:cs="Arial"/>
          <w:b/>
          <w:lang w:bidi="it-IT"/>
        </w:rPr>
        <w:t>Revoria</w:t>
      </w:r>
      <w:proofErr w:type="spellEnd"/>
      <w:r w:rsidRPr="000E7D15">
        <w:rPr>
          <w:rFonts w:ascii="Arial" w:eastAsia="Arial" w:hAnsi="Arial" w:cs="Arial"/>
          <w:b/>
          <w:lang w:bidi="it-IT"/>
        </w:rPr>
        <w:t xml:space="preserve"> Press PC1120 ci sono: </w:t>
      </w:r>
    </w:p>
    <w:p w14:paraId="29B60E69" w14:textId="77777777" w:rsidR="00D6182C" w:rsidRPr="000E7D15" w:rsidRDefault="00D6182C" w:rsidP="004628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E7D15">
        <w:rPr>
          <w:rFonts w:ascii="Arial" w:eastAsia="Arial" w:hAnsi="Arial" w:cs="Arial"/>
          <w:lang w:bidi="it-IT"/>
        </w:rPr>
        <w:t>Velocità di produzione di 120 pagine al minuto con un’eccellente qualità ad alta definizione</w:t>
      </w:r>
    </w:p>
    <w:p w14:paraId="48538851" w14:textId="77777777" w:rsidR="00D6182C" w:rsidRPr="000E7D15" w:rsidRDefault="00D6182C" w:rsidP="004628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E7D15">
        <w:rPr>
          <w:rFonts w:ascii="Arial" w:eastAsia="Arial" w:hAnsi="Arial" w:cs="Arial"/>
          <w:lang w:bidi="it-IT"/>
        </w:rPr>
        <w:t>Una combinazione esclusiva di opzioni di alimentazione e finitura per fornire un’eccellente flessibilità per qualsiasi tipo di lavoro</w:t>
      </w:r>
    </w:p>
    <w:p w14:paraId="47A171C7" w14:textId="77777777" w:rsidR="00D6182C" w:rsidRPr="000E7D15" w:rsidRDefault="00D6182C" w:rsidP="004628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E7D15">
        <w:rPr>
          <w:rFonts w:ascii="Arial" w:eastAsia="Arial" w:hAnsi="Arial" w:cs="Arial"/>
          <w:lang w:bidi="it-IT"/>
        </w:rPr>
        <w:t xml:space="preserve">Una gamma di colori e finiture leader del settore, con un motore di stampa a sei colori e passaggio singolo che, oltre ai colori CMYK, consente l’uso di due toner speciali quali oro, argento, trasparente, bianco* o rosa </w:t>
      </w:r>
    </w:p>
    <w:p w14:paraId="3F88B59C" w14:textId="41A980CB" w:rsidR="007F5881" w:rsidRPr="00FA593B" w:rsidRDefault="00E032D5" w:rsidP="00FD64F8">
      <w:pPr>
        <w:spacing w:line="360" w:lineRule="auto"/>
        <w:jc w:val="both"/>
        <w:rPr>
          <w:rFonts w:ascii="Arial" w:hAnsi="Arial" w:cs="Arial"/>
        </w:rPr>
      </w:pPr>
      <w:r w:rsidRPr="000E7D15">
        <w:rPr>
          <w:rFonts w:ascii="Arial" w:eastAsia="Arial" w:hAnsi="Arial" w:cs="Arial"/>
          <w:lang w:bidi="it-IT"/>
        </w:rPr>
        <w:t>* Disponibile in Paesi selezionati</w:t>
      </w:r>
    </w:p>
    <w:p w14:paraId="35A65F91" w14:textId="77777777" w:rsidR="00CB1418" w:rsidRPr="00FA593B" w:rsidRDefault="00CB1418" w:rsidP="00FD64F8">
      <w:pPr>
        <w:spacing w:line="360" w:lineRule="auto"/>
        <w:jc w:val="both"/>
        <w:rPr>
          <w:rFonts w:ascii="Arial" w:hAnsi="Arial" w:cs="Arial"/>
        </w:rPr>
      </w:pPr>
    </w:p>
    <w:p w14:paraId="6A9A7515" w14:textId="0FA0C563" w:rsidR="00CB1418" w:rsidRDefault="00CB1418" w:rsidP="00CB1418">
      <w:pPr>
        <w:spacing w:line="360" w:lineRule="auto"/>
        <w:jc w:val="center"/>
        <w:rPr>
          <w:rFonts w:ascii="Arial" w:eastAsia="Arial" w:hAnsi="Arial" w:cs="Arial"/>
          <w:b/>
          <w:lang w:bidi="it-IT"/>
        </w:rPr>
      </w:pPr>
      <w:r w:rsidRPr="000E7D15">
        <w:rPr>
          <w:rFonts w:ascii="Arial" w:eastAsia="Arial" w:hAnsi="Arial" w:cs="Arial"/>
          <w:b/>
          <w:lang w:bidi="it-IT"/>
        </w:rPr>
        <w:t>FINE</w:t>
      </w:r>
    </w:p>
    <w:p w14:paraId="25C11AD2" w14:textId="7C2EA913" w:rsidR="00B93267" w:rsidRDefault="00B93267" w:rsidP="00CB1418">
      <w:pPr>
        <w:spacing w:line="360" w:lineRule="auto"/>
        <w:jc w:val="center"/>
        <w:rPr>
          <w:rFonts w:ascii="Arial" w:eastAsia="Arial" w:hAnsi="Arial" w:cs="Arial"/>
          <w:b/>
          <w:lang w:bidi="it-IT"/>
        </w:rPr>
      </w:pPr>
    </w:p>
    <w:p w14:paraId="4B7DA851" w14:textId="77777777" w:rsidR="00B93267" w:rsidRPr="00B93267" w:rsidRDefault="00B93267" w:rsidP="00B932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9326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 proposito di FUJIFILM Corporation</w:t>
      </w:r>
      <w:r w:rsidRPr="00B93267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Pr="00B93267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2EAF0617" w14:textId="77777777" w:rsidR="00B93267" w:rsidRPr="00B93267" w:rsidRDefault="00B93267" w:rsidP="00B932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93267">
        <w:rPr>
          <w:rFonts w:ascii="Arial" w:eastAsia="Times New Roman" w:hAnsi="Arial" w:cs="Arial"/>
          <w:sz w:val="20"/>
          <w:szCs w:val="20"/>
          <w:lang w:eastAsia="en-GB"/>
        </w:rPr>
        <w:t xml:space="preserve"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</w:t>
      </w:r>
      <w:r w:rsidRPr="00B93267">
        <w:rPr>
          <w:rFonts w:ascii="Arial" w:eastAsia="Times New Roman" w:hAnsi="Arial" w:cs="Arial"/>
          <w:sz w:val="20"/>
          <w:szCs w:val="20"/>
          <w:lang w:eastAsia="en-GB"/>
        </w:rPr>
        <w:lastRenderedPageBreak/>
        <w:t>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  </w:t>
      </w:r>
    </w:p>
    <w:p w14:paraId="0B8971F5" w14:textId="77777777" w:rsidR="00B93267" w:rsidRPr="00B93267" w:rsidRDefault="00B93267" w:rsidP="00B932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9326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  <w:r w:rsidRPr="00B93267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32E57010" w14:textId="77777777" w:rsidR="00B93267" w:rsidRPr="00B93267" w:rsidRDefault="00B93267" w:rsidP="00B932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9326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A proposito di </w:t>
      </w:r>
      <w:r w:rsidRPr="00B9326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FUJIFILM Graphic Communications </w:t>
      </w:r>
      <w:proofErr w:type="spellStart"/>
      <w:r w:rsidRPr="00B9326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Division</w:t>
      </w:r>
      <w:proofErr w:type="spellEnd"/>
      <w:r w:rsidRPr="00B9326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 </w:t>
      </w:r>
      <w:r w:rsidRPr="00B9326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2708E829" w14:textId="77777777" w:rsidR="00B93267" w:rsidRPr="00B93267" w:rsidRDefault="00B93267" w:rsidP="00B932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9326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FUJIFILM Graphic Communications </w:t>
      </w:r>
      <w:proofErr w:type="spellStart"/>
      <w:r w:rsidRPr="00B9326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Division</w:t>
      </w:r>
      <w:proofErr w:type="spellEnd"/>
      <w:r w:rsidRPr="00B93267">
        <w:rPr>
          <w:rFonts w:ascii="Arial" w:eastAsia="Times New Roman" w:hAnsi="Arial" w:cs="Arial"/>
          <w:sz w:val="20"/>
          <w:szCs w:val="20"/>
          <w:lang w:eastAsia="en-GB"/>
        </w:rPr>
        <w:t xml:space="preserve">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</w:t>
      </w:r>
      <w:proofErr w:type="spellStart"/>
      <w:r w:rsidRPr="00B93267">
        <w:rPr>
          <w:rFonts w:ascii="Arial" w:eastAsia="Times New Roman" w:hAnsi="Arial" w:cs="Arial"/>
          <w:sz w:val="20"/>
          <w:szCs w:val="20"/>
          <w:lang w:eastAsia="en-GB"/>
        </w:rPr>
        <w:t>pre</w:t>
      </w:r>
      <w:proofErr w:type="spellEnd"/>
      <w:r w:rsidRPr="00B93267">
        <w:rPr>
          <w:rFonts w:ascii="Arial" w:eastAsia="Times New Roman" w:hAnsi="Arial" w:cs="Arial"/>
          <w:sz w:val="20"/>
          <w:szCs w:val="20"/>
          <w:lang w:eastAsia="en-GB"/>
        </w:rPr>
        <w:t xml:space="preserve">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1" w:tgtFrame="_blank" w:history="1">
        <w:r w:rsidRPr="00B93267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en-GB"/>
          </w:rPr>
          <w:t>https://www.fujifilm.com/it/it/business/graphic</w:t>
        </w:r>
      </w:hyperlink>
      <w:r w:rsidRPr="00B93267">
        <w:rPr>
          <w:rFonts w:ascii="Arial" w:eastAsia="Times New Roman" w:hAnsi="Arial" w:cs="Arial"/>
          <w:sz w:val="20"/>
          <w:szCs w:val="20"/>
          <w:lang w:eastAsia="en-GB"/>
        </w:rPr>
        <w:t xml:space="preserve"> oppure </w:t>
      </w:r>
      <w:hyperlink r:id="rId12" w:tgtFrame="_blank" w:history="1">
        <w:r w:rsidRPr="00B93267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en-GB"/>
          </w:rPr>
          <w:t>youtube.com/</w:t>
        </w:r>
        <w:proofErr w:type="spellStart"/>
        <w:r w:rsidRPr="00B93267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en-GB"/>
          </w:rPr>
          <w:t>FujifilmGSEurope</w:t>
        </w:r>
        <w:proofErr w:type="spellEnd"/>
      </w:hyperlink>
      <w:r w:rsidRPr="00B93267">
        <w:rPr>
          <w:rFonts w:ascii="Arial" w:eastAsia="Times New Roman" w:hAnsi="Arial" w:cs="Arial"/>
          <w:sz w:val="20"/>
          <w:szCs w:val="20"/>
          <w:lang w:eastAsia="en-GB"/>
        </w:rPr>
        <w:t>; seguiteci su @FujifilmPrint </w:t>
      </w:r>
    </w:p>
    <w:p w14:paraId="1BBF3846" w14:textId="77777777" w:rsidR="00B93267" w:rsidRPr="00B93267" w:rsidRDefault="00B93267" w:rsidP="00B932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9326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  <w:r w:rsidRPr="00B93267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11DEA4EF" w14:textId="77777777" w:rsidR="00B93267" w:rsidRPr="00B93267" w:rsidRDefault="00B93267" w:rsidP="00B932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9326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Per ulteriori informazioni:</w:t>
      </w:r>
      <w:r w:rsidRPr="00B93267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256A0D96" w14:textId="77777777" w:rsidR="00B93267" w:rsidRPr="00B93267" w:rsidRDefault="00B93267" w:rsidP="00B93267">
      <w:pPr>
        <w:suppressAutoHyphens/>
        <w:spacing w:after="0" w:line="240" w:lineRule="auto"/>
        <w:jc w:val="both"/>
        <w:rPr>
          <w:rFonts w:ascii="Arial" w:eastAsia="MS Mincho" w:hAnsi="Arial" w:cs="Arial"/>
          <w:szCs w:val="20"/>
          <w:lang w:eastAsia="ar-SA"/>
        </w:rPr>
      </w:pPr>
      <w:r w:rsidRPr="00B93267">
        <w:rPr>
          <w:rFonts w:ascii="Arial" w:eastAsia="Arial" w:hAnsi="Arial" w:cs="Arial"/>
          <w:color w:val="000000"/>
          <w:sz w:val="20"/>
          <w:szCs w:val="20"/>
          <w:lang w:eastAsia="en-GB" w:bidi="en-GB"/>
        </w:rPr>
        <w:t>Daniel Porter</w:t>
      </w:r>
    </w:p>
    <w:p w14:paraId="70980623" w14:textId="77777777" w:rsidR="00B93267" w:rsidRPr="00B93267" w:rsidRDefault="00B93267" w:rsidP="00B9326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B93267">
        <w:rPr>
          <w:rFonts w:ascii="Arial" w:eastAsia="Arial" w:hAnsi="Arial" w:cs="Arial"/>
          <w:color w:val="000000"/>
          <w:sz w:val="20"/>
          <w:szCs w:val="20"/>
          <w:lang w:eastAsia="en-GB" w:bidi="en-GB"/>
        </w:rPr>
        <w:t>AD Communications</w:t>
      </w:r>
      <w:r w:rsidRPr="00B93267">
        <w:rPr>
          <w:rFonts w:ascii="Arial" w:eastAsia="MS Mincho" w:hAnsi="Arial" w:cs="Arial"/>
          <w:szCs w:val="20"/>
          <w:lang w:eastAsia="en-GB" w:bidi="en-GB"/>
        </w:rPr>
        <w:tab/>
      </w:r>
    </w:p>
    <w:p w14:paraId="133053F8" w14:textId="77777777" w:rsidR="00B93267" w:rsidRPr="00B93267" w:rsidRDefault="00B93267" w:rsidP="00B93267">
      <w:pPr>
        <w:suppressAutoHyphens/>
        <w:spacing w:after="0" w:line="240" w:lineRule="auto"/>
        <w:jc w:val="both"/>
        <w:rPr>
          <w:rFonts w:ascii="Arial" w:eastAsia="MS Mincho" w:hAnsi="Arial" w:cs="Arial"/>
          <w:szCs w:val="20"/>
          <w:lang w:eastAsia="ar-SA"/>
        </w:rPr>
      </w:pPr>
      <w:r w:rsidRPr="00B93267">
        <w:rPr>
          <w:rFonts w:ascii="Arial" w:eastAsia="Arial" w:hAnsi="Arial" w:cs="Arial"/>
          <w:color w:val="000000"/>
          <w:sz w:val="20"/>
          <w:szCs w:val="20"/>
          <w:lang w:eastAsia="en-GB" w:bidi="en-GB"/>
        </w:rPr>
        <w:t xml:space="preserve">E: </w:t>
      </w:r>
      <w:hyperlink r:id="rId13">
        <w:r w:rsidRPr="00B93267">
          <w:rPr>
            <w:rFonts w:ascii="Arial" w:eastAsia="Arial" w:hAnsi="Arial" w:cs="Arial"/>
            <w:color w:val="0000FF"/>
            <w:sz w:val="20"/>
            <w:szCs w:val="20"/>
            <w:u w:val="single"/>
            <w:lang w:eastAsia="en-GB" w:bidi="en-GB"/>
          </w:rPr>
          <w:t>dporter@adcomms.co.uk</w:t>
        </w:r>
      </w:hyperlink>
    </w:p>
    <w:p w14:paraId="25194659" w14:textId="40121042" w:rsidR="00B93267" w:rsidRPr="00B93267" w:rsidRDefault="00B93267" w:rsidP="00C52799">
      <w:pPr>
        <w:spacing w:line="360" w:lineRule="auto"/>
        <w:rPr>
          <w:rFonts w:ascii="Arial" w:hAnsi="Arial" w:cs="Arial"/>
          <w:b/>
          <w:bCs/>
        </w:rPr>
      </w:pPr>
      <w:r w:rsidRPr="00B93267">
        <w:rPr>
          <w:rFonts w:ascii="Arial" w:eastAsia="Arial" w:hAnsi="Arial" w:cs="Arial"/>
          <w:color w:val="000000"/>
          <w:sz w:val="20"/>
          <w:szCs w:val="20"/>
          <w:lang w:eastAsia="en-GB"/>
        </w:rPr>
        <w:t>Tel: +44 (0)1372 464470</w:t>
      </w:r>
    </w:p>
    <w:sectPr w:rsidR="00B93267" w:rsidRPr="00B93267" w:rsidSect="00CF6FD8">
      <w:headerReference w:type="default" r:id="rId14"/>
      <w:pgSz w:w="11906" w:h="16838"/>
      <w:pgMar w:top="1440" w:right="314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06C07" w14:textId="77777777" w:rsidR="009D246D" w:rsidRDefault="009D246D" w:rsidP="00A46B91">
      <w:pPr>
        <w:spacing w:after="0" w:line="240" w:lineRule="auto"/>
      </w:pPr>
      <w:r>
        <w:separator/>
      </w:r>
    </w:p>
  </w:endnote>
  <w:endnote w:type="continuationSeparator" w:id="0">
    <w:p w14:paraId="69D755C5" w14:textId="77777777" w:rsidR="009D246D" w:rsidRDefault="009D246D" w:rsidP="00A4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603B" w14:textId="77777777" w:rsidR="009D246D" w:rsidRDefault="009D246D" w:rsidP="00A46B91">
      <w:pPr>
        <w:spacing w:after="0" w:line="240" w:lineRule="auto"/>
      </w:pPr>
      <w:r>
        <w:separator/>
      </w:r>
    </w:p>
  </w:footnote>
  <w:footnote w:type="continuationSeparator" w:id="0">
    <w:p w14:paraId="66585E80" w14:textId="77777777" w:rsidR="009D246D" w:rsidRDefault="009D246D" w:rsidP="00A46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1FDF" w14:textId="77777777" w:rsidR="00A46B91" w:rsidRDefault="00A46B91" w:rsidP="00A46B91">
    <w:pPr>
      <w:pStyle w:val="Header"/>
    </w:pPr>
    <w:r>
      <w:rPr>
        <w:b/>
        <w:noProof/>
        <w:lang w:bidi="it-IT"/>
      </w:rPr>
      <w:drawing>
        <wp:anchor distT="0" distB="0" distL="114300" distR="114300" simplePos="0" relativeHeight="251659264" behindDoc="1" locked="0" layoutInCell="1" allowOverlap="1" wp14:anchorId="4D9265D5" wp14:editId="04598296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1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F35EAC" wp14:editId="2B83F6CE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682C05" id="Rectangle 2" o:spid="_x0000_s1026" style="position:absolute;margin-left:0;margin-top:29.3pt;width:603pt;height:7.1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" fillcolor="#209772" stroked="f">
              <w10:wrap anchorx="page"/>
            </v:rect>
          </w:pict>
        </mc:Fallback>
      </mc:AlternateContent>
    </w:r>
  </w:p>
  <w:p w14:paraId="420D772C" w14:textId="77777777" w:rsidR="00A46B91" w:rsidRDefault="00A46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C6CFA"/>
    <w:multiLevelType w:val="hybridMultilevel"/>
    <w:tmpl w:val="DFAC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358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89"/>
    <w:rsid w:val="00064C6C"/>
    <w:rsid w:val="000875DF"/>
    <w:rsid w:val="000E7D15"/>
    <w:rsid w:val="00126C1E"/>
    <w:rsid w:val="00134D12"/>
    <w:rsid w:val="00147AB8"/>
    <w:rsid w:val="001517BB"/>
    <w:rsid w:val="00175ED7"/>
    <w:rsid w:val="001D4E1D"/>
    <w:rsid w:val="001F02F5"/>
    <w:rsid w:val="001F191B"/>
    <w:rsid w:val="002330CF"/>
    <w:rsid w:val="002446C0"/>
    <w:rsid w:val="00247891"/>
    <w:rsid w:val="00260F33"/>
    <w:rsid w:val="00286B33"/>
    <w:rsid w:val="00292E16"/>
    <w:rsid w:val="002B7B13"/>
    <w:rsid w:val="002C1604"/>
    <w:rsid w:val="002C72AC"/>
    <w:rsid w:val="002D33F8"/>
    <w:rsid w:val="00303592"/>
    <w:rsid w:val="003175B4"/>
    <w:rsid w:val="003610AB"/>
    <w:rsid w:val="00374940"/>
    <w:rsid w:val="00393C2D"/>
    <w:rsid w:val="003A0364"/>
    <w:rsid w:val="003A26FF"/>
    <w:rsid w:val="003B5B3E"/>
    <w:rsid w:val="003E4FC0"/>
    <w:rsid w:val="003E520F"/>
    <w:rsid w:val="003F5B49"/>
    <w:rsid w:val="00406389"/>
    <w:rsid w:val="004126D6"/>
    <w:rsid w:val="004138FE"/>
    <w:rsid w:val="004232DA"/>
    <w:rsid w:val="0043170D"/>
    <w:rsid w:val="00462890"/>
    <w:rsid w:val="0047148F"/>
    <w:rsid w:val="004B589C"/>
    <w:rsid w:val="004C556F"/>
    <w:rsid w:val="004D6512"/>
    <w:rsid w:val="004E016C"/>
    <w:rsid w:val="004F0175"/>
    <w:rsid w:val="004F5727"/>
    <w:rsid w:val="005519C6"/>
    <w:rsid w:val="00555BCC"/>
    <w:rsid w:val="00587536"/>
    <w:rsid w:val="005C041C"/>
    <w:rsid w:val="005C2C06"/>
    <w:rsid w:val="005D14FA"/>
    <w:rsid w:val="006123FD"/>
    <w:rsid w:val="006134C1"/>
    <w:rsid w:val="00640BB0"/>
    <w:rsid w:val="00646470"/>
    <w:rsid w:val="006540B8"/>
    <w:rsid w:val="00665CE6"/>
    <w:rsid w:val="006869E0"/>
    <w:rsid w:val="006908A7"/>
    <w:rsid w:val="00693571"/>
    <w:rsid w:val="006B0281"/>
    <w:rsid w:val="006B3AF6"/>
    <w:rsid w:val="006B5353"/>
    <w:rsid w:val="006B6543"/>
    <w:rsid w:val="006D049C"/>
    <w:rsid w:val="00745520"/>
    <w:rsid w:val="00756276"/>
    <w:rsid w:val="007A5240"/>
    <w:rsid w:val="007A7DA2"/>
    <w:rsid w:val="007B2B65"/>
    <w:rsid w:val="007C366E"/>
    <w:rsid w:val="007C3858"/>
    <w:rsid w:val="007C673D"/>
    <w:rsid w:val="007E1451"/>
    <w:rsid w:val="007F5881"/>
    <w:rsid w:val="00800C10"/>
    <w:rsid w:val="008034D9"/>
    <w:rsid w:val="00862263"/>
    <w:rsid w:val="00890163"/>
    <w:rsid w:val="008B5BD5"/>
    <w:rsid w:val="008E18C9"/>
    <w:rsid w:val="008E4CAA"/>
    <w:rsid w:val="009040F1"/>
    <w:rsid w:val="00923CDE"/>
    <w:rsid w:val="00925B6D"/>
    <w:rsid w:val="00937941"/>
    <w:rsid w:val="009452A2"/>
    <w:rsid w:val="00961853"/>
    <w:rsid w:val="0097176F"/>
    <w:rsid w:val="00987710"/>
    <w:rsid w:val="00991336"/>
    <w:rsid w:val="009A4293"/>
    <w:rsid w:val="009D246D"/>
    <w:rsid w:val="009D39B9"/>
    <w:rsid w:val="009E181C"/>
    <w:rsid w:val="009F28C6"/>
    <w:rsid w:val="00A0110B"/>
    <w:rsid w:val="00A11019"/>
    <w:rsid w:val="00A4144F"/>
    <w:rsid w:val="00A46B91"/>
    <w:rsid w:val="00A566B9"/>
    <w:rsid w:val="00A80DB8"/>
    <w:rsid w:val="00AA41A1"/>
    <w:rsid w:val="00AA57CE"/>
    <w:rsid w:val="00AC0EE2"/>
    <w:rsid w:val="00AD7ED0"/>
    <w:rsid w:val="00AE3427"/>
    <w:rsid w:val="00AE4337"/>
    <w:rsid w:val="00AE5FC1"/>
    <w:rsid w:val="00AF28B1"/>
    <w:rsid w:val="00AF4323"/>
    <w:rsid w:val="00B00C29"/>
    <w:rsid w:val="00B03AD9"/>
    <w:rsid w:val="00B048B4"/>
    <w:rsid w:val="00B12327"/>
    <w:rsid w:val="00B20941"/>
    <w:rsid w:val="00B419C8"/>
    <w:rsid w:val="00B7247B"/>
    <w:rsid w:val="00B860CA"/>
    <w:rsid w:val="00B93267"/>
    <w:rsid w:val="00BB299A"/>
    <w:rsid w:val="00BC1092"/>
    <w:rsid w:val="00BD6473"/>
    <w:rsid w:val="00C25575"/>
    <w:rsid w:val="00C4584A"/>
    <w:rsid w:val="00C52799"/>
    <w:rsid w:val="00C5401A"/>
    <w:rsid w:val="00C61B1B"/>
    <w:rsid w:val="00C83E48"/>
    <w:rsid w:val="00C90DA9"/>
    <w:rsid w:val="00C91545"/>
    <w:rsid w:val="00CA063A"/>
    <w:rsid w:val="00CA0AA8"/>
    <w:rsid w:val="00CA0FF7"/>
    <w:rsid w:val="00CA5EF2"/>
    <w:rsid w:val="00CB1418"/>
    <w:rsid w:val="00CB3CAF"/>
    <w:rsid w:val="00CB645C"/>
    <w:rsid w:val="00CE0DAE"/>
    <w:rsid w:val="00CF6FD8"/>
    <w:rsid w:val="00D45672"/>
    <w:rsid w:val="00D45DFA"/>
    <w:rsid w:val="00D55733"/>
    <w:rsid w:val="00D6182C"/>
    <w:rsid w:val="00D75C9F"/>
    <w:rsid w:val="00D76542"/>
    <w:rsid w:val="00D946BE"/>
    <w:rsid w:val="00DD5C87"/>
    <w:rsid w:val="00DE0EA4"/>
    <w:rsid w:val="00E032D5"/>
    <w:rsid w:val="00E07CD5"/>
    <w:rsid w:val="00E13A19"/>
    <w:rsid w:val="00E371C3"/>
    <w:rsid w:val="00E40927"/>
    <w:rsid w:val="00E65632"/>
    <w:rsid w:val="00E864B4"/>
    <w:rsid w:val="00E90920"/>
    <w:rsid w:val="00E93F6F"/>
    <w:rsid w:val="00EA7F93"/>
    <w:rsid w:val="00EB6C6B"/>
    <w:rsid w:val="00ED3CD3"/>
    <w:rsid w:val="00EE436B"/>
    <w:rsid w:val="00EF396F"/>
    <w:rsid w:val="00F1351A"/>
    <w:rsid w:val="00F3503C"/>
    <w:rsid w:val="00F37AF6"/>
    <w:rsid w:val="00F43F29"/>
    <w:rsid w:val="00F45489"/>
    <w:rsid w:val="00F503B8"/>
    <w:rsid w:val="00F55EA3"/>
    <w:rsid w:val="00F62A82"/>
    <w:rsid w:val="00F6406C"/>
    <w:rsid w:val="00F65D6F"/>
    <w:rsid w:val="00F66AF2"/>
    <w:rsid w:val="00FA593B"/>
    <w:rsid w:val="00FA5FBB"/>
    <w:rsid w:val="00FB7687"/>
    <w:rsid w:val="00FD64F8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3C8A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B91"/>
  </w:style>
  <w:style w:type="paragraph" w:styleId="Footer">
    <w:name w:val="footer"/>
    <w:basedOn w:val="Normal"/>
    <w:link w:val="FooterChar"/>
    <w:uiPriority w:val="99"/>
    <w:unhideWhenUsed/>
    <w:rsid w:val="00A46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B91"/>
  </w:style>
  <w:style w:type="character" w:styleId="CommentReference">
    <w:name w:val="annotation reference"/>
    <w:basedOn w:val="DefaultParagraphFont"/>
    <w:uiPriority w:val="99"/>
    <w:semiHidden/>
    <w:unhideWhenUsed/>
    <w:rsid w:val="00971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7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7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39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outube.com/FujifilmGSEuro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jifilm.com/it/it/business/graphi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8" ma:contentTypeDescription="Create a new document." ma:contentTypeScope="" ma:versionID="907ad75274a79ebca4c83f92a5b4effc">
  <xsd:schema xmlns:xsd="http://www.w3.org/2001/XMLSchema" xmlns:xs="http://www.w3.org/2001/XMLSchema" xmlns:p="http://schemas.microsoft.com/office/2006/metadata/properties" xmlns:ns2="60bd1287-03f5-4f92-b224-ecf50292371a" targetNamespace="http://schemas.microsoft.com/office/2006/metadata/properties" ma:root="true" ma:fieldsID="d1bd434d525f4ee38f24bd5246f88260" ns2:_="">
    <xsd:import namespace="60bd1287-03f5-4f92-b224-ecf5029237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DB89C-E87C-4487-B69E-1BE1A9C16F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262B55-1EB0-4B79-BD87-984330A50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56C9EC-10AF-4DB8-AC94-83099561F6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B80C4E-74CE-4701-B16F-3B30F150B1DA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60bd1287-03f5-4f92-b224-ecf50292371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2022-05-11T14:56:00Z</dcterms:created>
  <dcterms:modified xsi:type="dcterms:W3CDTF">2022-05-11T15:05:00Z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</Properties>
</file>