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F9B" w14:textId="77777777" w:rsidR="002B48BA" w:rsidRDefault="002B48BA" w:rsidP="002B48BA">
      <w:pPr>
        <w:suppressAutoHyphens/>
        <w:spacing w:after="0" w:line="360" w:lineRule="auto"/>
        <w:jc w:val="both"/>
        <w:rPr>
          <w:rFonts w:ascii="Arial" w:eastAsia="MS Mincho" w:hAnsi="Arial" w:cs="Arial"/>
          <w:b/>
          <w:color w:val="000000"/>
          <w:szCs w:val="20"/>
          <w:lang w:eastAsia="ar-SA" w:bidi="pl-PL"/>
        </w:rPr>
      </w:pPr>
      <w:bookmarkStart w:id="0" w:name="_Int_ZDm7cIL6"/>
      <w:bookmarkStart w:id="1" w:name="_Hlk102048205"/>
    </w:p>
    <w:p w14:paraId="5DF887E8" w14:textId="39EB7902" w:rsidR="002B48BA" w:rsidRPr="002B48BA" w:rsidRDefault="002B48BA" w:rsidP="002B48BA">
      <w:pPr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color w:val="000000"/>
          <w:szCs w:val="20"/>
          <w:lang w:eastAsia="ar-SA"/>
        </w:rPr>
      </w:pPr>
      <w:r w:rsidRPr="002B48BA">
        <w:rPr>
          <w:rFonts w:ascii="Arial" w:eastAsia="MS Mincho" w:hAnsi="Arial" w:cs="Arial"/>
          <w:b/>
          <w:color w:val="000000"/>
          <w:szCs w:val="20"/>
          <w:lang w:eastAsia="ar-SA" w:bidi="pl-PL"/>
        </w:rPr>
        <w:t>1</w:t>
      </w:r>
      <w:r w:rsidR="00231322">
        <w:rPr>
          <w:rFonts w:ascii="Arial" w:eastAsia="MS Mincho" w:hAnsi="Arial" w:cs="Arial"/>
          <w:b/>
          <w:color w:val="000000"/>
          <w:szCs w:val="20"/>
          <w:lang w:eastAsia="ar-SA" w:bidi="pl-PL"/>
        </w:rPr>
        <w:t>2</w:t>
      </w:r>
      <w:r w:rsidRPr="002B48BA">
        <w:rPr>
          <w:rFonts w:ascii="Arial" w:eastAsia="MS Mincho" w:hAnsi="Arial" w:cs="Arial"/>
          <w:b/>
          <w:color w:val="000000"/>
          <w:szCs w:val="20"/>
          <w:lang w:eastAsia="ar-SA" w:bidi="pl-PL"/>
        </w:rPr>
        <w:t xml:space="preserve"> maja 2022 r.</w:t>
      </w:r>
      <w:bookmarkEnd w:id="0"/>
    </w:p>
    <w:bookmarkEnd w:id="1"/>
    <w:p w14:paraId="74A78641" w14:textId="77777777" w:rsidR="00A46B91" w:rsidRPr="00E977A2" w:rsidRDefault="00A46B91" w:rsidP="00FD64F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37708A" w14:textId="7E94A5EC" w:rsidR="00F45489" w:rsidRPr="00E977A2" w:rsidRDefault="00260F33" w:rsidP="00E977A2">
      <w:pPr>
        <w:spacing w:line="360" w:lineRule="auto"/>
        <w:jc w:val="center"/>
        <w:rPr>
          <w:rFonts w:ascii="Arial" w:hAnsi="Arial" w:cs="Arial"/>
          <w:b/>
          <w:bCs/>
        </w:rPr>
      </w:pPr>
      <w:r w:rsidRPr="00C4584A">
        <w:rPr>
          <w:rFonts w:ascii="Arial" w:eastAsia="Arial" w:hAnsi="Arial" w:cs="Arial"/>
          <w:b/>
          <w:lang w:bidi="pl-PL"/>
        </w:rPr>
        <w:t>Fujifilm podsumowuje rok bezprecedensowych sukcesów w druku cyfrowym</w:t>
      </w:r>
    </w:p>
    <w:p w14:paraId="41329A51" w14:textId="72638F17" w:rsidR="00AD7ED0" w:rsidRPr="00E977A2" w:rsidRDefault="00CE0DAE" w:rsidP="00FD64F8">
      <w:pPr>
        <w:spacing w:line="360" w:lineRule="auto"/>
        <w:jc w:val="both"/>
        <w:rPr>
          <w:rFonts w:ascii="Arial" w:hAnsi="Arial" w:cs="Arial"/>
          <w:i/>
          <w:iCs/>
        </w:rPr>
      </w:pPr>
      <w:r w:rsidRPr="00C4584A">
        <w:rPr>
          <w:rFonts w:ascii="Arial" w:eastAsia="Arial" w:hAnsi="Arial" w:cs="Arial"/>
          <w:i/>
          <w:lang w:bidi="pl-PL"/>
        </w:rPr>
        <w:t xml:space="preserve">Rok obrotowy 2021-22 firmy Fujifilm był najlepszym w historii globalnej sprzedaży maszyn Jet Press, natomiast wczesny sukces właśnie wprowadzonej serii Revoria w wybranych krajach Europy dodatkowo zwiększa jej rosnące kompetencje lidera rynku komercyjnego druku cyfrowego </w:t>
      </w:r>
    </w:p>
    <w:p w14:paraId="635AEE23" w14:textId="7D2867A1" w:rsidR="000875DF" w:rsidRPr="002B48BA" w:rsidRDefault="002446C0" w:rsidP="00FD64F8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t>Przy ponad 50 nowych instalacjach maszyn Jet Press na świecie w latach 2021-22 – z czego 14 z nich w Europie – ostatni rok obrotowy firmy Fujifilm był niezwykle udany dla jej segmentu komercyjnego druku atramentowego. Nie jest zaskoczeniem, że sprzedaż atramentu Jet Press także wzrosła, osiągając w Europie zdumiewające 140% w porównaniu z okresem 2019-20, ostatnim rokiem w dużej części niedotkniętym pandemią Covid-19.</w:t>
      </w:r>
    </w:p>
    <w:p w14:paraId="3DF2D8AE" w14:textId="6DAC35D1" w:rsidR="00286B33" w:rsidRPr="002B48BA" w:rsidRDefault="006869E0" w:rsidP="00FD64F8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t>Ponadto, od czasu swojej premiery we wrześniu 2021 roku podczas niezwykle udanego wydarzenia Peak Performance Print w Brukseli, maszyna Revoria Press PC1120 firmy Fujifilm także cieszy się wyjątkową popularnością, zważywszy na 20 instalacji urządzeń w niewiarygodnie krótkim czasie na początkowym obszarze sprzedaży obejmującym Niemcy, Austrię, Włochy, Hiszpanię i Portugalię. Ten impet będzie coraz większy, kiedy w nadchodzących miesiącach dostępność maszyn będzie rozszerzana na kolejne europejskie kraje.</w:t>
      </w:r>
    </w:p>
    <w:p w14:paraId="7B3242FB" w14:textId="121C8939" w:rsidR="003F5B49" w:rsidRPr="002B48BA" w:rsidRDefault="007B2B65" w:rsidP="00FD64F8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t>Firma Fujifilm ściśle współpracuje z lokalnymi dealerami, aby maksymalnie zwiększyć zasięg rynkowy serii Revoria od chwili jej wprowadzenia. Mark Lawn, szef działu POD Solutions, Fujifilm Europe, komentuje: „Kluczowym elementem naszej dotychczasowej strategii sprzedaży była współpraca z lokalnymi dealerami. Pracujemy również z kilkoma organizacjami mającymi najlepsze powiązania i najbardziej kompetentnymi w branży, które pomagają nam dotrzeć do właściwych klientów. W zamian oferujemy im niezwykle atrakcyjny produkt. Wszechstronność zastosowań maszyny Revoria Press PC1120 w postaci dodatkowych kolorów i obsługiwanych nośników, stwarza mnóstwo nowych możliwości”.</w:t>
      </w:r>
    </w:p>
    <w:p w14:paraId="7F57CE6D" w14:textId="0BE4EC9E" w:rsidR="00292E16" w:rsidRPr="002B48BA" w:rsidRDefault="00292E16" w:rsidP="002B7B13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lastRenderedPageBreak/>
        <w:t xml:space="preserve">Taro Aoki, szef działu Digital Press Solutions, Fujifilm Europe, komentuje: „Cieszymy się z pasma sukcesów naszej flagowej atramentowej maszyny drukującej w formacie B2 – i jesteśmy równie zadowoleni z tego, jak model Revoria Press PC1120 został przyjęty przez rynek. Firma Fujifilm posiada olbrzymią wiedzę techniczną w dziedzinie technologii tonerowej, ale do niedawna jej produkty były rzadkością w Europie, w związku z czym możliwość zaprezentowania naszych możliwości daje nam wiele satysfakcji”. </w:t>
      </w:r>
    </w:p>
    <w:p w14:paraId="591EB176" w14:textId="68562EA1" w:rsidR="005C041C" w:rsidRPr="002B48BA" w:rsidRDefault="005C041C" w:rsidP="002B7B13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t>„Jet Press i Revoria to pod wieloma względami uzupełniające się technologie, co potwierdza czwórka europejskich użytkowników naszych maszyn Jet Press w Niemczech, Włoszech i Portugalii, którzy zainwestowali również w model PC1120 z uwagi na możliwość druku kolorów specjalnych (głównie metalicznych) oraz obsługi ogromnej gamy podłoży”.</w:t>
      </w:r>
    </w:p>
    <w:p w14:paraId="5D6CBD53" w14:textId="5C77BB4C" w:rsidR="005C2C06" w:rsidRPr="002B48BA" w:rsidRDefault="005C2C06" w:rsidP="002B7B13">
      <w:pPr>
        <w:spacing w:line="360" w:lineRule="auto"/>
        <w:jc w:val="both"/>
        <w:rPr>
          <w:rFonts w:ascii="Arial" w:hAnsi="Arial" w:cs="Arial"/>
        </w:rPr>
      </w:pPr>
      <w:r w:rsidRPr="00C4584A">
        <w:rPr>
          <w:rFonts w:ascii="Arial" w:eastAsia="Arial" w:hAnsi="Arial" w:cs="Arial"/>
          <w:lang w:bidi="pl-PL"/>
        </w:rPr>
        <w:t>„Te wyjątkowe ostatnie wyniki sprzedaży pokazują, jak szybko rośnie trend w kierunku druku cyfrowego na rynku. Synergie technologii druku cyfrowego firmy Fujifilm – zaprezentowane w maszynach Revoria i Jet Press – tworzą idealne warunki pozwalające wykorzystać ten trend”.</w:t>
      </w:r>
    </w:p>
    <w:p w14:paraId="25C44F7A" w14:textId="77777777" w:rsidR="006869E0" w:rsidRPr="002B48BA" w:rsidRDefault="006869E0" w:rsidP="00D6182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162480" w14:textId="4AFF26F5" w:rsidR="00D6182C" w:rsidRPr="00C4584A" w:rsidRDefault="00D6182C" w:rsidP="00D6182C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C4584A">
        <w:rPr>
          <w:rFonts w:ascii="Arial" w:eastAsia="Arial" w:hAnsi="Arial" w:cs="Arial"/>
          <w:b/>
          <w:lang w:bidi="pl-PL"/>
        </w:rPr>
        <w:t xml:space="preserve">Główne cechy Revoria Press PC1120 obejmują: </w:t>
      </w:r>
    </w:p>
    <w:p w14:paraId="29B60E69" w14:textId="77777777" w:rsidR="00D6182C" w:rsidRPr="00C4584A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4584A">
        <w:rPr>
          <w:rFonts w:ascii="Arial" w:eastAsia="Arial" w:hAnsi="Arial" w:cs="Arial"/>
          <w:lang w:bidi="pl-PL"/>
        </w:rPr>
        <w:t>Szybkość produkcji 120 stron na minutę przy znakomitej jakości w wysokiej rozdzielczości</w:t>
      </w:r>
    </w:p>
    <w:p w14:paraId="48538851" w14:textId="77777777" w:rsidR="00D6182C" w:rsidRPr="00C4584A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4584A">
        <w:rPr>
          <w:rFonts w:ascii="Arial" w:eastAsia="Arial" w:hAnsi="Arial" w:cs="Arial"/>
          <w:lang w:bidi="pl-PL"/>
        </w:rPr>
        <w:t>Unikatowa kombinacja opcji podawania i wykańczania zapewnia wspaniałą elastyczność realizacji dowolnych zadań</w:t>
      </w:r>
    </w:p>
    <w:p w14:paraId="47A171C7" w14:textId="77777777" w:rsidR="00D6182C" w:rsidRPr="00C4584A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4584A">
        <w:rPr>
          <w:rFonts w:ascii="Arial" w:eastAsia="Arial" w:hAnsi="Arial" w:cs="Arial"/>
          <w:lang w:bidi="pl-PL"/>
        </w:rPr>
        <w:t xml:space="preserve">Wiodąca w branży gama kolorów i ulepszeń, w tym jednoprzebiegowy, sześciokolorowy zespół drukujący, który umożliwia zastosowanie oprócz kolorów CMYK do dwóch tonerów specjalnych, takich jak złoty, srebrny, bezbarwny i biały* czy różowy </w:t>
      </w:r>
    </w:p>
    <w:p w14:paraId="3F88B59C" w14:textId="41A980CB" w:rsidR="007F5881" w:rsidRPr="00C4584A" w:rsidRDefault="00E032D5" w:rsidP="00FD64F8">
      <w:pPr>
        <w:spacing w:line="360" w:lineRule="auto"/>
        <w:jc w:val="both"/>
        <w:rPr>
          <w:rFonts w:ascii="Arial" w:hAnsi="Arial" w:cs="Arial"/>
          <w:lang w:val="en-US"/>
        </w:rPr>
      </w:pPr>
      <w:r w:rsidRPr="00C4584A">
        <w:rPr>
          <w:rFonts w:ascii="Arial" w:eastAsia="Arial" w:hAnsi="Arial" w:cs="Arial"/>
          <w:lang w:bidi="pl-PL"/>
        </w:rPr>
        <w:t>*Dostępny w wybranych krajach</w:t>
      </w:r>
    </w:p>
    <w:p w14:paraId="35A65F91" w14:textId="77777777" w:rsidR="00CB1418" w:rsidRPr="00C4584A" w:rsidRDefault="00CB1418" w:rsidP="00FD64F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A9A7515" w14:textId="36A0E86A" w:rsidR="00CB1418" w:rsidRDefault="00CB1418" w:rsidP="00CB1418">
      <w:pPr>
        <w:spacing w:line="360" w:lineRule="auto"/>
        <w:jc w:val="center"/>
        <w:rPr>
          <w:rFonts w:ascii="Arial" w:eastAsia="Arial" w:hAnsi="Arial" w:cs="Arial"/>
          <w:b/>
          <w:lang w:bidi="pl-PL"/>
        </w:rPr>
      </w:pPr>
      <w:r w:rsidRPr="00C4584A">
        <w:rPr>
          <w:rFonts w:ascii="Arial" w:eastAsia="Arial" w:hAnsi="Arial" w:cs="Arial"/>
          <w:b/>
          <w:lang w:bidi="pl-PL"/>
        </w:rPr>
        <w:t>KONIEC</w:t>
      </w:r>
    </w:p>
    <w:p w14:paraId="56010B64" w14:textId="1F4D6DE6" w:rsidR="002B48BA" w:rsidRDefault="002B48BA" w:rsidP="00CB1418">
      <w:pPr>
        <w:spacing w:line="360" w:lineRule="auto"/>
        <w:jc w:val="center"/>
        <w:rPr>
          <w:rFonts w:ascii="Arial" w:eastAsia="Arial" w:hAnsi="Arial" w:cs="Arial"/>
          <w:b/>
          <w:lang w:bidi="pl-PL"/>
        </w:rPr>
      </w:pPr>
    </w:p>
    <w:p w14:paraId="787DC394" w14:textId="77777777" w:rsidR="002B48BA" w:rsidRDefault="002B48BA" w:rsidP="00CB1418">
      <w:pPr>
        <w:spacing w:line="360" w:lineRule="auto"/>
        <w:jc w:val="center"/>
        <w:rPr>
          <w:rFonts w:ascii="Arial" w:eastAsia="Arial" w:hAnsi="Arial" w:cs="Arial"/>
          <w:b/>
          <w:lang w:bidi="pl-PL"/>
        </w:rPr>
      </w:pPr>
    </w:p>
    <w:p w14:paraId="221BEAA6" w14:textId="77777777" w:rsidR="002B48BA" w:rsidRPr="002B48BA" w:rsidRDefault="002B48BA" w:rsidP="00E977A2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B48BA"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O FUJIFILM Corporation</w:t>
      </w:r>
      <w:r w:rsidRPr="002B48BA">
        <w:rPr>
          <w:rFonts w:ascii="Calibri" w:eastAsia="MS Mincho" w:hAnsi="Calibri" w:cs="Times New Roman"/>
        </w:rPr>
        <w:tab/>
      </w:r>
    </w:p>
    <w:p w14:paraId="24059615" w14:textId="77777777" w:rsidR="002B48BA" w:rsidRPr="002B48BA" w:rsidRDefault="002B48BA" w:rsidP="00E977A2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55B6AD1" w14:textId="77777777" w:rsidR="002B48BA" w:rsidRPr="002B48BA" w:rsidRDefault="002B48BA" w:rsidP="00E977A2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F1D7678" w14:textId="77777777" w:rsidR="002B48BA" w:rsidRPr="002B48BA" w:rsidRDefault="002B48BA" w:rsidP="00E977A2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 FUJIFILM Graphic Communications Division </w:t>
      </w:r>
    </w:p>
    <w:p w14:paraId="4856A951" w14:textId="77777777" w:rsidR="002B48BA" w:rsidRPr="002B48BA" w:rsidRDefault="002B48BA" w:rsidP="00E977A2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color w:val="000000"/>
          <w:sz w:val="20"/>
          <w:szCs w:val="20"/>
        </w:rPr>
        <w:t>FUJIFILM Graphic Communications Division</w:t>
      </w:r>
      <w:r w:rsidRPr="002B48B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2B48BA">
        <w:rPr>
          <w:rFonts w:ascii="Arial" w:eastAsia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2B48BA">
        <w:rPr>
          <w:rFonts w:ascii="Arial" w:eastAsia="Arial" w:hAnsi="Arial" w:cs="Arial"/>
          <w:sz w:val="20"/>
          <w:szCs w:val="20"/>
        </w:rPr>
        <w:t xml:space="preserve">technologie najlepszego w swojej klasie druku. 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>
        <w:r w:rsidRPr="002B48B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 w:rsidRPr="002B48BA">
        <w:rPr>
          <w:rFonts w:ascii="Arial" w:eastAsia="Arial" w:hAnsi="Arial" w:cs="Arial"/>
          <w:sz w:val="20"/>
          <w:szCs w:val="20"/>
        </w:rPr>
        <w:t xml:space="preserve">, </w:t>
      </w:r>
      <w:hyperlink r:id="rId12">
        <w:r w:rsidRPr="002B48B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 w:rsidRPr="002B48BA">
        <w:rPr>
          <w:rFonts w:ascii="Arial" w:eastAsia="Arial" w:hAnsi="Arial" w:cs="Arial"/>
          <w:sz w:val="20"/>
          <w:szCs w:val="20"/>
        </w:rPr>
        <w:t xml:space="preserve"> lub śledząc nas na @FujifilmPrint</w:t>
      </w:r>
    </w:p>
    <w:p w14:paraId="3FAA6C75" w14:textId="77777777" w:rsidR="002B48BA" w:rsidRPr="002B48BA" w:rsidRDefault="002B48BA" w:rsidP="00E977A2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80F8ACA" w14:textId="77777777" w:rsidR="002B48BA" w:rsidRPr="002B48BA" w:rsidRDefault="002B48BA" w:rsidP="002B48BA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74C2965" w14:textId="77777777" w:rsidR="002B48BA" w:rsidRPr="002B48BA" w:rsidRDefault="002B48BA" w:rsidP="00E977A2">
      <w:pPr>
        <w:spacing w:after="0" w:line="240" w:lineRule="auto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b/>
          <w:bCs/>
          <w:sz w:val="20"/>
          <w:szCs w:val="20"/>
        </w:rPr>
        <w:t>Dodatkowe informacje:</w:t>
      </w:r>
    </w:p>
    <w:p w14:paraId="1FDCE282" w14:textId="77777777" w:rsidR="002B48BA" w:rsidRPr="002B48BA" w:rsidRDefault="002B48BA" w:rsidP="00E977A2">
      <w:pPr>
        <w:spacing w:after="0" w:line="240" w:lineRule="auto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sz w:val="20"/>
          <w:szCs w:val="20"/>
        </w:rPr>
        <w:t>Daniel Porter</w:t>
      </w:r>
    </w:p>
    <w:p w14:paraId="77EA4E65" w14:textId="77777777" w:rsidR="002B48BA" w:rsidRPr="002B48BA" w:rsidRDefault="002B48BA" w:rsidP="00E977A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B48BA">
        <w:rPr>
          <w:rFonts w:ascii="Arial" w:eastAsia="Arial" w:hAnsi="Arial" w:cs="Arial"/>
          <w:sz w:val="20"/>
          <w:szCs w:val="20"/>
        </w:rPr>
        <w:t>AD Communications</w:t>
      </w:r>
      <w:r w:rsidRPr="002B48BA">
        <w:rPr>
          <w:rFonts w:ascii="Calibri" w:eastAsia="MS Mincho" w:hAnsi="Calibri" w:cs="Times New Roman"/>
        </w:rPr>
        <w:tab/>
      </w:r>
    </w:p>
    <w:p w14:paraId="72CE693B" w14:textId="77777777" w:rsidR="002B48BA" w:rsidRPr="002B48BA" w:rsidRDefault="002B48BA" w:rsidP="00E977A2">
      <w:pPr>
        <w:spacing w:after="0" w:line="240" w:lineRule="auto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sz w:val="20"/>
          <w:szCs w:val="20"/>
        </w:rPr>
        <w:t xml:space="preserve">E: </w:t>
      </w:r>
      <w:hyperlink r:id="rId13">
        <w:r w:rsidRPr="002B48BA">
          <w:rPr>
            <w:rFonts w:ascii="Arial" w:eastAsia="Arial" w:hAnsi="Arial" w:cs="Arial"/>
            <w:color w:val="0563C1"/>
            <w:sz w:val="20"/>
            <w:szCs w:val="20"/>
            <w:u w:val="single"/>
          </w:rPr>
          <w:t>dporter@adcomms.co.uk</w:t>
        </w:r>
      </w:hyperlink>
    </w:p>
    <w:p w14:paraId="73A7F60A" w14:textId="77777777" w:rsidR="002B48BA" w:rsidRPr="002B48BA" w:rsidRDefault="002B48BA" w:rsidP="00E977A2">
      <w:pPr>
        <w:spacing w:after="0" w:line="240" w:lineRule="auto"/>
        <w:rPr>
          <w:rFonts w:ascii="Calibri" w:eastAsia="MS Mincho" w:hAnsi="Calibri" w:cs="Times New Roman"/>
        </w:rPr>
      </w:pPr>
      <w:r w:rsidRPr="002B48BA">
        <w:rPr>
          <w:rFonts w:ascii="Arial" w:eastAsia="Arial" w:hAnsi="Arial" w:cs="Arial"/>
          <w:sz w:val="20"/>
          <w:szCs w:val="20"/>
        </w:rPr>
        <w:t>Tel: +44 (0)1372 464470</w:t>
      </w:r>
    </w:p>
    <w:p w14:paraId="3E97CA8C" w14:textId="77777777" w:rsidR="002B48BA" w:rsidRPr="00CB1418" w:rsidRDefault="002B48BA" w:rsidP="00CB1418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sectPr w:rsidR="002B48BA" w:rsidRPr="00CB1418" w:rsidSect="00CF6FD8">
      <w:headerReference w:type="default" r:id="rId14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6C07" w14:textId="77777777" w:rsidR="009D246D" w:rsidRDefault="009D246D" w:rsidP="00A46B91">
      <w:pPr>
        <w:spacing w:after="0" w:line="240" w:lineRule="auto"/>
      </w:pPr>
      <w:r>
        <w:separator/>
      </w:r>
    </w:p>
  </w:endnote>
  <w:endnote w:type="continuationSeparator" w:id="0">
    <w:p w14:paraId="69D755C5" w14:textId="77777777" w:rsidR="009D246D" w:rsidRDefault="009D246D" w:rsidP="00A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03B" w14:textId="77777777" w:rsidR="009D246D" w:rsidRDefault="009D246D" w:rsidP="00A46B91">
      <w:pPr>
        <w:spacing w:after="0" w:line="240" w:lineRule="auto"/>
      </w:pPr>
      <w:r>
        <w:separator/>
      </w:r>
    </w:p>
  </w:footnote>
  <w:footnote w:type="continuationSeparator" w:id="0">
    <w:p w14:paraId="66585E80" w14:textId="77777777" w:rsidR="009D246D" w:rsidRDefault="009D246D" w:rsidP="00A4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1FDF" w14:textId="77777777" w:rsidR="00A46B91" w:rsidRDefault="00A46B91" w:rsidP="00A46B9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9264" behindDoc="1" locked="0" layoutInCell="1" allowOverlap="1" wp14:anchorId="4D9265D5" wp14:editId="04598296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35EAC" wp14:editId="2B83F6CE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B2401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420D772C" w14:textId="77777777" w:rsidR="00A46B91" w:rsidRDefault="00A4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4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9"/>
    <w:rsid w:val="00064C6C"/>
    <w:rsid w:val="000875DF"/>
    <w:rsid w:val="00126C1E"/>
    <w:rsid w:val="00134D12"/>
    <w:rsid w:val="00147AB8"/>
    <w:rsid w:val="001517BB"/>
    <w:rsid w:val="00175ED7"/>
    <w:rsid w:val="001D4E1D"/>
    <w:rsid w:val="001F02F5"/>
    <w:rsid w:val="001F191B"/>
    <w:rsid w:val="00231322"/>
    <w:rsid w:val="002330CF"/>
    <w:rsid w:val="002446C0"/>
    <w:rsid w:val="00247891"/>
    <w:rsid w:val="00260F33"/>
    <w:rsid w:val="00286B33"/>
    <w:rsid w:val="00292E16"/>
    <w:rsid w:val="002B48BA"/>
    <w:rsid w:val="002B7B13"/>
    <w:rsid w:val="002C1604"/>
    <w:rsid w:val="002C72AC"/>
    <w:rsid w:val="002D33F8"/>
    <w:rsid w:val="00303592"/>
    <w:rsid w:val="003175B4"/>
    <w:rsid w:val="003610AB"/>
    <w:rsid w:val="00374940"/>
    <w:rsid w:val="00393C2D"/>
    <w:rsid w:val="003A26FF"/>
    <w:rsid w:val="003B5B3E"/>
    <w:rsid w:val="003E4FC0"/>
    <w:rsid w:val="003E520F"/>
    <w:rsid w:val="003F5B49"/>
    <w:rsid w:val="00406389"/>
    <w:rsid w:val="004126D6"/>
    <w:rsid w:val="004138FE"/>
    <w:rsid w:val="004232DA"/>
    <w:rsid w:val="0043170D"/>
    <w:rsid w:val="00462890"/>
    <w:rsid w:val="0047148F"/>
    <w:rsid w:val="004B589C"/>
    <w:rsid w:val="004C556F"/>
    <w:rsid w:val="004D6512"/>
    <w:rsid w:val="004E016C"/>
    <w:rsid w:val="004F0175"/>
    <w:rsid w:val="004F5727"/>
    <w:rsid w:val="005519C6"/>
    <w:rsid w:val="00555BCC"/>
    <w:rsid w:val="00587536"/>
    <w:rsid w:val="005C041C"/>
    <w:rsid w:val="005C2C06"/>
    <w:rsid w:val="005D14FA"/>
    <w:rsid w:val="006123FD"/>
    <w:rsid w:val="006134C1"/>
    <w:rsid w:val="00640BB0"/>
    <w:rsid w:val="00646470"/>
    <w:rsid w:val="006540B8"/>
    <w:rsid w:val="00665CE6"/>
    <w:rsid w:val="006869E0"/>
    <w:rsid w:val="006908A7"/>
    <w:rsid w:val="00693571"/>
    <w:rsid w:val="006B0281"/>
    <w:rsid w:val="006B3AF6"/>
    <w:rsid w:val="006B5353"/>
    <w:rsid w:val="006B6543"/>
    <w:rsid w:val="006D049C"/>
    <w:rsid w:val="00745520"/>
    <w:rsid w:val="00756276"/>
    <w:rsid w:val="007A5240"/>
    <w:rsid w:val="007A7DA2"/>
    <w:rsid w:val="007B2B65"/>
    <w:rsid w:val="007C366E"/>
    <w:rsid w:val="007C3858"/>
    <w:rsid w:val="007C673D"/>
    <w:rsid w:val="007E1451"/>
    <w:rsid w:val="007F5881"/>
    <w:rsid w:val="00800C10"/>
    <w:rsid w:val="008034D9"/>
    <w:rsid w:val="00862263"/>
    <w:rsid w:val="00890163"/>
    <w:rsid w:val="008B5BD5"/>
    <w:rsid w:val="008E18C9"/>
    <w:rsid w:val="008E4CAA"/>
    <w:rsid w:val="009040F1"/>
    <w:rsid w:val="00923CDE"/>
    <w:rsid w:val="00925B6D"/>
    <w:rsid w:val="00937941"/>
    <w:rsid w:val="009452A2"/>
    <w:rsid w:val="00961853"/>
    <w:rsid w:val="0097176F"/>
    <w:rsid w:val="00987710"/>
    <w:rsid w:val="00991336"/>
    <w:rsid w:val="009A4293"/>
    <w:rsid w:val="009D246D"/>
    <w:rsid w:val="009D39B9"/>
    <w:rsid w:val="009E181C"/>
    <w:rsid w:val="009F28C6"/>
    <w:rsid w:val="00A0110B"/>
    <w:rsid w:val="00A11019"/>
    <w:rsid w:val="00A4144F"/>
    <w:rsid w:val="00A46B91"/>
    <w:rsid w:val="00A566B9"/>
    <w:rsid w:val="00A80DB8"/>
    <w:rsid w:val="00AA41A1"/>
    <w:rsid w:val="00AA57CE"/>
    <w:rsid w:val="00AC0EE2"/>
    <w:rsid w:val="00AD7ED0"/>
    <w:rsid w:val="00AE3427"/>
    <w:rsid w:val="00AE4337"/>
    <w:rsid w:val="00AE5FC1"/>
    <w:rsid w:val="00AF28B1"/>
    <w:rsid w:val="00AF4323"/>
    <w:rsid w:val="00B00C29"/>
    <w:rsid w:val="00B03AD9"/>
    <w:rsid w:val="00B048B4"/>
    <w:rsid w:val="00B12327"/>
    <w:rsid w:val="00B20941"/>
    <w:rsid w:val="00B419C8"/>
    <w:rsid w:val="00B7247B"/>
    <w:rsid w:val="00B860CA"/>
    <w:rsid w:val="00BB299A"/>
    <w:rsid w:val="00BC1092"/>
    <w:rsid w:val="00BD6473"/>
    <w:rsid w:val="00C25575"/>
    <w:rsid w:val="00C4584A"/>
    <w:rsid w:val="00C5401A"/>
    <w:rsid w:val="00C61B1B"/>
    <w:rsid w:val="00C83E48"/>
    <w:rsid w:val="00C90DA9"/>
    <w:rsid w:val="00C91545"/>
    <w:rsid w:val="00CA063A"/>
    <w:rsid w:val="00CA0AA8"/>
    <w:rsid w:val="00CA0FF7"/>
    <w:rsid w:val="00CA5EF2"/>
    <w:rsid w:val="00CB1418"/>
    <w:rsid w:val="00CB3CAF"/>
    <w:rsid w:val="00CB645C"/>
    <w:rsid w:val="00CE0DAE"/>
    <w:rsid w:val="00CF6FD8"/>
    <w:rsid w:val="00D45672"/>
    <w:rsid w:val="00D45DFA"/>
    <w:rsid w:val="00D55733"/>
    <w:rsid w:val="00D6182C"/>
    <w:rsid w:val="00D75C9F"/>
    <w:rsid w:val="00D76542"/>
    <w:rsid w:val="00D946BE"/>
    <w:rsid w:val="00DD5C87"/>
    <w:rsid w:val="00DE0EA4"/>
    <w:rsid w:val="00E032D5"/>
    <w:rsid w:val="00E07CD5"/>
    <w:rsid w:val="00E13A19"/>
    <w:rsid w:val="00E371C3"/>
    <w:rsid w:val="00E40927"/>
    <w:rsid w:val="00E65632"/>
    <w:rsid w:val="00E864B4"/>
    <w:rsid w:val="00E90920"/>
    <w:rsid w:val="00E93F6F"/>
    <w:rsid w:val="00E977A2"/>
    <w:rsid w:val="00EA7F93"/>
    <w:rsid w:val="00EB6C6B"/>
    <w:rsid w:val="00ED3CD3"/>
    <w:rsid w:val="00EE1286"/>
    <w:rsid w:val="00EF396F"/>
    <w:rsid w:val="00F1351A"/>
    <w:rsid w:val="00F3503C"/>
    <w:rsid w:val="00F37AF6"/>
    <w:rsid w:val="00F43F29"/>
    <w:rsid w:val="00F45489"/>
    <w:rsid w:val="00F503B8"/>
    <w:rsid w:val="00F55EA3"/>
    <w:rsid w:val="00F62A82"/>
    <w:rsid w:val="00F6406C"/>
    <w:rsid w:val="00F65D6F"/>
    <w:rsid w:val="00F66AF2"/>
    <w:rsid w:val="00FA5FBB"/>
    <w:rsid w:val="00FB7687"/>
    <w:rsid w:val="00FD64F8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C8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character" w:styleId="CommentReference">
    <w:name w:val="annotation reference"/>
    <w:basedOn w:val="DefaultParagraphFont"/>
    <w:uiPriority w:val="99"/>
    <w:semiHidden/>
    <w:unhideWhenUsed/>
    <w:rsid w:val="0097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FD872-510D-4CF5-981F-C041D118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2A29C-935C-41E3-A573-E117CEB7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DB89C-E87C-4487-B69E-1BE1A9C16F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638514-8EB8-4CC5-A5F9-90350CE289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2022-05-11T15:01:00Z</dcterms:created>
  <dcterms:modified xsi:type="dcterms:W3CDTF">2022-05-11T15:06:00Z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