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44536B" w:rsidRDefault="00B72600" w:rsidP="00DF0F80">
      <w:pPr>
        <w:spacing w:line="360" w:lineRule="auto"/>
        <w:rPr>
          <w:rFonts w:ascii="Arial" w:hAnsi="Arial" w:cs="Arial"/>
          <w:b/>
          <w:color w:val="000000" w:themeColor="text1"/>
        </w:rPr>
      </w:pPr>
    </w:p>
    <w:p w14:paraId="4B77944F" w14:textId="37CE090B" w:rsidR="00ED0E82" w:rsidRPr="0044536B" w:rsidRDefault="005E7866" w:rsidP="00ED0E82">
      <w:pPr>
        <w:spacing w:line="360" w:lineRule="auto"/>
        <w:jc w:val="both"/>
        <w:rPr>
          <w:rFonts w:ascii="Arial" w:hAnsi="Arial" w:cs="Arial"/>
          <w:b/>
          <w:bCs/>
        </w:rPr>
      </w:pPr>
      <w:r w:rsidRPr="0044536B">
        <w:rPr>
          <w:rFonts w:ascii="Arial" w:eastAsia="Arial" w:hAnsi="Arial" w:cs="Arial"/>
          <w:b/>
          <w:lang w:bidi="fr-FR"/>
        </w:rPr>
        <w:t>13 mai 2022</w:t>
      </w:r>
    </w:p>
    <w:p w14:paraId="33D71E7B" w14:textId="188A1CF1" w:rsidR="0083616B" w:rsidRPr="0044536B" w:rsidRDefault="00724CD1" w:rsidP="006972CE">
      <w:pPr>
        <w:spacing w:line="360" w:lineRule="auto"/>
        <w:jc w:val="both"/>
        <w:rPr>
          <w:rFonts w:ascii="Arial" w:hAnsi="Arial" w:cs="Arial"/>
          <w:b/>
          <w:bCs/>
          <w:sz w:val="24"/>
          <w:szCs w:val="24"/>
        </w:rPr>
      </w:pPr>
      <w:proofErr w:type="spellStart"/>
      <w:r w:rsidRPr="0044536B">
        <w:rPr>
          <w:rFonts w:ascii="Arial" w:eastAsia="Arial" w:hAnsi="Arial" w:cs="Arial"/>
          <w:b/>
          <w:sz w:val="24"/>
          <w:szCs w:val="24"/>
          <w:lang w:bidi="fr-FR"/>
        </w:rPr>
        <w:t>Colm</w:t>
      </w:r>
      <w:proofErr w:type="spellEnd"/>
      <w:r w:rsidRPr="0044536B">
        <w:rPr>
          <w:rFonts w:ascii="Arial" w:eastAsia="Arial" w:hAnsi="Arial" w:cs="Arial"/>
          <w:b/>
          <w:sz w:val="24"/>
          <w:szCs w:val="24"/>
          <w:lang w:bidi="fr-FR"/>
        </w:rPr>
        <w:t xml:space="preserve"> Garvey devient </w:t>
      </w:r>
      <w:proofErr w:type="spellStart"/>
      <w:r w:rsidRPr="0044536B">
        <w:rPr>
          <w:rFonts w:ascii="Arial" w:eastAsia="Arial" w:hAnsi="Arial" w:cs="Arial"/>
          <w:b/>
          <w:sz w:val="24"/>
          <w:szCs w:val="24"/>
          <w:lang w:bidi="fr-FR"/>
        </w:rPr>
        <w:t>European</w:t>
      </w:r>
      <w:proofErr w:type="spellEnd"/>
      <w:r w:rsidRPr="0044536B">
        <w:rPr>
          <w:rFonts w:ascii="Arial" w:eastAsia="Arial" w:hAnsi="Arial" w:cs="Arial"/>
          <w:b/>
          <w:sz w:val="24"/>
          <w:szCs w:val="24"/>
          <w:lang w:bidi="fr-FR"/>
        </w:rPr>
        <w:t xml:space="preserve"> Dealer Manager : nommé par Fujifilm, il aura pour mission de conquérir de nouveaux marchés pour l’</w:t>
      </w:r>
      <w:proofErr w:type="spellStart"/>
      <w:r w:rsidRPr="0044536B">
        <w:rPr>
          <w:rFonts w:ascii="Arial" w:eastAsia="Arial" w:hAnsi="Arial" w:cs="Arial"/>
          <w:b/>
          <w:sz w:val="24"/>
          <w:szCs w:val="24"/>
          <w:lang w:bidi="fr-FR"/>
        </w:rPr>
        <w:t>Acuity</w:t>
      </w:r>
      <w:proofErr w:type="spellEnd"/>
      <w:r w:rsidRPr="0044536B">
        <w:rPr>
          <w:rFonts w:ascii="Arial" w:eastAsia="Arial" w:hAnsi="Arial" w:cs="Arial"/>
          <w:b/>
          <w:sz w:val="24"/>
          <w:szCs w:val="24"/>
          <w:lang w:bidi="fr-FR"/>
        </w:rPr>
        <w:t xml:space="preserve"> Prime </w:t>
      </w:r>
    </w:p>
    <w:p w14:paraId="704F2A88" w14:textId="0CEB465D" w:rsidR="006972CE" w:rsidRPr="0044536B" w:rsidRDefault="00E572C0" w:rsidP="006972CE">
      <w:pPr>
        <w:spacing w:line="360" w:lineRule="auto"/>
        <w:jc w:val="both"/>
        <w:rPr>
          <w:rFonts w:ascii="Arial" w:hAnsi="Arial" w:cs="Arial"/>
          <w:i/>
          <w:iCs/>
        </w:rPr>
      </w:pPr>
      <w:r w:rsidRPr="0044536B">
        <w:rPr>
          <w:rFonts w:ascii="Arial" w:eastAsia="Arial" w:hAnsi="Arial" w:cs="Arial"/>
          <w:i/>
          <w:lang w:bidi="fr-FR"/>
        </w:rPr>
        <w:t>La table d’impression primée de Fujifilm s’inscrit dans le concept annoncé par la marque en 2021 qui vise à créer la « nouvelle référence du grand format »</w:t>
      </w:r>
    </w:p>
    <w:p w14:paraId="3D0E1BF6" w14:textId="1A8C54B9" w:rsidR="00B172A9" w:rsidRPr="0044536B" w:rsidRDefault="00C82583" w:rsidP="004017A0">
      <w:pPr>
        <w:spacing w:line="360" w:lineRule="auto"/>
        <w:jc w:val="both"/>
        <w:rPr>
          <w:rFonts w:ascii="Arial" w:hAnsi="Arial" w:cs="Arial"/>
        </w:rPr>
      </w:pPr>
      <w:r w:rsidRPr="0044536B">
        <w:rPr>
          <w:rFonts w:ascii="Arial" w:eastAsia="Arial" w:hAnsi="Arial" w:cs="Arial"/>
          <w:lang w:bidi="fr-FR"/>
        </w:rPr>
        <w:t xml:space="preserve">Comptabilisant déjà 13 contrats de distribution dans sept pays européens, Fujifilm est toujours en quête de nouveaux partenariats afin de stimuler encore davantage les ventes de son </w:t>
      </w:r>
      <w:proofErr w:type="spellStart"/>
      <w:r w:rsidRPr="0044536B">
        <w:rPr>
          <w:rFonts w:ascii="Arial" w:eastAsia="Arial" w:hAnsi="Arial" w:cs="Arial"/>
          <w:lang w:bidi="fr-FR"/>
        </w:rPr>
        <w:t>Acuity</w:t>
      </w:r>
      <w:proofErr w:type="spellEnd"/>
      <w:r w:rsidRPr="0044536B">
        <w:rPr>
          <w:rFonts w:ascii="Arial" w:eastAsia="Arial" w:hAnsi="Arial" w:cs="Arial"/>
          <w:lang w:bidi="fr-FR"/>
        </w:rPr>
        <w:t xml:space="preserve"> Prime. Et pour y parvenir, la société a nommé </w:t>
      </w:r>
      <w:proofErr w:type="spellStart"/>
      <w:r w:rsidRPr="0044536B">
        <w:rPr>
          <w:rFonts w:ascii="Arial" w:eastAsia="Arial" w:hAnsi="Arial" w:cs="Arial"/>
          <w:lang w:bidi="fr-FR"/>
        </w:rPr>
        <w:t>Colm</w:t>
      </w:r>
      <w:proofErr w:type="spellEnd"/>
      <w:r w:rsidRPr="0044536B">
        <w:rPr>
          <w:rFonts w:ascii="Arial" w:eastAsia="Arial" w:hAnsi="Arial" w:cs="Arial"/>
          <w:lang w:bidi="fr-FR"/>
        </w:rPr>
        <w:t xml:space="preserve"> Garvey au poste de </w:t>
      </w:r>
      <w:proofErr w:type="spellStart"/>
      <w:r w:rsidRPr="0044536B">
        <w:rPr>
          <w:rFonts w:ascii="Arial" w:eastAsia="Arial" w:hAnsi="Arial" w:cs="Arial"/>
          <w:lang w:bidi="fr-FR"/>
        </w:rPr>
        <w:t>European</w:t>
      </w:r>
      <w:proofErr w:type="spellEnd"/>
      <w:r w:rsidRPr="0044536B">
        <w:rPr>
          <w:rFonts w:ascii="Arial" w:eastAsia="Arial" w:hAnsi="Arial" w:cs="Arial"/>
          <w:lang w:bidi="fr-FR"/>
        </w:rPr>
        <w:t xml:space="preserve"> Dealer Manager pour les produits grand format.</w:t>
      </w:r>
    </w:p>
    <w:p w14:paraId="6E1BB264" w14:textId="17F07129" w:rsidR="00F01191" w:rsidRPr="0044536B" w:rsidRDefault="00B172A9" w:rsidP="004017A0">
      <w:pPr>
        <w:spacing w:line="360" w:lineRule="auto"/>
        <w:jc w:val="both"/>
        <w:rPr>
          <w:rFonts w:ascii="Arial" w:hAnsi="Arial" w:cs="Arial"/>
        </w:rPr>
      </w:pPr>
      <w:proofErr w:type="spellStart"/>
      <w:r w:rsidRPr="0044536B">
        <w:rPr>
          <w:rFonts w:ascii="Arial" w:eastAsia="Arial" w:hAnsi="Arial" w:cs="Arial"/>
          <w:lang w:bidi="fr-FR"/>
        </w:rPr>
        <w:t>Colm</w:t>
      </w:r>
      <w:proofErr w:type="spellEnd"/>
      <w:r w:rsidRPr="0044536B">
        <w:rPr>
          <w:rFonts w:ascii="Arial" w:eastAsia="Arial" w:hAnsi="Arial" w:cs="Arial"/>
          <w:lang w:bidi="fr-FR"/>
        </w:rPr>
        <w:t xml:space="preserve"> Garvey, qui fait partie de la division des systèmes jet d’encre grand format de Fujifilm, commente : « Fujifilm est une société réputée et très respectée pour son expertise dans la technologie jet d’encre, mais avec l’</w:t>
      </w:r>
      <w:proofErr w:type="spellStart"/>
      <w:r w:rsidRPr="0044536B">
        <w:rPr>
          <w:rFonts w:ascii="Arial" w:eastAsia="Arial" w:hAnsi="Arial" w:cs="Arial"/>
          <w:lang w:bidi="fr-FR"/>
        </w:rPr>
        <w:t>Acuity</w:t>
      </w:r>
      <w:proofErr w:type="spellEnd"/>
      <w:r w:rsidRPr="0044536B">
        <w:rPr>
          <w:rFonts w:ascii="Arial" w:eastAsia="Arial" w:hAnsi="Arial" w:cs="Arial"/>
          <w:lang w:bidi="fr-FR"/>
        </w:rPr>
        <w:t xml:space="preserve"> Prime, nous sommes face à une machine dont le potentiel de ventes s’étend bien au-delà des marchés auxquels nous sommes traditionnellement attachés. Pour exploiter pleinement ce potentiel en termes de volume de ventes, nous avons besoin de connaître les marchés locaux, d’établir de nouvelles connexions et d’élargir notre expertise. »</w:t>
      </w:r>
    </w:p>
    <w:p w14:paraId="6CB97AA7" w14:textId="43FB1810" w:rsidR="005763B8" w:rsidRPr="0044536B" w:rsidRDefault="00C37905" w:rsidP="004017A0">
      <w:pPr>
        <w:spacing w:line="360" w:lineRule="auto"/>
        <w:jc w:val="both"/>
        <w:rPr>
          <w:rFonts w:ascii="Arial" w:hAnsi="Arial" w:cs="Arial"/>
        </w:rPr>
      </w:pPr>
      <w:r w:rsidRPr="0044536B">
        <w:rPr>
          <w:rFonts w:ascii="Arial" w:eastAsia="Arial" w:hAnsi="Arial" w:cs="Arial"/>
          <w:lang w:bidi="fr-FR"/>
        </w:rPr>
        <w:t>« Nous sommes ravis des nombreux partenariats déjà conclus jusqu’à présent et je n’ai aucun doute que bien d’autres vont suivre ! Fujifilm sera présente à la FESPA 2022 (stand C30, Hall 2.2), où elle déploiera son thème “</w:t>
      </w:r>
      <w:proofErr w:type="spellStart"/>
      <w:r w:rsidRPr="0044536B">
        <w:rPr>
          <w:rFonts w:ascii="Arial" w:eastAsia="Arial" w:hAnsi="Arial" w:cs="Arial"/>
          <w:lang w:bidi="fr-FR"/>
        </w:rPr>
        <w:t>Blueprint</w:t>
      </w:r>
      <w:proofErr w:type="spellEnd"/>
      <w:r w:rsidRPr="0044536B">
        <w:rPr>
          <w:rFonts w:ascii="Arial" w:eastAsia="Arial" w:hAnsi="Arial" w:cs="Arial"/>
          <w:lang w:bidi="fr-FR"/>
        </w:rPr>
        <w:t xml:space="preserve"> Live”. L’</w:t>
      </w:r>
      <w:proofErr w:type="spellStart"/>
      <w:r w:rsidRPr="0044536B">
        <w:rPr>
          <w:rFonts w:ascii="Arial" w:eastAsia="Arial" w:hAnsi="Arial" w:cs="Arial"/>
          <w:lang w:bidi="fr-FR"/>
        </w:rPr>
        <w:t>Acuity</w:t>
      </w:r>
      <w:proofErr w:type="spellEnd"/>
      <w:r w:rsidRPr="0044536B">
        <w:rPr>
          <w:rFonts w:ascii="Arial" w:eastAsia="Arial" w:hAnsi="Arial" w:cs="Arial"/>
          <w:lang w:bidi="fr-FR"/>
        </w:rPr>
        <w:t xml:space="preserve"> Prime y sera exposée (aux côtés d’autres nouvelles machines de la gamme) et tout distributeur de solutions d’impression désireux de découvrir les atouts de l’</w:t>
      </w:r>
      <w:proofErr w:type="spellStart"/>
      <w:r w:rsidRPr="0044536B">
        <w:rPr>
          <w:rFonts w:ascii="Arial" w:eastAsia="Arial" w:hAnsi="Arial" w:cs="Arial"/>
          <w:lang w:bidi="fr-FR"/>
        </w:rPr>
        <w:t>Acuity</w:t>
      </w:r>
      <w:proofErr w:type="spellEnd"/>
      <w:r w:rsidRPr="0044536B">
        <w:rPr>
          <w:rFonts w:ascii="Arial" w:eastAsia="Arial" w:hAnsi="Arial" w:cs="Arial"/>
          <w:lang w:bidi="fr-FR"/>
        </w:rPr>
        <w:t xml:space="preserve"> Prime pour son portefeuille de produits est invité à me contacter ou à prendre rendez-vous via le site </w:t>
      </w:r>
      <w:hyperlink r:id="rId10" w:history="1">
        <w:r w:rsidR="0013100D" w:rsidRPr="001817A6">
          <w:rPr>
            <w:rStyle w:val="Hyperlink"/>
            <w:rFonts w:ascii="Arial" w:hAnsi="Arial" w:cs="Arial"/>
            <w:shd w:val="clear" w:color="auto" w:fill="FFFFFF"/>
          </w:rPr>
          <w:t>https://info.fujifilm.eu/Acuity-Partner</w:t>
        </w:r>
      </w:hyperlink>
      <w:r w:rsidRPr="001817A6">
        <w:rPr>
          <w:rFonts w:ascii="Arial" w:eastAsia="Arial" w:hAnsi="Arial" w:cs="Arial"/>
          <w:lang w:bidi="fr-FR"/>
        </w:rPr>
        <w:t>.</w:t>
      </w:r>
      <w:r w:rsidRPr="0044536B">
        <w:rPr>
          <w:rFonts w:ascii="Arial" w:eastAsia="Arial" w:hAnsi="Arial" w:cs="Arial"/>
          <w:lang w:bidi="fr-FR"/>
        </w:rPr>
        <w:t> »</w:t>
      </w:r>
    </w:p>
    <w:p w14:paraId="6CB88347" w14:textId="2798FD1A" w:rsidR="00E13CBE" w:rsidRPr="0044536B" w:rsidRDefault="00E13CBE" w:rsidP="004017A0">
      <w:pPr>
        <w:spacing w:line="360" w:lineRule="auto"/>
        <w:jc w:val="both"/>
        <w:rPr>
          <w:rFonts w:ascii="Arial" w:hAnsi="Arial" w:cs="Arial"/>
          <w:b/>
          <w:bCs/>
        </w:rPr>
      </w:pPr>
      <w:r w:rsidRPr="0044536B">
        <w:rPr>
          <w:rFonts w:ascii="Arial" w:eastAsia="Arial" w:hAnsi="Arial" w:cs="Arial"/>
          <w:b/>
          <w:lang w:bidi="fr-FR"/>
        </w:rPr>
        <w:t>À propos de l’</w:t>
      </w:r>
      <w:proofErr w:type="spellStart"/>
      <w:r w:rsidRPr="0044536B">
        <w:rPr>
          <w:rFonts w:ascii="Arial" w:eastAsia="Arial" w:hAnsi="Arial" w:cs="Arial"/>
          <w:b/>
          <w:lang w:bidi="fr-FR"/>
        </w:rPr>
        <w:t>Acuity</w:t>
      </w:r>
      <w:proofErr w:type="spellEnd"/>
      <w:r w:rsidRPr="0044536B">
        <w:rPr>
          <w:rFonts w:ascii="Arial" w:eastAsia="Arial" w:hAnsi="Arial" w:cs="Arial"/>
          <w:b/>
          <w:lang w:bidi="fr-FR"/>
        </w:rPr>
        <w:t xml:space="preserve"> Prime</w:t>
      </w:r>
    </w:p>
    <w:p w14:paraId="36E1DC03" w14:textId="2F92BC66" w:rsidR="00991041" w:rsidRPr="0044536B" w:rsidRDefault="00991041" w:rsidP="00836501">
      <w:pPr>
        <w:spacing w:line="360" w:lineRule="auto"/>
        <w:contextualSpacing/>
        <w:jc w:val="both"/>
        <w:rPr>
          <w:rFonts w:ascii="Arial" w:hAnsi="Arial" w:cs="Arial"/>
        </w:rPr>
      </w:pPr>
      <w:r w:rsidRPr="0044536B">
        <w:rPr>
          <w:rFonts w:ascii="Arial" w:eastAsia="Arial" w:hAnsi="Arial" w:cs="Arial"/>
          <w:lang w:bidi="fr-FR"/>
        </w:rPr>
        <w:t>L’</w:t>
      </w:r>
      <w:proofErr w:type="spellStart"/>
      <w:r w:rsidRPr="0044536B">
        <w:rPr>
          <w:rFonts w:ascii="Arial" w:eastAsia="Arial" w:hAnsi="Arial" w:cs="Arial"/>
          <w:lang w:bidi="fr-FR"/>
        </w:rPr>
        <w:t>Acuity</w:t>
      </w:r>
      <w:proofErr w:type="spellEnd"/>
      <w:r w:rsidRPr="0044536B">
        <w:rPr>
          <w:rFonts w:ascii="Arial" w:eastAsia="Arial" w:hAnsi="Arial" w:cs="Arial"/>
          <w:lang w:bidi="fr-FR"/>
        </w:rPr>
        <w:t> Prime a été dévoilée à la mi-2021. Cette nouvelle table d’impression à la conception élégante assure une qualité remarquable</w:t>
      </w:r>
      <w:r w:rsidR="0044536B">
        <w:rPr>
          <w:rFonts w:ascii="Arial" w:hAnsi="Arial" w:cs="Arial"/>
        </w:rPr>
        <w:t xml:space="preserve"> </w:t>
      </w:r>
      <w:r w:rsidRPr="0044536B">
        <w:rPr>
          <w:rFonts w:ascii="Arial" w:eastAsia="Arial" w:hAnsi="Arial" w:cs="Arial"/>
          <w:lang w:bidi="fr-FR"/>
        </w:rPr>
        <w:t xml:space="preserve">sur une variété de supports souples et rigides, à des vitesses inédites, et offre une excellente </w:t>
      </w:r>
      <w:r w:rsidRPr="0044536B">
        <w:rPr>
          <w:rFonts w:ascii="Arial" w:eastAsia="Arial" w:hAnsi="Arial" w:cs="Arial"/>
          <w:lang w:bidi="fr-FR"/>
        </w:rPr>
        <w:lastRenderedPageBreak/>
        <w:t>polyvalence,</w:t>
      </w:r>
      <w:r w:rsidR="0044536B">
        <w:rPr>
          <w:rFonts w:ascii="Arial" w:hAnsi="Arial" w:cs="Arial"/>
        </w:rPr>
        <w:t xml:space="preserve"> </w:t>
      </w:r>
      <w:r w:rsidRPr="0044536B">
        <w:rPr>
          <w:rFonts w:ascii="Arial" w:eastAsia="Arial" w:hAnsi="Arial" w:cs="Arial"/>
          <w:lang w:bidi="fr-FR"/>
        </w:rPr>
        <w:t>valeur ajoutée et simplicité d’utilisation, le tout à un prix attractif, garantissant un impressionnant retour sur investissement.</w:t>
      </w:r>
    </w:p>
    <w:p w14:paraId="37B48CE7" w14:textId="77777777" w:rsidR="00836501" w:rsidRPr="0044536B" w:rsidRDefault="00836501" w:rsidP="00836501">
      <w:pPr>
        <w:spacing w:line="360" w:lineRule="auto"/>
        <w:contextualSpacing/>
        <w:jc w:val="both"/>
        <w:rPr>
          <w:rFonts w:ascii="Arial" w:hAnsi="Arial" w:cs="Arial"/>
        </w:rPr>
      </w:pPr>
    </w:p>
    <w:p w14:paraId="2137A230" w14:textId="13B76167" w:rsidR="00991041" w:rsidRPr="0044536B" w:rsidRDefault="00991041" w:rsidP="00836501">
      <w:pPr>
        <w:spacing w:line="360" w:lineRule="auto"/>
        <w:contextualSpacing/>
        <w:jc w:val="both"/>
        <w:rPr>
          <w:rFonts w:ascii="Arial" w:hAnsi="Arial" w:cs="Arial"/>
        </w:rPr>
      </w:pPr>
      <w:r w:rsidRPr="0044536B">
        <w:rPr>
          <w:rFonts w:ascii="Arial" w:eastAsia="Arial" w:hAnsi="Arial" w:cs="Arial"/>
          <w:lang w:bidi="fr-FR"/>
        </w:rPr>
        <w:t xml:space="preserve">Un nouveau système d’encre – </w:t>
      </w:r>
      <w:proofErr w:type="spellStart"/>
      <w:r w:rsidRPr="0044536B">
        <w:rPr>
          <w:rFonts w:ascii="Arial" w:eastAsia="Arial" w:hAnsi="Arial" w:cs="Arial"/>
          <w:lang w:bidi="fr-FR"/>
        </w:rPr>
        <w:t>Uvijet</w:t>
      </w:r>
      <w:proofErr w:type="spellEnd"/>
      <w:r w:rsidRPr="0044536B">
        <w:rPr>
          <w:rFonts w:ascii="Arial" w:eastAsia="Arial" w:hAnsi="Arial" w:cs="Arial"/>
          <w:lang w:bidi="fr-FR"/>
        </w:rPr>
        <w:t> HM – a été formulé pour offrir une excellente</w:t>
      </w:r>
      <w:r w:rsidR="0044536B">
        <w:rPr>
          <w:rFonts w:ascii="Arial" w:hAnsi="Arial" w:cs="Arial"/>
        </w:rPr>
        <w:t xml:space="preserve"> </w:t>
      </w:r>
      <w:r w:rsidRPr="0044536B">
        <w:rPr>
          <w:rFonts w:ascii="Arial" w:eastAsia="Arial" w:hAnsi="Arial" w:cs="Arial"/>
          <w:lang w:bidi="fr-FR"/>
        </w:rPr>
        <w:t>adhérence sur un large éventail de supports, tout en produisant également un gamut de couleurs étendu. Ces nouvelles encres sont optimisées pour produire des images éclatantes de haute qualité, jour après jour.</w:t>
      </w:r>
    </w:p>
    <w:p w14:paraId="0E02C36D" w14:textId="77777777" w:rsidR="00836501" w:rsidRPr="0044536B" w:rsidRDefault="00836501" w:rsidP="00836501">
      <w:pPr>
        <w:spacing w:line="360" w:lineRule="auto"/>
        <w:contextualSpacing/>
        <w:jc w:val="both"/>
        <w:rPr>
          <w:rFonts w:ascii="Arial" w:hAnsi="Arial" w:cs="Arial"/>
        </w:rPr>
      </w:pPr>
    </w:p>
    <w:p w14:paraId="2E08A7F6" w14:textId="5E7EA0B0" w:rsidR="00991041" w:rsidRPr="0044536B" w:rsidRDefault="00991041" w:rsidP="00836501">
      <w:pPr>
        <w:spacing w:line="360" w:lineRule="auto"/>
        <w:contextualSpacing/>
        <w:jc w:val="both"/>
        <w:rPr>
          <w:rFonts w:ascii="Arial" w:hAnsi="Arial" w:cs="Arial"/>
        </w:rPr>
      </w:pPr>
      <w:r w:rsidRPr="0044536B">
        <w:rPr>
          <w:rFonts w:ascii="Arial" w:eastAsia="Arial" w:hAnsi="Arial" w:cs="Arial"/>
          <w:lang w:bidi="fr-FR"/>
        </w:rPr>
        <w:t>Un nouvel apprêt à projeter améliore encore l’adhérence pour les supports particulièrement difficiles. Tout prétraitement hors ligne des supports avant l’impression devient ainsi superflu, avec à la clé un gain de temps et d’argent. La machine présente par ailleurs</w:t>
      </w:r>
      <w:r w:rsidR="0044536B">
        <w:rPr>
          <w:rFonts w:ascii="Arial" w:hAnsi="Arial" w:cs="Arial"/>
        </w:rPr>
        <w:t xml:space="preserve"> </w:t>
      </w:r>
      <w:r w:rsidRPr="0044536B">
        <w:rPr>
          <w:rFonts w:ascii="Arial" w:eastAsia="Arial" w:hAnsi="Arial" w:cs="Arial"/>
          <w:lang w:bidi="fr-FR"/>
        </w:rPr>
        <w:t>une surface imprimable de 2,54 m x 1,27 m et peut accueillir des supports d’une épaisseur maximale de 51 </w:t>
      </w:r>
      <w:proofErr w:type="spellStart"/>
      <w:r w:rsidRPr="0044536B">
        <w:rPr>
          <w:rFonts w:ascii="Arial" w:eastAsia="Arial" w:hAnsi="Arial" w:cs="Arial"/>
          <w:lang w:bidi="fr-FR"/>
        </w:rPr>
        <w:t>mm.</w:t>
      </w:r>
      <w:proofErr w:type="spellEnd"/>
    </w:p>
    <w:p w14:paraId="44C79458" w14:textId="77777777" w:rsidR="00836501" w:rsidRPr="0044536B" w:rsidRDefault="00836501" w:rsidP="00836501">
      <w:pPr>
        <w:spacing w:line="360" w:lineRule="auto"/>
        <w:contextualSpacing/>
        <w:jc w:val="both"/>
        <w:rPr>
          <w:rFonts w:ascii="Arial" w:hAnsi="Arial" w:cs="Arial"/>
        </w:rPr>
      </w:pPr>
    </w:p>
    <w:p w14:paraId="31EE001D" w14:textId="4EAD6D76" w:rsidR="00991041" w:rsidRPr="0044536B" w:rsidRDefault="00991041" w:rsidP="00836501">
      <w:pPr>
        <w:spacing w:line="360" w:lineRule="auto"/>
        <w:contextualSpacing/>
        <w:jc w:val="both"/>
        <w:rPr>
          <w:rFonts w:ascii="Arial" w:hAnsi="Arial" w:cs="Arial"/>
        </w:rPr>
      </w:pPr>
      <w:r w:rsidRPr="0044536B">
        <w:rPr>
          <w:rFonts w:ascii="Arial" w:eastAsia="Arial" w:hAnsi="Arial" w:cs="Arial"/>
          <w:lang w:bidi="fr-FR"/>
        </w:rPr>
        <w:t>La convivialité opérationnelle a également été étudiée avec la plus grande attention. Plusieurs avantages pratiques (tant pour les opérateurs que pour les techniciens de maintenance) ont été intégrés à sa conception, facilitant au maximum son fonctionnement quotidien. Parmi ces fonctionnalités, citons les taquets de chargement des supports, qui peuvent être opérés d’une simple pression d’un bouton, permettant un placement idéal des supports et un repérage exceptionnellement précis de l’impression d’un travail à l’autre.</w:t>
      </w:r>
    </w:p>
    <w:p w14:paraId="162AAD28" w14:textId="77777777" w:rsidR="00836501" w:rsidRPr="0044536B" w:rsidRDefault="00836501" w:rsidP="00836501">
      <w:pPr>
        <w:spacing w:line="360" w:lineRule="auto"/>
        <w:contextualSpacing/>
        <w:jc w:val="both"/>
        <w:rPr>
          <w:rFonts w:ascii="Arial" w:hAnsi="Arial" w:cs="Arial"/>
        </w:rPr>
      </w:pPr>
    </w:p>
    <w:p w14:paraId="53D39F94" w14:textId="3601D7D1" w:rsidR="00991041" w:rsidRPr="0044536B" w:rsidRDefault="00991041" w:rsidP="00836501">
      <w:pPr>
        <w:spacing w:line="360" w:lineRule="auto"/>
        <w:contextualSpacing/>
        <w:jc w:val="both"/>
        <w:rPr>
          <w:rFonts w:ascii="Arial" w:hAnsi="Arial" w:cs="Arial"/>
        </w:rPr>
      </w:pPr>
      <w:r w:rsidRPr="0044536B">
        <w:rPr>
          <w:rFonts w:ascii="Arial" w:eastAsia="Arial" w:hAnsi="Arial" w:cs="Arial"/>
          <w:lang w:bidi="fr-FR"/>
        </w:rPr>
        <w:t>Le système de zone de supports en cinq parties, reposant sur les formats de support répandus, réduit considérablement la quantité de masquage nécessaire. Cela permet d’accélérer énormément les temps de calage des travaux.</w:t>
      </w:r>
    </w:p>
    <w:p w14:paraId="3B643161" w14:textId="77777777" w:rsidR="00836501" w:rsidRPr="0044536B" w:rsidRDefault="00836501" w:rsidP="00836501">
      <w:pPr>
        <w:spacing w:line="360" w:lineRule="auto"/>
        <w:contextualSpacing/>
        <w:jc w:val="both"/>
        <w:rPr>
          <w:rFonts w:ascii="Arial" w:hAnsi="Arial" w:cs="Arial"/>
        </w:rPr>
      </w:pPr>
    </w:p>
    <w:p w14:paraId="378EBFCA" w14:textId="412F80C7" w:rsidR="00E13CBE" w:rsidRDefault="00991041" w:rsidP="00836501">
      <w:pPr>
        <w:spacing w:line="360" w:lineRule="auto"/>
        <w:contextualSpacing/>
        <w:jc w:val="both"/>
        <w:rPr>
          <w:rFonts w:ascii="Arial" w:eastAsia="Arial" w:hAnsi="Arial" w:cs="Arial"/>
          <w:lang w:bidi="fr-FR"/>
        </w:rPr>
      </w:pPr>
      <w:r w:rsidRPr="0044536B">
        <w:rPr>
          <w:rFonts w:ascii="Arial" w:eastAsia="Arial" w:hAnsi="Arial" w:cs="Arial"/>
          <w:lang w:bidi="fr-FR"/>
        </w:rPr>
        <w:t>L’</w:t>
      </w:r>
      <w:proofErr w:type="spellStart"/>
      <w:r w:rsidRPr="0044536B">
        <w:rPr>
          <w:rFonts w:ascii="Arial" w:eastAsia="Arial" w:hAnsi="Arial" w:cs="Arial"/>
          <w:lang w:bidi="fr-FR"/>
        </w:rPr>
        <w:t>Acuity</w:t>
      </w:r>
      <w:proofErr w:type="spellEnd"/>
      <w:r w:rsidRPr="0044536B">
        <w:rPr>
          <w:rFonts w:ascii="Arial" w:eastAsia="Arial" w:hAnsi="Arial" w:cs="Arial"/>
          <w:lang w:bidi="fr-FR"/>
        </w:rPr>
        <w:t xml:space="preserve"> Prime 20 se décline avec quatre, cinq ou six canaux d’encre, tandis que l’</w:t>
      </w:r>
      <w:proofErr w:type="spellStart"/>
      <w:r w:rsidRPr="0044536B">
        <w:rPr>
          <w:rFonts w:ascii="Arial" w:eastAsia="Arial" w:hAnsi="Arial" w:cs="Arial"/>
          <w:lang w:bidi="fr-FR"/>
        </w:rPr>
        <w:t>Acuity</w:t>
      </w:r>
      <w:proofErr w:type="spellEnd"/>
      <w:r w:rsidRPr="0044536B">
        <w:rPr>
          <w:rFonts w:ascii="Arial" w:eastAsia="Arial" w:hAnsi="Arial" w:cs="Arial"/>
          <w:lang w:bidi="fr-FR"/>
        </w:rPr>
        <w:t xml:space="preserve"> Prime 30 peut être configurée avec sept canaux. Les visiteurs auront l’occasion de voir les deux modèles en pleine action au stand occupé par Fujifilm à la FESPA 2022.</w:t>
      </w:r>
    </w:p>
    <w:p w14:paraId="566C39EB" w14:textId="10F6CE3B" w:rsidR="00177AFA" w:rsidRDefault="00177AFA" w:rsidP="00836501">
      <w:pPr>
        <w:spacing w:line="360" w:lineRule="auto"/>
        <w:contextualSpacing/>
        <w:jc w:val="both"/>
        <w:rPr>
          <w:rFonts w:ascii="Arial" w:eastAsia="Arial" w:hAnsi="Arial" w:cs="Arial"/>
          <w:lang w:bidi="fr-FR"/>
        </w:rPr>
      </w:pPr>
    </w:p>
    <w:p w14:paraId="62088227" w14:textId="77777777" w:rsidR="001817A6" w:rsidRDefault="001817A6" w:rsidP="00836501">
      <w:pPr>
        <w:spacing w:line="360" w:lineRule="auto"/>
        <w:contextualSpacing/>
        <w:jc w:val="both"/>
        <w:rPr>
          <w:rFonts w:ascii="Arial" w:eastAsia="Arial" w:hAnsi="Arial" w:cs="Arial"/>
          <w:lang w:bidi="fr-FR"/>
        </w:rPr>
      </w:pPr>
    </w:p>
    <w:p w14:paraId="22BACBFE" w14:textId="3AEC5C2C" w:rsidR="00BA110A" w:rsidRDefault="00DF0F80" w:rsidP="001B2F60">
      <w:pPr>
        <w:spacing w:line="360" w:lineRule="auto"/>
        <w:jc w:val="center"/>
        <w:rPr>
          <w:rFonts w:ascii="Arial" w:eastAsia="Arial" w:hAnsi="Arial" w:cs="Arial"/>
          <w:b/>
          <w:color w:val="000000" w:themeColor="text1"/>
          <w:lang w:bidi="fr-FR"/>
        </w:rPr>
      </w:pPr>
      <w:r w:rsidRPr="0044536B">
        <w:rPr>
          <w:rFonts w:ascii="Arial" w:eastAsia="Arial" w:hAnsi="Arial" w:cs="Arial"/>
          <w:b/>
          <w:color w:val="000000" w:themeColor="text1"/>
          <w:lang w:bidi="fr-FR"/>
        </w:rPr>
        <w:t>FIN</w:t>
      </w:r>
    </w:p>
    <w:p w14:paraId="23B671B3" w14:textId="77777777" w:rsidR="001817A6" w:rsidRDefault="001817A6" w:rsidP="001B2F60">
      <w:pPr>
        <w:spacing w:line="360" w:lineRule="auto"/>
        <w:jc w:val="center"/>
        <w:rPr>
          <w:rFonts w:ascii="Arial" w:eastAsia="Arial" w:hAnsi="Arial" w:cs="Arial"/>
          <w:b/>
          <w:color w:val="000000" w:themeColor="text1"/>
          <w:lang w:bidi="fr-FR"/>
        </w:rPr>
      </w:pPr>
    </w:p>
    <w:p w14:paraId="1F36D758" w14:textId="77777777" w:rsidR="00FD6113" w:rsidRPr="00FD6113" w:rsidRDefault="00FD6113" w:rsidP="00FD6113">
      <w:pPr>
        <w:spacing w:after="0" w:line="240" w:lineRule="auto"/>
        <w:jc w:val="both"/>
        <w:textAlignment w:val="baseline"/>
        <w:rPr>
          <w:rFonts w:ascii="Segoe UI" w:eastAsia="Times New Roman" w:hAnsi="Segoe UI" w:cs="Segoe UI"/>
          <w:sz w:val="18"/>
          <w:szCs w:val="18"/>
          <w:lang w:eastAsia="en-GB"/>
        </w:rPr>
      </w:pPr>
      <w:r w:rsidRPr="00FD6113">
        <w:rPr>
          <w:rFonts w:ascii="Arial" w:eastAsia="Times New Roman" w:hAnsi="Arial" w:cs="Arial"/>
          <w:b/>
          <w:bCs/>
          <w:sz w:val="20"/>
          <w:szCs w:val="20"/>
          <w:lang w:eastAsia="en-GB"/>
        </w:rPr>
        <w:lastRenderedPageBreak/>
        <w:t>À propos de FUJIFILM Corporation</w:t>
      </w:r>
      <w:r w:rsidRPr="00FD6113">
        <w:rPr>
          <w:rFonts w:ascii="Arial" w:eastAsia="Times New Roman" w:hAnsi="Arial" w:cs="Arial"/>
          <w:sz w:val="20"/>
          <w:szCs w:val="20"/>
          <w:lang w:eastAsia="en-GB"/>
        </w:rPr>
        <w:t> </w:t>
      </w:r>
    </w:p>
    <w:p w14:paraId="15F00C62" w14:textId="77777777" w:rsidR="00FD6113" w:rsidRPr="00FD6113" w:rsidRDefault="00FD6113" w:rsidP="00FD6113">
      <w:pPr>
        <w:spacing w:after="0" w:line="240" w:lineRule="auto"/>
        <w:jc w:val="both"/>
        <w:textAlignment w:val="baseline"/>
        <w:rPr>
          <w:rFonts w:ascii="Segoe UI" w:eastAsia="Times New Roman" w:hAnsi="Segoe UI" w:cs="Segoe UI"/>
          <w:sz w:val="18"/>
          <w:szCs w:val="18"/>
          <w:lang w:eastAsia="en-GB"/>
        </w:rPr>
      </w:pPr>
      <w:r w:rsidRPr="00FD6113">
        <w:rPr>
          <w:rFonts w:ascii="Arial" w:eastAsia="Times New Roman" w:hAnsi="Arial" w:cs="Arial"/>
          <w:sz w:val="20"/>
          <w:szCs w:val="20"/>
          <w:lang w:eastAsia="en-GB"/>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3517D508" w14:textId="77777777" w:rsidR="00FD6113" w:rsidRPr="00FD6113" w:rsidRDefault="00FD6113" w:rsidP="00FD6113">
      <w:pPr>
        <w:spacing w:after="0" w:line="240" w:lineRule="auto"/>
        <w:jc w:val="both"/>
        <w:textAlignment w:val="baseline"/>
        <w:rPr>
          <w:rFonts w:ascii="Segoe UI" w:eastAsia="Times New Roman" w:hAnsi="Segoe UI" w:cs="Segoe UI"/>
          <w:sz w:val="18"/>
          <w:szCs w:val="18"/>
          <w:lang w:eastAsia="en-GB"/>
        </w:rPr>
      </w:pPr>
      <w:r w:rsidRPr="00FD6113">
        <w:rPr>
          <w:rFonts w:ascii="Arial" w:eastAsia="Times New Roman" w:hAnsi="Arial" w:cs="Arial"/>
          <w:sz w:val="20"/>
          <w:szCs w:val="20"/>
          <w:lang w:eastAsia="en-GB"/>
        </w:rPr>
        <w:t>  </w:t>
      </w:r>
    </w:p>
    <w:p w14:paraId="6E546E0B" w14:textId="77777777" w:rsidR="00FD6113" w:rsidRPr="00FD6113" w:rsidRDefault="00FD6113" w:rsidP="00FD6113">
      <w:pPr>
        <w:spacing w:after="0" w:line="240" w:lineRule="auto"/>
        <w:jc w:val="both"/>
        <w:textAlignment w:val="baseline"/>
        <w:rPr>
          <w:rFonts w:ascii="Segoe UI" w:eastAsia="Times New Roman" w:hAnsi="Segoe UI" w:cs="Segoe UI"/>
          <w:sz w:val="18"/>
          <w:szCs w:val="18"/>
          <w:lang w:eastAsia="en-GB"/>
        </w:rPr>
      </w:pPr>
      <w:r w:rsidRPr="00FD6113">
        <w:rPr>
          <w:rFonts w:ascii="Arial" w:eastAsia="Times New Roman" w:hAnsi="Arial" w:cs="Arial"/>
          <w:b/>
          <w:bCs/>
          <w:sz w:val="20"/>
          <w:szCs w:val="20"/>
          <w:lang w:eastAsia="en-GB"/>
        </w:rPr>
        <w:t xml:space="preserve">À </w:t>
      </w:r>
      <w:r w:rsidRPr="00FD6113">
        <w:rPr>
          <w:rFonts w:ascii="Arial" w:eastAsia="Times New Roman" w:hAnsi="Arial" w:cs="Arial"/>
          <w:b/>
          <w:bCs/>
          <w:color w:val="000000"/>
          <w:sz w:val="20"/>
          <w:szCs w:val="20"/>
          <w:lang w:eastAsia="en-GB"/>
        </w:rPr>
        <w:t>propos de FUJIFILM Graphic Communications Division </w:t>
      </w:r>
      <w:r w:rsidRPr="00FD6113">
        <w:rPr>
          <w:rFonts w:ascii="Arial" w:eastAsia="Times New Roman" w:hAnsi="Arial" w:cs="Arial"/>
          <w:color w:val="000000"/>
          <w:sz w:val="20"/>
          <w:szCs w:val="20"/>
          <w:lang w:eastAsia="en-GB"/>
        </w:rPr>
        <w:t> </w:t>
      </w:r>
    </w:p>
    <w:p w14:paraId="380E898B" w14:textId="77777777" w:rsidR="00FD6113" w:rsidRPr="00FD6113" w:rsidRDefault="00FD6113" w:rsidP="00FD6113">
      <w:pPr>
        <w:spacing w:after="0" w:line="240" w:lineRule="auto"/>
        <w:jc w:val="both"/>
        <w:textAlignment w:val="baseline"/>
        <w:rPr>
          <w:rFonts w:ascii="Segoe UI" w:eastAsia="Times New Roman" w:hAnsi="Segoe UI" w:cs="Segoe UI"/>
          <w:sz w:val="18"/>
          <w:szCs w:val="18"/>
          <w:lang w:eastAsia="en-GB"/>
        </w:rPr>
      </w:pPr>
      <w:r w:rsidRPr="00FD6113">
        <w:rPr>
          <w:rFonts w:ascii="Arial" w:eastAsia="Times New Roman" w:hAnsi="Arial" w:cs="Arial"/>
          <w:color w:val="000000"/>
          <w:sz w:val="20"/>
          <w:szCs w:val="20"/>
          <w:lang w:eastAsia="en-GB"/>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sidRPr="00FD6113">
        <w:rPr>
          <w:rFonts w:ascii="Arial" w:eastAsia="Times New Roman" w:hAnsi="Arial" w:cs="Arial"/>
          <w:sz w:val="20"/>
          <w:szCs w:val="20"/>
          <w:lang w:eastAsia="en-GB"/>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20BF628E" w14:textId="77777777" w:rsidR="00FD6113" w:rsidRPr="00FD6113" w:rsidRDefault="00001AB0" w:rsidP="00FD6113">
      <w:pPr>
        <w:spacing w:after="0" w:line="240" w:lineRule="auto"/>
        <w:jc w:val="both"/>
        <w:textAlignment w:val="baseline"/>
        <w:rPr>
          <w:rFonts w:ascii="Segoe UI" w:eastAsia="Times New Roman" w:hAnsi="Segoe UI" w:cs="Segoe UI"/>
          <w:sz w:val="18"/>
          <w:szCs w:val="18"/>
          <w:lang w:eastAsia="en-GB"/>
        </w:rPr>
      </w:pPr>
      <w:hyperlink r:id="rId11" w:tgtFrame="_blank" w:history="1">
        <w:r w:rsidR="00FD6113" w:rsidRPr="00FD6113">
          <w:rPr>
            <w:rFonts w:ascii="Arial" w:eastAsia="Times New Roman" w:hAnsi="Arial" w:cs="Arial"/>
            <w:color w:val="0563C1"/>
            <w:sz w:val="20"/>
            <w:szCs w:val="20"/>
            <w:u w:val="single"/>
            <w:lang w:eastAsia="en-GB"/>
          </w:rPr>
          <w:t>https://fujifilm.com/fr/fr/business/graphic</w:t>
        </w:r>
      </w:hyperlink>
      <w:r w:rsidR="00FD6113" w:rsidRPr="00FD6113">
        <w:rPr>
          <w:rFonts w:ascii="Arial" w:eastAsia="Times New Roman" w:hAnsi="Arial" w:cs="Arial"/>
          <w:sz w:val="20"/>
          <w:szCs w:val="20"/>
          <w:lang w:eastAsia="en-GB"/>
        </w:rPr>
        <w:t xml:space="preserve"> ou </w:t>
      </w:r>
      <w:hyperlink r:id="rId12" w:tgtFrame="_blank" w:history="1">
        <w:r w:rsidR="00FD6113" w:rsidRPr="00FD6113">
          <w:rPr>
            <w:rFonts w:ascii="Arial" w:eastAsia="Times New Roman" w:hAnsi="Arial" w:cs="Arial"/>
            <w:color w:val="0563C1"/>
            <w:sz w:val="20"/>
            <w:szCs w:val="20"/>
            <w:u w:val="single"/>
            <w:lang w:eastAsia="en-GB"/>
          </w:rPr>
          <w:t>youtube.com/</w:t>
        </w:r>
        <w:proofErr w:type="spellStart"/>
        <w:r w:rsidR="00FD6113" w:rsidRPr="00FD6113">
          <w:rPr>
            <w:rFonts w:ascii="Arial" w:eastAsia="Times New Roman" w:hAnsi="Arial" w:cs="Arial"/>
            <w:color w:val="0563C1"/>
            <w:sz w:val="20"/>
            <w:szCs w:val="20"/>
            <w:u w:val="single"/>
            <w:lang w:eastAsia="en-GB"/>
          </w:rPr>
          <w:t>FujifilmGSEurope</w:t>
        </w:r>
        <w:proofErr w:type="spellEnd"/>
      </w:hyperlink>
      <w:r w:rsidR="00FD6113" w:rsidRPr="00FD6113">
        <w:rPr>
          <w:rFonts w:ascii="Arial" w:eastAsia="Times New Roman" w:hAnsi="Arial" w:cs="Arial"/>
          <w:sz w:val="20"/>
          <w:szCs w:val="20"/>
          <w:lang w:eastAsia="en-GB"/>
        </w:rPr>
        <w:t xml:space="preserve"> ou suivez-nous sur @FujifilmPrint </w:t>
      </w:r>
    </w:p>
    <w:p w14:paraId="693498E1" w14:textId="77777777" w:rsidR="00FD6113" w:rsidRPr="00FD6113" w:rsidRDefault="00FD6113" w:rsidP="00FD6113">
      <w:pPr>
        <w:spacing w:after="0" w:line="240" w:lineRule="auto"/>
        <w:jc w:val="both"/>
        <w:textAlignment w:val="baseline"/>
        <w:rPr>
          <w:rFonts w:ascii="Segoe UI" w:eastAsia="Times New Roman" w:hAnsi="Segoe UI" w:cs="Segoe UI"/>
          <w:sz w:val="18"/>
          <w:szCs w:val="18"/>
          <w:lang w:eastAsia="en-GB"/>
        </w:rPr>
      </w:pPr>
      <w:r w:rsidRPr="00FD6113">
        <w:rPr>
          <w:rFonts w:ascii="Arial" w:eastAsia="Times New Roman" w:hAnsi="Arial" w:cs="Arial"/>
          <w:sz w:val="20"/>
          <w:szCs w:val="20"/>
          <w:lang w:eastAsia="en-GB"/>
        </w:rPr>
        <w:t>  </w:t>
      </w:r>
    </w:p>
    <w:p w14:paraId="21D9F1E4" w14:textId="77777777" w:rsidR="00FD6113" w:rsidRPr="00FD6113" w:rsidRDefault="00FD6113" w:rsidP="00FD6113">
      <w:pPr>
        <w:spacing w:after="0" w:line="240" w:lineRule="auto"/>
        <w:jc w:val="both"/>
        <w:textAlignment w:val="baseline"/>
        <w:rPr>
          <w:rFonts w:ascii="Segoe UI" w:eastAsia="Times New Roman" w:hAnsi="Segoe UI" w:cs="Segoe UI"/>
          <w:sz w:val="18"/>
          <w:szCs w:val="18"/>
          <w:lang w:eastAsia="en-GB"/>
        </w:rPr>
      </w:pPr>
      <w:r w:rsidRPr="00FD6113">
        <w:rPr>
          <w:rFonts w:ascii="Arial" w:eastAsia="Times New Roman" w:hAnsi="Arial" w:cs="Arial"/>
          <w:b/>
          <w:bCs/>
          <w:sz w:val="20"/>
          <w:szCs w:val="20"/>
          <w:lang w:eastAsia="en-GB"/>
        </w:rPr>
        <w:t>Pour tout contact communication:</w:t>
      </w:r>
      <w:r w:rsidRPr="00FD6113">
        <w:rPr>
          <w:rFonts w:ascii="Arial" w:eastAsia="Times New Roman" w:hAnsi="Arial" w:cs="Arial"/>
          <w:sz w:val="20"/>
          <w:szCs w:val="20"/>
          <w:lang w:eastAsia="en-GB"/>
        </w:rPr>
        <w:t> </w:t>
      </w:r>
    </w:p>
    <w:p w14:paraId="41217EDC" w14:textId="77777777" w:rsidR="00FD6113" w:rsidRPr="00FD6113" w:rsidRDefault="00FD6113" w:rsidP="00FD6113">
      <w:pPr>
        <w:suppressAutoHyphens/>
        <w:spacing w:after="0" w:line="240" w:lineRule="auto"/>
        <w:jc w:val="both"/>
        <w:rPr>
          <w:rFonts w:ascii="Arial" w:hAnsi="Arial" w:cs="Arial"/>
          <w:szCs w:val="20"/>
          <w:lang w:eastAsia="ar-SA"/>
        </w:rPr>
      </w:pPr>
      <w:r w:rsidRPr="00FD6113">
        <w:rPr>
          <w:rFonts w:ascii="Arial" w:eastAsia="Arial" w:hAnsi="Arial" w:cs="Arial"/>
          <w:color w:val="000000"/>
          <w:sz w:val="20"/>
          <w:szCs w:val="20"/>
          <w:lang w:eastAsia="en-GB" w:bidi="en-GB"/>
        </w:rPr>
        <w:t>Daniel Porter</w:t>
      </w:r>
    </w:p>
    <w:p w14:paraId="3D0C9F41" w14:textId="77777777" w:rsidR="00FD6113" w:rsidRPr="00FD6113" w:rsidRDefault="00FD6113" w:rsidP="00FD6113">
      <w:pPr>
        <w:suppressAutoHyphens/>
        <w:spacing w:after="0" w:line="240" w:lineRule="auto"/>
        <w:jc w:val="both"/>
        <w:rPr>
          <w:rFonts w:ascii="Arial" w:eastAsia="Arial" w:hAnsi="Arial" w:cs="Arial"/>
          <w:color w:val="000000"/>
          <w:sz w:val="20"/>
          <w:szCs w:val="20"/>
          <w:lang w:val="en-GB" w:eastAsia="ar-SA"/>
        </w:rPr>
      </w:pPr>
      <w:r w:rsidRPr="00FD6113">
        <w:rPr>
          <w:rFonts w:ascii="Arial" w:eastAsia="Arial" w:hAnsi="Arial" w:cs="Arial"/>
          <w:color w:val="000000"/>
          <w:sz w:val="20"/>
          <w:szCs w:val="20"/>
          <w:lang w:val="en-GB" w:eastAsia="en-GB" w:bidi="en-GB"/>
        </w:rPr>
        <w:t>AD Communications</w:t>
      </w:r>
      <w:r w:rsidRPr="00FD6113">
        <w:rPr>
          <w:rFonts w:ascii="Arial" w:hAnsi="Arial" w:cs="Arial"/>
          <w:szCs w:val="20"/>
          <w:lang w:val="en-GB" w:eastAsia="en-GB" w:bidi="en-GB"/>
        </w:rPr>
        <w:tab/>
      </w:r>
    </w:p>
    <w:p w14:paraId="28465895" w14:textId="77777777" w:rsidR="00FD6113" w:rsidRPr="00FD6113" w:rsidRDefault="00FD6113" w:rsidP="00FD6113">
      <w:pPr>
        <w:suppressAutoHyphens/>
        <w:spacing w:after="0" w:line="240" w:lineRule="auto"/>
        <w:jc w:val="both"/>
        <w:rPr>
          <w:rFonts w:ascii="Arial" w:hAnsi="Arial" w:cs="Arial"/>
          <w:szCs w:val="20"/>
          <w:lang w:val="en-GB" w:eastAsia="ar-SA"/>
        </w:rPr>
      </w:pPr>
      <w:r w:rsidRPr="00FD6113">
        <w:rPr>
          <w:rFonts w:ascii="Arial" w:eastAsia="Arial" w:hAnsi="Arial" w:cs="Arial"/>
          <w:color w:val="000000"/>
          <w:sz w:val="20"/>
          <w:szCs w:val="20"/>
          <w:lang w:val="en-GB" w:eastAsia="en-GB" w:bidi="en-GB"/>
        </w:rPr>
        <w:t xml:space="preserve">E: </w:t>
      </w:r>
      <w:hyperlink r:id="rId13">
        <w:r w:rsidRPr="00FD6113">
          <w:rPr>
            <w:rFonts w:ascii="Arial" w:eastAsia="Arial" w:hAnsi="Arial" w:cs="Arial"/>
            <w:color w:val="0000FF"/>
            <w:sz w:val="20"/>
            <w:szCs w:val="20"/>
            <w:u w:val="single"/>
            <w:lang w:val="en-GB" w:eastAsia="en-GB" w:bidi="en-GB"/>
          </w:rPr>
          <w:t>dporter@adcomms.co.uk</w:t>
        </w:r>
      </w:hyperlink>
    </w:p>
    <w:p w14:paraId="11D55E09" w14:textId="2DC1090C" w:rsidR="00FD6113" w:rsidRPr="0044536B" w:rsidRDefault="00FD6113" w:rsidP="00FD6113">
      <w:pPr>
        <w:spacing w:line="360" w:lineRule="auto"/>
        <w:rPr>
          <w:rFonts w:ascii="Arial" w:hAnsi="Arial" w:cs="Arial"/>
          <w:b/>
          <w:color w:val="000000" w:themeColor="text1"/>
        </w:rPr>
      </w:pPr>
      <w:r w:rsidRPr="00FD6113">
        <w:rPr>
          <w:rFonts w:ascii="Arial" w:eastAsia="Arial" w:hAnsi="Arial" w:cs="Arial"/>
          <w:color w:val="000000"/>
          <w:sz w:val="20"/>
          <w:szCs w:val="20"/>
          <w:lang w:eastAsia="en-GB"/>
        </w:rPr>
        <w:t>Tel: +44 (0)1372 464470</w:t>
      </w:r>
    </w:p>
    <w:p w14:paraId="031E5D7F" w14:textId="647FFF8C" w:rsidR="004C6450" w:rsidRPr="004C6450" w:rsidRDefault="004C6450" w:rsidP="00796DD5">
      <w:pPr>
        <w:rPr>
          <w:rFonts w:ascii="Arial" w:hAnsi="Arial" w:cs="Arial"/>
          <w:b/>
          <w:color w:val="000000" w:themeColor="text1"/>
          <w:lang w:val="fr-CH"/>
        </w:rPr>
      </w:pPr>
    </w:p>
    <w:sectPr w:rsidR="004C6450" w:rsidRPr="004C645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553E" w14:textId="77777777" w:rsidR="00001AB0" w:rsidRDefault="00001AB0" w:rsidP="00155739">
      <w:pPr>
        <w:spacing w:after="0" w:line="240" w:lineRule="auto"/>
      </w:pPr>
      <w:r>
        <w:separator/>
      </w:r>
    </w:p>
  </w:endnote>
  <w:endnote w:type="continuationSeparator" w:id="0">
    <w:p w14:paraId="439E3549" w14:textId="77777777" w:rsidR="00001AB0" w:rsidRDefault="00001AB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7EF4" w14:textId="77777777" w:rsidR="00001AB0" w:rsidRDefault="00001AB0" w:rsidP="00155739">
      <w:pPr>
        <w:spacing w:after="0" w:line="240" w:lineRule="auto"/>
      </w:pPr>
      <w:r>
        <w:separator/>
      </w:r>
    </w:p>
  </w:footnote>
  <w:footnote w:type="continuationSeparator" w:id="0">
    <w:p w14:paraId="6768627A" w14:textId="77777777" w:rsidR="00001AB0" w:rsidRDefault="00001AB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380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825927">
    <w:abstractNumId w:val="1"/>
  </w:num>
  <w:num w:numId="2" w16cid:durableId="639699243">
    <w:abstractNumId w:val="4"/>
  </w:num>
  <w:num w:numId="3" w16cid:durableId="1900821217">
    <w:abstractNumId w:val="3"/>
  </w:num>
  <w:num w:numId="4" w16cid:durableId="2114202035">
    <w:abstractNumId w:val="0"/>
  </w:num>
  <w:num w:numId="5" w16cid:durableId="2030594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AB0"/>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2FCA"/>
    <w:rsid w:val="001071AF"/>
    <w:rsid w:val="001202E6"/>
    <w:rsid w:val="00126CFE"/>
    <w:rsid w:val="0013100D"/>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77AFA"/>
    <w:rsid w:val="001817A6"/>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3CB1"/>
    <w:rsid w:val="002B5FCB"/>
    <w:rsid w:val="002C491D"/>
    <w:rsid w:val="002C49A9"/>
    <w:rsid w:val="002C51BC"/>
    <w:rsid w:val="002D7F83"/>
    <w:rsid w:val="002E0CCD"/>
    <w:rsid w:val="002E126E"/>
    <w:rsid w:val="002E1BD8"/>
    <w:rsid w:val="002E2AF1"/>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36B"/>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EF3"/>
    <w:rsid w:val="00504518"/>
    <w:rsid w:val="00504A0B"/>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5BEA"/>
    <w:rsid w:val="008566FB"/>
    <w:rsid w:val="00856C36"/>
    <w:rsid w:val="00860A20"/>
    <w:rsid w:val="008656BD"/>
    <w:rsid w:val="00866047"/>
    <w:rsid w:val="00867A61"/>
    <w:rsid w:val="008753C2"/>
    <w:rsid w:val="00881266"/>
    <w:rsid w:val="0088385C"/>
    <w:rsid w:val="00883CC1"/>
    <w:rsid w:val="00884229"/>
    <w:rsid w:val="0088764E"/>
    <w:rsid w:val="0089280A"/>
    <w:rsid w:val="00895206"/>
    <w:rsid w:val="008971CC"/>
    <w:rsid w:val="008975B7"/>
    <w:rsid w:val="0089765E"/>
    <w:rsid w:val="00897C66"/>
    <w:rsid w:val="008A0672"/>
    <w:rsid w:val="008A2095"/>
    <w:rsid w:val="008A278C"/>
    <w:rsid w:val="008A6388"/>
    <w:rsid w:val="008B4A76"/>
    <w:rsid w:val="008B76B3"/>
    <w:rsid w:val="008C04A8"/>
    <w:rsid w:val="008C7549"/>
    <w:rsid w:val="008D2FE8"/>
    <w:rsid w:val="008D50C1"/>
    <w:rsid w:val="008D5287"/>
    <w:rsid w:val="008D79BA"/>
    <w:rsid w:val="008D7FD1"/>
    <w:rsid w:val="008E286C"/>
    <w:rsid w:val="008E73D5"/>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97385"/>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5AFE"/>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4871"/>
    <w:rsid w:val="00C37905"/>
    <w:rsid w:val="00C37DE1"/>
    <w:rsid w:val="00C37F57"/>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D034C"/>
    <w:rsid w:val="00DD0E8B"/>
    <w:rsid w:val="00DD3958"/>
    <w:rsid w:val="00DD71C8"/>
    <w:rsid w:val="00DD775D"/>
    <w:rsid w:val="00DD7F57"/>
    <w:rsid w:val="00DE624D"/>
    <w:rsid w:val="00DF0F80"/>
    <w:rsid w:val="00DF1C23"/>
    <w:rsid w:val="00DF2027"/>
    <w:rsid w:val="00DF2206"/>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D6113"/>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styleId="UnresolvedMention">
    <w:name w:val="Unresolved Mention"/>
    <w:basedOn w:val="DefaultParagraphFont"/>
    <w:uiPriority w:val="99"/>
    <w:semiHidden/>
    <w:unhideWhenUsed/>
    <w:rsid w:val="00177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com/fr/fr/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Acuity-Partner?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AD98DFE3-28C7-4D2F-89E2-ED454047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FUJIFILM UK LTD</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5</cp:revision>
  <cp:lastPrinted>2020-02-28T11:16:00Z</cp:lastPrinted>
  <dcterms:created xsi:type="dcterms:W3CDTF">2022-05-12T11:17:00Z</dcterms:created>
  <dcterms:modified xsi:type="dcterms:W3CDTF">2022-05-12T11:24:00Z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