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0C2A71E6" w:rsidR="0033645A" w:rsidRDefault="008D587E" w:rsidP="0033645A">
      <w:pPr>
        <w:spacing w:line="360" w:lineRule="auto"/>
        <w:jc w:val="both"/>
        <w:rPr>
          <w:b/>
          <w:bCs/>
          <w:color w:val="000000" w:themeColor="text1"/>
          <w:lang w:val="en-GB"/>
        </w:rPr>
      </w:pPr>
      <w:bookmarkStart w:id="0" w:name="_Int_ZDm7cIL6"/>
      <w:r w:rsidRPr="14325F10">
        <w:rPr>
          <w:b/>
          <w:bCs/>
          <w:color w:val="000000" w:themeColor="text1"/>
          <w:lang w:val="en-GB"/>
        </w:rPr>
        <w:t>10</w:t>
      </w:r>
      <w:r w:rsidR="00E42C56">
        <w:rPr>
          <w:b/>
          <w:bCs/>
          <w:color w:val="000000" w:themeColor="text1"/>
          <w:lang w:val="en-GB"/>
        </w:rPr>
        <w:t>th</w:t>
      </w:r>
      <w:r w:rsidRPr="14325F10">
        <w:rPr>
          <w:b/>
          <w:bCs/>
          <w:color w:val="000000" w:themeColor="text1"/>
          <w:lang w:val="en-GB"/>
        </w:rPr>
        <w:t xml:space="preserve"> </w:t>
      </w:r>
      <w:r w:rsidR="00B238A9" w:rsidRPr="14325F10">
        <w:rPr>
          <w:b/>
          <w:bCs/>
          <w:color w:val="000000" w:themeColor="text1"/>
          <w:lang w:val="en-GB"/>
        </w:rPr>
        <w:t>May</w:t>
      </w:r>
      <w:r w:rsidR="00A72BEA" w:rsidRPr="14325F10">
        <w:rPr>
          <w:b/>
          <w:bCs/>
          <w:color w:val="000000" w:themeColor="text1"/>
          <w:lang w:val="en-GB"/>
        </w:rPr>
        <w:t xml:space="preserve"> </w:t>
      </w:r>
      <w:r w:rsidR="0033645A" w:rsidRPr="14325F10">
        <w:rPr>
          <w:b/>
          <w:bCs/>
          <w:color w:val="000000" w:themeColor="text1"/>
          <w:lang w:val="en-GB"/>
        </w:rPr>
        <w:t>2022</w:t>
      </w:r>
      <w:bookmarkEnd w:id="0"/>
    </w:p>
    <w:p w14:paraId="007C95CC" w14:textId="77777777" w:rsidR="0033645A" w:rsidRPr="00E3354B" w:rsidRDefault="0033645A" w:rsidP="0033645A">
      <w:pPr>
        <w:spacing w:line="360" w:lineRule="auto"/>
        <w:jc w:val="both"/>
        <w:rPr>
          <w:b/>
          <w:bCs/>
          <w:color w:val="000000" w:themeColor="text1"/>
          <w:lang w:val="en-GB"/>
        </w:rPr>
      </w:pPr>
    </w:p>
    <w:p w14:paraId="79B8635B" w14:textId="7FF99F81" w:rsidR="00B87F6C" w:rsidRDefault="00B87F6C" w:rsidP="00B87F6C">
      <w:pPr>
        <w:shd w:val="clear" w:color="auto" w:fill="FFFFFF"/>
        <w:spacing w:line="360" w:lineRule="auto"/>
        <w:jc w:val="both"/>
        <w:rPr>
          <w:b/>
          <w:bCs/>
          <w:sz w:val="24"/>
          <w:szCs w:val="24"/>
        </w:rPr>
      </w:pPr>
      <w:r w:rsidRPr="00D22808">
        <w:rPr>
          <w:b/>
          <w:bCs/>
          <w:sz w:val="24"/>
          <w:szCs w:val="24"/>
        </w:rPr>
        <w:t xml:space="preserve">Fujifilm announces </w:t>
      </w:r>
      <w:r>
        <w:rPr>
          <w:b/>
          <w:bCs/>
          <w:sz w:val="24"/>
          <w:szCs w:val="24"/>
        </w:rPr>
        <w:t xml:space="preserve">a price increase </w:t>
      </w:r>
      <w:r w:rsidRPr="00D22808">
        <w:rPr>
          <w:b/>
          <w:bCs/>
          <w:sz w:val="24"/>
          <w:szCs w:val="24"/>
        </w:rPr>
        <w:t xml:space="preserve">for its </w:t>
      </w:r>
      <w:r w:rsidRPr="00A72035">
        <w:rPr>
          <w:b/>
          <w:bCs/>
          <w:sz w:val="24"/>
          <w:szCs w:val="24"/>
        </w:rPr>
        <w:t xml:space="preserve">aluminium </w:t>
      </w:r>
      <w:r w:rsidRPr="00D22808">
        <w:rPr>
          <w:b/>
          <w:bCs/>
          <w:sz w:val="24"/>
          <w:szCs w:val="24"/>
        </w:rPr>
        <w:t xml:space="preserve">offset </w:t>
      </w:r>
      <w:r>
        <w:rPr>
          <w:b/>
          <w:bCs/>
          <w:sz w:val="24"/>
          <w:szCs w:val="24"/>
        </w:rPr>
        <w:t xml:space="preserve">printing </w:t>
      </w:r>
      <w:r w:rsidRPr="00D22808">
        <w:rPr>
          <w:b/>
          <w:bCs/>
          <w:sz w:val="24"/>
          <w:szCs w:val="24"/>
        </w:rPr>
        <w:t>plates</w:t>
      </w:r>
      <w:r>
        <w:rPr>
          <w:b/>
          <w:bCs/>
          <w:sz w:val="24"/>
          <w:szCs w:val="24"/>
        </w:rPr>
        <w:t xml:space="preserve"> </w:t>
      </w:r>
    </w:p>
    <w:p w14:paraId="26690FAD" w14:textId="77777777" w:rsidR="00B87F6C" w:rsidRPr="00B87F6C" w:rsidRDefault="00B87F6C" w:rsidP="00B87F6C">
      <w:pPr>
        <w:shd w:val="clear" w:color="auto" w:fill="FFFFFF"/>
        <w:spacing w:line="360" w:lineRule="auto"/>
        <w:jc w:val="both"/>
        <w:rPr>
          <w:b/>
          <w:bCs/>
          <w:sz w:val="24"/>
          <w:szCs w:val="24"/>
        </w:rPr>
      </w:pPr>
    </w:p>
    <w:p w14:paraId="17438038" w14:textId="77777777" w:rsidR="00B87F6C" w:rsidRPr="00B87F6C" w:rsidRDefault="00B87F6C" w:rsidP="00B87F6C">
      <w:pPr>
        <w:suppressAutoHyphens w:val="0"/>
        <w:spacing w:after="160" w:line="360" w:lineRule="auto"/>
        <w:jc w:val="both"/>
        <w:rPr>
          <w:rFonts w:eastAsia="MS Mincho"/>
          <w:szCs w:val="22"/>
          <w:lang w:val="en-GB" w:eastAsia="en-US"/>
        </w:rPr>
      </w:pPr>
      <w:r w:rsidRPr="00B87F6C">
        <w:rPr>
          <w:rFonts w:eastAsia="MS Mincho"/>
          <w:szCs w:val="22"/>
          <w:lang w:val="en-GB" w:eastAsia="en-US"/>
        </w:rPr>
        <w:t xml:space="preserve">Fujifilm announces today that it will be implementing a </w:t>
      </w:r>
      <w:proofErr w:type="gramStart"/>
      <w:r w:rsidRPr="00B87F6C">
        <w:rPr>
          <w:rFonts w:eastAsia="MS Mincho"/>
          <w:szCs w:val="22"/>
          <w:lang w:val="en-GB" w:eastAsia="en-US"/>
        </w:rPr>
        <w:t>double digit</w:t>
      </w:r>
      <w:proofErr w:type="gramEnd"/>
      <w:r w:rsidRPr="00B87F6C">
        <w:rPr>
          <w:rFonts w:eastAsia="MS Mincho"/>
          <w:szCs w:val="22"/>
          <w:lang w:val="en-GB" w:eastAsia="en-US"/>
        </w:rPr>
        <w:t xml:space="preserve"> percentage increase in the price of its aluminium offset printing plates, effective from 1st June 2022.</w:t>
      </w:r>
    </w:p>
    <w:p w14:paraId="139A99FF" w14:textId="77777777" w:rsidR="00B87F6C" w:rsidRPr="00B87F6C" w:rsidRDefault="00B87F6C" w:rsidP="00B87F6C">
      <w:pPr>
        <w:suppressAutoHyphens w:val="0"/>
        <w:spacing w:after="160" w:line="360" w:lineRule="auto"/>
        <w:jc w:val="both"/>
        <w:rPr>
          <w:rFonts w:eastAsia="MS Mincho"/>
          <w:szCs w:val="22"/>
          <w:lang w:val="en-GB" w:eastAsia="en-US"/>
        </w:rPr>
      </w:pPr>
      <w:r w:rsidRPr="00B87F6C">
        <w:rPr>
          <w:rFonts w:eastAsia="MS Mincho"/>
          <w:szCs w:val="22"/>
          <w:lang w:val="en-GB" w:eastAsia="en-US"/>
        </w:rPr>
        <w:t xml:space="preserve">Over recent months, Fujifilm has been managing an increase in the cost of raw aluminium, together with significant increases in the costs associated with its logistics supply chain, other raw materials and of course of energy.  </w:t>
      </w:r>
    </w:p>
    <w:p w14:paraId="2D128136" w14:textId="77777777" w:rsidR="00B87F6C" w:rsidRPr="00B87F6C" w:rsidRDefault="00B87F6C" w:rsidP="00B87F6C">
      <w:pPr>
        <w:suppressAutoHyphens w:val="0"/>
        <w:spacing w:after="160" w:line="360" w:lineRule="auto"/>
        <w:jc w:val="both"/>
        <w:rPr>
          <w:rFonts w:eastAsia="MS Mincho"/>
          <w:szCs w:val="22"/>
          <w:lang w:val="en-GB" w:eastAsia="en-US"/>
        </w:rPr>
      </w:pPr>
      <w:r w:rsidRPr="00B87F6C">
        <w:rPr>
          <w:rFonts w:eastAsia="MS Mincho"/>
          <w:szCs w:val="22"/>
          <w:lang w:val="en-GB" w:eastAsia="en-US"/>
        </w:rPr>
        <w:t xml:space="preserve">Fujifilm has been working tirelessly to manage and absorb these costs, with many changes made to working practices to improve operational efficiency and minimise the impact of these rising costs on its customers. However, despite these efforts and additional surcharges that have been passed onto customers, the continued supply of aluminium offset printing plates is not viable without further increases. </w:t>
      </w:r>
    </w:p>
    <w:p w14:paraId="39F3C996" w14:textId="77777777" w:rsidR="00B87F6C" w:rsidRPr="00B87F6C" w:rsidRDefault="00B87F6C" w:rsidP="00B87F6C">
      <w:pPr>
        <w:suppressAutoHyphens w:val="0"/>
        <w:spacing w:after="160" w:line="360" w:lineRule="auto"/>
        <w:rPr>
          <w:rFonts w:eastAsia="MS Mincho"/>
          <w:szCs w:val="22"/>
          <w:lang w:val="en-GB" w:eastAsia="en-US"/>
        </w:rPr>
      </w:pPr>
      <w:r w:rsidRPr="00B87F6C">
        <w:rPr>
          <w:rFonts w:eastAsia="MS Mincho"/>
          <w:szCs w:val="22"/>
          <w:lang w:val="en-GB" w:eastAsia="en-US"/>
        </w:rPr>
        <w:t xml:space="preserve">Therefore, from 1st June 2022, Fujifilm will be implementing a </w:t>
      </w:r>
      <w:proofErr w:type="gramStart"/>
      <w:r w:rsidRPr="00B87F6C">
        <w:rPr>
          <w:rFonts w:eastAsia="MS Mincho"/>
          <w:szCs w:val="22"/>
          <w:lang w:val="en-GB" w:eastAsia="en-US"/>
        </w:rPr>
        <w:t>double digit</w:t>
      </w:r>
      <w:proofErr w:type="gramEnd"/>
      <w:r w:rsidRPr="00B87F6C">
        <w:rPr>
          <w:rFonts w:eastAsia="MS Mincho"/>
          <w:szCs w:val="22"/>
          <w:lang w:val="en-GB" w:eastAsia="en-US"/>
        </w:rPr>
        <w:t xml:space="preserve"> percentage increase in the base price of its aluminium offset printing plates.  Whilst this is a significant increase, it is Fujifilm’s belief that </w:t>
      </w:r>
      <w:proofErr w:type="gramStart"/>
      <w:r w:rsidRPr="00B87F6C">
        <w:rPr>
          <w:rFonts w:eastAsia="MS Mincho"/>
          <w:szCs w:val="22"/>
          <w:lang w:val="en-GB" w:eastAsia="en-US"/>
        </w:rPr>
        <w:t>in order to</w:t>
      </w:r>
      <w:proofErr w:type="gramEnd"/>
      <w:r w:rsidRPr="00B87F6C">
        <w:rPr>
          <w:rFonts w:eastAsia="MS Mincho"/>
          <w:szCs w:val="22"/>
          <w:lang w:val="en-GB" w:eastAsia="en-US"/>
        </w:rPr>
        <w:t xml:space="preserve"> continue to supply aluminium printing plates as a sustainable business, there is no other choice but to take this option.</w:t>
      </w:r>
    </w:p>
    <w:p w14:paraId="58895895" w14:textId="77777777" w:rsidR="00B87F6C" w:rsidRPr="00B87F6C" w:rsidRDefault="00B87F6C" w:rsidP="00B87F6C">
      <w:pPr>
        <w:suppressAutoHyphens w:val="0"/>
        <w:spacing w:after="160" w:line="360" w:lineRule="auto"/>
        <w:jc w:val="both"/>
        <w:rPr>
          <w:rFonts w:eastAsia="MS Mincho"/>
          <w:szCs w:val="22"/>
          <w:lang w:val="en-GB" w:eastAsia="en-US"/>
        </w:rPr>
      </w:pPr>
      <w:r w:rsidRPr="00B87F6C">
        <w:rPr>
          <w:rFonts w:eastAsia="MS Mincho"/>
          <w:szCs w:val="22"/>
          <w:lang w:val="en-GB" w:eastAsia="en-US"/>
        </w:rPr>
        <w:t xml:space="preserve">Taku Ueno, Senior Vice President at Fujifilm Graphic Systems EMEA, says: “Globally, we continue to see an unprecedented rises in costs, particularly for logistics, </w:t>
      </w:r>
      <w:proofErr w:type="gramStart"/>
      <w:r w:rsidRPr="00B87F6C">
        <w:rPr>
          <w:rFonts w:eastAsia="MS Mincho"/>
          <w:szCs w:val="22"/>
          <w:lang w:val="en-GB" w:eastAsia="en-US"/>
        </w:rPr>
        <w:t>energy</w:t>
      </w:r>
      <w:proofErr w:type="gramEnd"/>
      <w:r w:rsidRPr="00B87F6C">
        <w:rPr>
          <w:rFonts w:eastAsia="MS Mincho"/>
          <w:szCs w:val="22"/>
          <w:lang w:val="en-GB" w:eastAsia="en-US"/>
        </w:rPr>
        <w:t xml:space="preserve"> and raw materials.  Despite absorbing a lot of these costs, we have no choice but to increase the base price of our aluminium printing plates </w:t>
      </w:r>
      <w:proofErr w:type="gramStart"/>
      <w:r w:rsidRPr="00B87F6C">
        <w:rPr>
          <w:rFonts w:eastAsia="MS Mincho"/>
          <w:szCs w:val="22"/>
          <w:lang w:val="en-GB" w:eastAsia="en-US"/>
        </w:rPr>
        <w:t>in order to</w:t>
      </w:r>
      <w:proofErr w:type="gramEnd"/>
      <w:r w:rsidRPr="00B87F6C">
        <w:rPr>
          <w:rFonts w:eastAsia="MS Mincho"/>
          <w:szCs w:val="22"/>
          <w:lang w:val="en-GB" w:eastAsia="en-US"/>
        </w:rPr>
        <w:t xml:space="preserve"> be able to operate a sustainable business. We understand that passing these price increases onto our customers presents them with difficult challenges, but the business is simply unsustainable without the increases.  We will continue to work with and support our customers through this challenging period.”</w:t>
      </w:r>
    </w:p>
    <w:p w14:paraId="281824D9" w14:textId="77777777" w:rsidR="00B87F6C" w:rsidRPr="00B87F6C" w:rsidRDefault="00B87F6C" w:rsidP="00B87F6C">
      <w:pPr>
        <w:suppressAutoHyphens w:val="0"/>
        <w:spacing w:after="160" w:line="259" w:lineRule="auto"/>
        <w:rPr>
          <w:rFonts w:asciiTheme="minorHAnsi" w:eastAsia="MS Mincho" w:hAnsiTheme="minorHAnsi" w:cstheme="minorBidi"/>
          <w:szCs w:val="22"/>
          <w:lang w:val="en-GB" w:eastAsia="en-US"/>
        </w:rPr>
      </w:pPr>
    </w:p>
    <w:p w14:paraId="6EE3AFA6" w14:textId="77777777" w:rsidR="00B87F6C" w:rsidRDefault="00B87F6C" w:rsidP="00B87F6C">
      <w:pPr>
        <w:spacing w:after="160" w:line="360" w:lineRule="auto"/>
        <w:rPr>
          <w:i/>
          <w:iCs/>
          <w:color w:val="000000"/>
          <w:szCs w:val="22"/>
          <w:shd w:val="clear" w:color="auto" w:fill="FFFFFF"/>
          <w:lang w:val="en-GB"/>
        </w:rPr>
      </w:pPr>
    </w:p>
    <w:p w14:paraId="54E926A9" w14:textId="2CA5C783" w:rsidR="00B525B9" w:rsidRDefault="0033645A" w:rsidP="54993912">
      <w:pPr>
        <w:spacing w:after="160" w:line="360" w:lineRule="auto"/>
        <w:jc w:val="center"/>
        <w:rPr>
          <w:b/>
          <w:bCs/>
          <w:color w:val="000000" w:themeColor="text1"/>
          <w:lang w:val="en-GB"/>
        </w:rPr>
      </w:pPr>
      <w:r w:rsidRPr="54993912">
        <w:rPr>
          <w:b/>
          <w:bCs/>
          <w:color w:val="000000" w:themeColor="text1"/>
          <w:lang w:val="en-GB"/>
        </w:rPr>
        <w:t>ENDS</w:t>
      </w:r>
    </w:p>
    <w:p w14:paraId="1FC860F2" w14:textId="77777777" w:rsidR="00B525B9" w:rsidRPr="00E3354B" w:rsidRDefault="00B525B9" w:rsidP="00241BA8">
      <w:pPr>
        <w:spacing w:line="360" w:lineRule="auto"/>
        <w:jc w:val="both"/>
        <w:rPr>
          <w:b/>
          <w:bCs/>
          <w:color w:val="000000" w:themeColor="text1"/>
          <w:lang w:val="en-GB"/>
        </w:rPr>
      </w:pPr>
    </w:p>
    <w:p w14:paraId="59EA6482" w14:textId="62435029" w:rsidR="55B58ACF" w:rsidRPr="00B238A9" w:rsidRDefault="55B58ACF" w:rsidP="55B58ACF">
      <w:pPr>
        <w:tabs>
          <w:tab w:val="center" w:pos="3691"/>
        </w:tabs>
        <w:jc w:val="both"/>
        <w:rPr>
          <w:rFonts w:eastAsia="Arial"/>
          <w:b/>
          <w:bCs/>
          <w:color w:val="000000" w:themeColor="text1"/>
          <w:sz w:val="20"/>
          <w:lang w:val="en-GB"/>
        </w:rPr>
      </w:pPr>
      <w:r w:rsidRPr="00B238A9">
        <w:rPr>
          <w:rFonts w:eastAsia="Arial"/>
          <w:b/>
          <w:bCs/>
          <w:color w:val="000000" w:themeColor="text1"/>
          <w:sz w:val="20"/>
          <w:lang w:val="en-GB"/>
        </w:rPr>
        <w:t>About FUJIFILM Corporation</w:t>
      </w:r>
      <w:r w:rsidRPr="00B238A9">
        <w:rPr>
          <w:lang w:val="en-GB"/>
        </w:rPr>
        <w:tab/>
      </w:r>
    </w:p>
    <w:p w14:paraId="10863167" w14:textId="5B9BD11C" w:rsidR="55B58ACF" w:rsidRPr="00B238A9" w:rsidRDefault="55B58ACF" w:rsidP="55B58ACF">
      <w:pPr>
        <w:jc w:val="both"/>
        <w:rPr>
          <w:lang w:val="en-GB"/>
        </w:rPr>
      </w:pPr>
      <w:r w:rsidRPr="00B238A9">
        <w:rPr>
          <w:rFonts w:eastAsia="Arial"/>
          <w:color w:val="000000" w:themeColor="text1"/>
          <w:sz w:val="20"/>
          <w:lang w:val="en-GB"/>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B238A9">
        <w:rPr>
          <w:rFonts w:eastAsia="Arial"/>
          <w:color w:val="000000" w:themeColor="text1"/>
          <w:sz w:val="20"/>
          <w:lang w:val="en-GB"/>
        </w:rPr>
        <w:t>diagnosis</w:t>
      </w:r>
      <w:proofErr w:type="gramEnd"/>
      <w:r w:rsidRPr="00B238A9">
        <w:rPr>
          <w:rFonts w:eastAsia="Arial"/>
          <w:color w:val="000000" w:themeColor="text1"/>
          <w:sz w:val="20"/>
          <w:lang w:val="en-GB"/>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049F5320" w14:textId="4DA44FF7" w:rsidR="55B58ACF" w:rsidRPr="00B238A9" w:rsidRDefault="55B58ACF" w:rsidP="55B58ACF">
      <w:pPr>
        <w:jc w:val="both"/>
        <w:rPr>
          <w:lang w:val="en-GB"/>
        </w:rPr>
      </w:pPr>
      <w:r w:rsidRPr="00B238A9">
        <w:rPr>
          <w:rFonts w:eastAsia="Arial"/>
          <w:color w:val="000000" w:themeColor="text1"/>
          <w:sz w:val="20"/>
          <w:lang w:val="en-GB"/>
        </w:rPr>
        <w:t xml:space="preserve"> </w:t>
      </w:r>
    </w:p>
    <w:p w14:paraId="5C3F026C" w14:textId="5062FA27" w:rsidR="55B58ACF" w:rsidRPr="00B238A9" w:rsidRDefault="55B58ACF" w:rsidP="55B58ACF">
      <w:pPr>
        <w:jc w:val="both"/>
        <w:rPr>
          <w:lang w:val="en-GB"/>
        </w:rPr>
      </w:pPr>
      <w:r w:rsidRPr="00B238A9">
        <w:rPr>
          <w:rFonts w:eastAsia="Arial"/>
          <w:b/>
          <w:bCs/>
          <w:color w:val="000000" w:themeColor="text1"/>
          <w:sz w:val="20"/>
          <w:lang w:val="en-GB"/>
        </w:rPr>
        <w:t xml:space="preserve">About FUJIFILM Graphic Communications Division </w:t>
      </w:r>
    </w:p>
    <w:p w14:paraId="7D1C7588" w14:textId="6C2CAD44" w:rsidR="55B58ACF" w:rsidRPr="00B238A9" w:rsidRDefault="55B58ACF" w:rsidP="55B58ACF">
      <w:pPr>
        <w:jc w:val="both"/>
        <w:rPr>
          <w:lang w:val="en-GB"/>
        </w:rPr>
      </w:pPr>
      <w:r w:rsidRPr="00B238A9">
        <w:rPr>
          <w:rFonts w:eastAsia="Arial"/>
          <w:color w:val="000000" w:themeColor="text1"/>
          <w:sz w:val="20"/>
          <w:lang w:val="en-GB"/>
        </w:rPr>
        <w:t xml:space="preserve">FUJIFILM Graphic Communications Division is a stable, </w:t>
      </w:r>
      <w:proofErr w:type="gramStart"/>
      <w:r w:rsidRPr="00B238A9">
        <w:rPr>
          <w:rFonts w:eastAsia="Arial"/>
          <w:color w:val="000000" w:themeColor="text1"/>
          <w:sz w:val="20"/>
          <w:lang w:val="en-GB"/>
        </w:rPr>
        <w:t>long term</w:t>
      </w:r>
      <w:proofErr w:type="gramEnd"/>
      <w:r w:rsidRPr="00B238A9">
        <w:rPr>
          <w:rFonts w:eastAsia="Arial"/>
          <w:color w:val="000000" w:themeColor="text1"/>
          <w:sz w:val="20"/>
          <w:lang w:val="en-GB"/>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B238A9">
        <w:rPr>
          <w:rFonts w:eastAsia="Arial"/>
          <w:color w:val="000000" w:themeColor="text1"/>
          <w:sz w:val="20"/>
          <w:lang w:val="en-GB"/>
        </w:rPr>
        <w:t>format</w:t>
      </w:r>
      <w:proofErr w:type="gramEnd"/>
      <w:r w:rsidRPr="00B238A9">
        <w:rPr>
          <w:rFonts w:eastAsia="Arial"/>
          <w:color w:val="000000" w:themeColor="text1"/>
          <w:sz w:val="20"/>
          <w:lang w:val="en-GB"/>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238A9">
        <w:rPr>
          <w:rFonts w:eastAsia="Arial"/>
          <w:sz w:val="20"/>
          <w:lang w:val="en-GB"/>
        </w:rPr>
        <w:t xml:space="preserve">, visit </w:t>
      </w:r>
      <w:hyperlink r:id="rId11">
        <w:r w:rsidRPr="00B238A9">
          <w:rPr>
            <w:rStyle w:val="Hyperlink"/>
            <w:rFonts w:eastAsia="Arial"/>
            <w:sz w:val="20"/>
            <w:lang w:val="en-GB"/>
          </w:rPr>
          <w:t>fujifilm.com/</w:t>
        </w:r>
        <w:proofErr w:type="spellStart"/>
        <w:r w:rsidRPr="00B238A9">
          <w:rPr>
            <w:rStyle w:val="Hyperlink"/>
            <w:rFonts w:eastAsia="Arial"/>
            <w:sz w:val="20"/>
            <w:lang w:val="en-GB"/>
          </w:rPr>
          <w:t>uk</w:t>
        </w:r>
        <w:proofErr w:type="spellEnd"/>
        <w:r w:rsidRPr="00B238A9">
          <w:rPr>
            <w:rStyle w:val="Hyperlink"/>
            <w:rFonts w:eastAsia="Arial"/>
            <w:sz w:val="20"/>
            <w:lang w:val="en-GB"/>
          </w:rPr>
          <w:t>/en/business/graphic</w:t>
        </w:r>
      </w:hyperlink>
      <w:r w:rsidRPr="00B238A9">
        <w:rPr>
          <w:rFonts w:eastAsia="Arial"/>
          <w:sz w:val="20"/>
          <w:lang w:val="en-GB"/>
        </w:rPr>
        <w:t xml:space="preserve">, or </w:t>
      </w:r>
      <w:hyperlink r:id="rId12">
        <w:r w:rsidRPr="00B238A9">
          <w:rPr>
            <w:rStyle w:val="Hyperlink"/>
            <w:rFonts w:eastAsia="Arial"/>
            <w:sz w:val="20"/>
            <w:lang w:val="en-GB"/>
          </w:rPr>
          <w:t>youtube.com/</w:t>
        </w:r>
        <w:proofErr w:type="spellStart"/>
        <w:r w:rsidRPr="00B238A9">
          <w:rPr>
            <w:rStyle w:val="Hyperlink"/>
            <w:rFonts w:eastAsia="Arial"/>
            <w:sz w:val="20"/>
            <w:lang w:val="en-GB"/>
          </w:rPr>
          <w:t>FujifilmGSEurope</w:t>
        </w:r>
        <w:proofErr w:type="spellEnd"/>
      </w:hyperlink>
      <w:r w:rsidRPr="00B238A9">
        <w:rPr>
          <w:rFonts w:eastAsia="Arial"/>
          <w:sz w:val="20"/>
          <w:lang w:val="en-GB"/>
        </w:rPr>
        <w:t xml:space="preserve"> or follow us on @FujifilmPrint.</w:t>
      </w:r>
    </w:p>
    <w:p w14:paraId="3C456376" w14:textId="52BA5F24" w:rsidR="55B58ACF" w:rsidRPr="00B238A9" w:rsidRDefault="55B58ACF" w:rsidP="55B58ACF">
      <w:pPr>
        <w:jc w:val="both"/>
        <w:rPr>
          <w:lang w:val="en-GB"/>
        </w:rPr>
      </w:pPr>
      <w:r w:rsidRPr="00B238A9">
        <w:rPr>
          <w:rFonts w:eastAsia="Arial"/>
          <w:b/>
          <w:bCs/>
          <w:color w:val="000000" w:themeColor="text1"/>
          <w:sz w:val="20"/>
          <w:lang w:val="en-GB"/>
        </w:rPr>
        <w:t xml:space="preserve"> </w:t>
      </w:r>
    </w:p>
    <w:p w14:paraId="0A0CBE92" w14:textId="27B1E5BC" w:rsidR="55B58ACF" w:rsidRPr="00B238A9" w:rsidRDefault="55B58ACF" w:rsidP="55B58ACF">
      <w:pPr>
        <w:jc w:val="both"/>
        <w:rPr>
          <w:lang w:val="en-GB"/>
        </w:rPr>
      </w:pPr>
      <w:r w:rsidRPr="00B238A9">
        <w:rPr>
          <w:rFonts w:eastAsia="Arial"/>
          <w:b/>
          <w:bCs/>
          <w:color w:val="000000" w:themeColor="text1"/>
          <w:sz w:val="20"/>
          <w:lang w:val="en-GB"/>
        </w:rPr>
        <w:t>For further information contact:</w:t>
      </w:r>
    </w:p>
    <w:p w14:paraId="2D07BDCD" w14:textId="3B23FE96" w:rsidR="55B58ACF" w:rsidRPr="00B238A9" w:rsidRDefault="55B58ACF" w:rsidP="55B58ACF">
      <w:pPr>
        <w:jc w:val="both"/>
        <w:rPr>
          <w:lang w:val="en-GB"/>
        </w:rPr>
      </w:pPr>
      <w:r w:rsidRPr="00B238A9">
        <w:rPr>
          <w:rFonts w:eastAsia="Arial"/>
          <w:color w:val="000000" w:themeColor="text1"/>
          <w:sz w:val="20"/>
          <w:lang w:val="en-GB"/>
        </w:rPr>
        <w:t>Daniel Porter</w:t>
      </w:r>
    </w:p>
    <w:p w14:paraId="5B0C42A9" w14:textId="5A572AC3" w:rsidR="55B58ACF" w:rsidRPr="00B238A9" w:rsidRDefault="55B58ACF" w:rsidP="55B58ACF">
      <w:pPr>
        <w:jc w:val="both"/>
        <w:rPr>
          <w:rFonts w:eastAsia="Arial"/>
          <w:color w:val="000000" w:themeColor="text1"/>
          <w:sz w:val="20"/>
          <w:lang w:val="en-GB"/>
        </w:rPr>
      </w:pPr>
      <w:r w:rsidRPr="00B238A9">
        <w:rPr>
          <w:rFonts w:eastAsia="Arial"/>
          <w:color w:val="000000" w:themeColor="text1"/>
          <w:sz w:val="20"/>
          <w:lang w:val="en-GB"/>
        </w:rPr>
        <w:t>AD Communications</w:t>
      </w:r>
      <w:r w:rsidRPr="00B238A9">
        <w:rPr>
          <w:lang w:val="en-GB"/>
        </w:rPr>
        <w:tab/>
      </w:r>
    </w:p>
    <w:p w14:paraId="1B924D27" w14:textId="5821C977" w:rsidR="55B58ACF" w:rsidRPr="00B238A9" w:rsidRDefault="55B58ACF" w:rsidP="55B58ACF">
      <w:pPr>
        <w:jc w:val="both"/>
        <w:rPr>
          <w:lang w:val="en-GB"/>
        </w:rPr>
      </w:pPr>
      <w:r w:rsidRPr="00B238A9">
        <w:rPr>
          <w:rFonts w:eastAsia="Arial"/>
          <w:color w:val="000000" w:themeColor="text1"/>
          <w:sz w:val="20"/>
          <w:lang w:val="en-GB"/>
        </w:rPr>
        <w:t xml:space="preserve">E: </w:t>
      </w:r>
      <w:hyperlink r:id="rId13">
        <w:r w:rsidRPr="00B238A9">
          <w:rPr>
            <w:rStyle w:val="Hyperlink"/>
            <w:rFonts w:eastAsia="Arial"/>
            <w:sz w:val="20"/>
            <w:lang w:val="en-GB"/>
          </w:rPr>
          <w:t>dporter@adcomms.co.uk</w:t>
        </w:r>
      </w:hyperlink>
    </w:p>
    <w:p w14:paraId="4AD2F03D" w14:textId="06C34A25" w:rsidR="55B58ACF" w:rsidRDefault="55B58ACF" w:rsidP="55B58ACF">
      <w:pPr>
        <w:jc w:val="both"/>
      </w:pPr>
      <w:r w:rsidRPr="55B58ACF">
        <w:rPr>
          <w:rFonts w:eastAsia="Arial"/>
          <w:color w:val="000000" w:themeColor="text1"/>
          <w:sz w:val="20"/>
        </w:rPr>
        <w:t>Tel: +44 (0)1372 464470</w:t>
      </w:r>
    </w:p>
    <w:p w14:paraId="6C21017C" w14:textId="68F33575" w:rsidR="55B58ACF" w:rsidRDefault="55B58ACF" w:rsidP="55B58ACF">
      <w:pPr>
        <w:jc w:val="both"/>
        <w:rPr>
          <w:rFonts w:eastAsia="MS Mincho"/>
          <w:color w:val="000000" w:themeColor="text1"/>
          <w:szCs w:val="22"/>
        </w:rPr>
      </w:pPr>
    </w:p>
    <w:sectPr w:rsidR="55B58ACF"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871D" w14:textId="77777777" w:rsidR="003D0B3E" w:rsidRDefault="003D0B3E">
      <w:r>
        <w:separator/>
      </w:r>
    </w:p>
  </w:endnote>
  <w:endnote w:type="continuationSeparator" w:id="0">
    <w:p w14:paraId="4357EB92" w14:textId="77777777" w:rsidR="003D0B3E" w:rsidRDefault="003D0B3E">
      <w:r>
        <w:continuationSeparator/>
      </w:r>
    </w:p>
  </w:endnote>
  <w:endnote w:type="continuationNotice" w:id="1">
    <w:p w14:paraId="3C41FAA9" w14:textId="77777777" w:rsidR="003D0B3E" w:rsidRDefault="003D0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F70A" w14:textId="77777777" w:rsidR="003D0B3E" w:rsidRDefault="003D0B3E">
      <w:r>
        <w:separator/>
      </w:r>
    </w:p>
  </w:footnote>
  <w:footnote w:type="continuationSeparator" w:id="0">
    <w:p w14:paraId="0BA76FAC" w14:textId="77777777" w:rsidR="003D0B3E" w:rsidRDefault="003D0B3E">
      <w:r>
        <w:continuationSeparator/>
      </w:r>
    </w:p>
  </w:footnote>
  <w:footnote w:type="continuationNotice" w:id="1">
    <w:p w14:paraId="415CF89E" w14:textId="77777777" w:rsidR="003D0B3E" w:rsidRDefault="003D0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00534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v:stroke joinstyle="round"/>
            </v:rect>
          </w:pict>
        </mc:Fallback>
      </mc:AlternateContent>
    </w:r>
    <w:r w:rsidR="00D2429C">
      <w:rPr>
        <w:noProof/>
        <w:lang w:val="en-GB"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6679822">
    <w:abstractNumId w:val="0"/>
  </w:num>
  <w:num w:numId="2" w16cid:durableId="808934234">
    <w:abstractNumId w:val="10"/>
  </w:num>
  <w:num w:numId="3" w16cid:durableId="1419596137">
    <w:abstractNumId w:val="9"/>
  </w:num>
  <w:num w:numId="4" w16cid:durableId="1459834472">
    <w:abstractNumId w:val="17"/>
  </w:num>
  <w:num w:numId="5" w16cid:durableId="1710569529">
    <w:abstractNumId w:val="3"/>
  </w:num>
  <w:num w:numId="6" w16cid:durableId="689601632">
    <w:abstractNumId w:val="6"/>
  </w:num>
  <w:num w:numId="7" w16cid:durableId="33162421">
    <w:abstractNumId w:val="1"/>
  </w:num>
  <w:num w:numId="8" w16cid:durableId="1382096985">
    <w:abstractNumId w:val="5"/>
  </w:num>
  <w:num w:numId="9" w16cid:durableId="641740990">
    <w:abstractNumId w:val="8"/>
  </w:num>
  <w:num w:numId="10" w16cid:durableId="168106810">
    <w:abstractNumId w:val="18"/>
  </w:num>
  <w:num w:numId="11" w16cid:durableId="1952514533">
    <w:abstractNumId w:val="16"/>
  </w:num>
  <w:num w:numId="12" w16cid:durableId="204682126">
    <w:abstractNumId w:val="15"/>
  </w:num>
  <w:num w:numId="13" w16cid:durableId="223025254">
    <w:abstractNumId w:val="4"/>
  </w:num>
  <w:num w:numId="14" w16cid:durableId="690643036">
    <w:abstractNumId w:val="13"/>
  </w:num>
  <w:num w:numId="15" w16cid:durableId="447624026">
    <w:abstractNumId w:val="11"/>
  </w:num>
  <w:num w:numId="16" w16cid:durableId="108398925">
    <w:abstractNumId w:val="14"/>
  </w:num>
  <w:num w:numId="17" w16cid:durableId="2061904328">
    <w:abstractNumId w:val="2"/>
  </w:num>
  <w:num w:numId="18" w16cid:durableId="1277523397">
    <w:abstractNumId w:val="12"/>
  </w:num>
  <w:num w:numId="19" w16cid:durableId="1725642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1622"/>
    <w:rsid w:val="0037456E"/>
    <w:rsid w:val="00376719"/>
    <w:rsid w:val="00376F26"/>
    <w:rsid w:val="00381E3F"/>
    <w:rsid w:val="00390EE7"/>
    <w:rsid w:val="00393328"/>
    <w:rsid w:val="003A4AB2"/>
    <w:rsid w:val="003B53B1"/>
    <w:rsid w:val="003C176D"/>
    <w:rsid w:val="003C5F7C"/>
    <w:rsid w:val="003C6D39"/>
    <w:rsid w:val="003D0B3E"/>
    <w:rsid w:val="003D0E25"/>
    <w:rsid w:val="003D3DFC"/>
    <w:rsid w:val="003D48B1"/>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351"/>
    <w:rsid w:val="00525E6E"/>
    <w:rsid w:val="0054108D"/>
    <w:rsid w:val="00545EE2"/>
    <w:rsid w:val="00546B1E"/>
    <w:rsid w:val="005533A2"/>
    <w:rsid w:val="00562A0F"/>
    <w:rsid w:val="00567B3C"/>
    <w:rsid w:val="00567B46"/>
    <w:rsid w:val="00582C3D"/>
    <w:rsid w:val="005867C0"/>
    <w:rsid w:val="00586D9F"/>
    <w:rsid w:val="00590FE2"/>
    <w:rsid w:val="00596684"/>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2851"/>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5B54"/>
    <w:rsid w:val="0072764D"/>
    <w:rsid w:val="00740366"/>
    <w:rsid w:val="0074089E"/>
    <w:rsid w:val="00742432"/>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00D6"/>
    <w:rsid w:val="00864E00"/>
    <w:rsid w:val="008651D1"/>
    <w:rsid w:val="00873316"/>
    <w:rsid w:val="00873FA7"/>
    <w:rsid w:val="008753B8"/>
    <w:rsid w:val="0088610C"/>
    <w:rsid w:val="008A6945"/>
    <w:rsid w:val="008B3644"/>
    <w:rsid w:val="008B392D"/>
    <w:rsid w:val="008D1864"/>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1713"/>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A7AA2"/>
    <w:rsid w:val="00AB5A55"/>
    <w:rsid w:val="00AC15DA"/>
    <w:rsid w:val="00AD2727"/>
    <w:rsid w:val="00AD2D73"/>
    <w:rsid w:val="00AD363F"/>
    <w:rsid w:val="00AE0A38"/>
    <w:rsid w:val="00AE1395"/>
    <w:rsid w:val="00AE3CE9"/>
    <w:rsid w:val="00AF69CC"/>
    <w:rsid w:val="00B107D1"/>
    <w:rsid w:val="00B222C6"/>
    <w:rsid w:val="00B238A9"/>
    <w:rsid w:val="00B239B4"/>
    <w:rsid w:val="00B25727"/>
    <w:rsid w:val="00B27886"/>
    <w:rsid w:val="00B42D53"/>
    <w:rsid w:val="00B42EC6"/>
    <w:rsid w:val="00B43F00"/>
    <w:rsid w:val="00B51757"/>
    <w:rsid w:val="00B525B9"/>
    <w:rsid w:val="00B550E8"/>
    <w:rsid w:val="00B61AAE"/>
    <w:rsid w:val="00B725D6"/>
    <w:rsid w:val="00B77444"/>
    <w:rsid w:val="00B828BB"/>
    <w:rsid w:val="00B828EE"/>
    <w:rsid w:val="00B87F6C"/>
    <w:rsid w:val="00B91611"/>
    <w:rsid w:val="00BA4102"/>
    <w:rsid w:val="00BA5D98"/>
    <w:rsid w:val="00BB07C1"/>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27A91"/>
    <w:rsid w:val="00D322E4"/>
    <w:rsid w:val="00D3771A"/>
    <w:rsid w:val="00D51BCC"/>
    <w:rsid w:val="00D526BE"/>
    <w:rsid w:val="00D56137"/>
    <w:rsid w:val="00D6010B"/>
    <w:rsid w:val="00D61188"/>
    <w:rsid w:val="00D7657B"/>
    <w:rsid w:val="00D770A0"/>
    <w:rsid w:val="00D7775E"/>
    <w:rsid w:val="00D811BF"/>
    <w:rsid w:val="00D82774"/>
    <w:rsid w:val="00D84D18"/>
    <w:rsid w:val="00D87211"/>
    <w:rsid w:val="00D91985"/>
    <w:rsid w:val="00D932C2"/>
    <w:rsid w:val="00DB070A"/>
    <w:rsid w:val="00DB22FC"/>
    <w:rsid w:val="00DB23EC"/>
    <w:rsid w:val="00DB3F46"/>
    <w:rsid w:val="00DC43A1"/>
    <w:rsid w:val="00DC70A7"/>
    <w:rsid w:val="00DC7EBD"/>
    <w:rsid w:val="00DD058A"/>
    <w:rsid w:val="00DE0FA8"/>
    <w:rsid w:val="00DE20D9"/>
    <w:rsid w:val="00DE7EA1"/>
    <w:rsid w:val="00E01A35"/>
    <w:rsid w:val="00E0386A"/>
    <w:rsid w:val="00E03AB8"/>
    <w:rsid w:val="00E12F44"/>
    <w:rsid w:val="00E1642B"/>
    <w:rsid w:val="00E22F38"/>
    <w:rsid w:val="00E32903"/>
    <w:rsid w:val="00E42C56"/>
    <w:rsid w:val="00E50400"/>
    <w:rsid w:val="00E54339"/>
    <w:rsid w:val="00E618B7"/>
    <w:rsid w:val="00E83CBC"/>
    <w:rsid w:val="00E86B7B"/>
    <w:rsid w:val="00E93319"/>
    <w:rsid w:val="00E9465F"/>
    <w:rsid w:val="00EA0747"/>
    <w:rsid w:val="00EA2142"/>
    <w:rsid w:val="00EC238D"/>
    <w:rsid w:val="00EC2F86"/>
    <w:rsid w:val="00ED045D"/>
    <w:rsid w:val="00ED2B88"/>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 w:val="023AA470"/>
    <w:rsid w:val="04C3C18B"/>
    <w:rsid w:val="0A2C8DF8"/>
    <w:rsid w:val="0E1429AE"/>
    <w:rsid w:val="14325F10"/>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4" ma:contentTypeDescription="Create a new document." ma:contentTypeScope="" ma:versionID="a94f757a70639e742058c697d6f75493">
  <xsd:schema xmlns:xsd="http://www.w3.org/2001/XMLSchema" xmlns:xs="http://www.w3.org/2001/XMLSchema" xmlns:p="http://schemas.microsoft.com/office/2006/metadata/properties" xmlns:ns2="60bd1287-03f5-4f92-b224-ecf50292371a" targetNamespace="http://schemas.microsoft.com/office/2006/metadata/properties" ma:root="true" ma:fieldsID="b3a22d946c70f8f1a704093136a21e9a"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66B17-77B3-44ED-83C1-C6BCCB69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Company>Microsoft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Emily Fennell</cp:lastModifiedBy>
  <cp:revision>5</cp:revision>
  <cp:lastPrinted>2018-11-06T09:21:00Z</cp:lastPrinted>
  <dcterms:created xsi:type="dcterms:W3CDTF">2022-05-09T14:44:00Z</dcterms:created>
  <dcterms:modified xsi:type="dcterms:W3CDTF">2022-05-09T15:45:00Z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175;#Acuity LED 1600R|d63d8342-5a40-4ced-815e-9209ab2326c0;#21;#Fujifilm|ef9519fa-6bd1-4bf6-af20-d1fc46b6a0ef</vt:lpwstr>
  </property>
  <property fmtid="{D5CDD505-2E9C-101B-9397-08002B2CF9AE}" pid="4" name="SharedWithUsers">
    <vt:lpwstr>30;#Emily Fennell</vt:lpwstr>
  </property>
</Properties>
</file>