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1D331E" w:rsidR="0033645A" w:rsidP="0033645A" w:rsidRDefault="00B87F6C" w14:paraId="43530074" w14:textId="7B0BAA92">
      <w:pPr>
        <w:spacing w:line="360" w:lineRule="auto"/>
        <w:jc w:val="both"/>
        <w:rPr>
          <w:b w:val="1"/>
          <w:bCs w:val="1"/>
          <w:color w:val="000000" w:themeColor="text1"/>
          <w:lang w:val="fr-BE"/>
        </w:rPr>
      </w:pPr>
      <w:bookmarkStart w:name="_Int_ZDm7cIL6" w:id="0"/>
      <w:r w:rsidRPr="1E056243" w:rsidR="00B87F6C">
        <w:rPr>
          <w:b w:val="1"/>
          <w:bCs w:val="1"/>
          <w:color w:val="000000" w:themeColor="text1" w:themeTint="FF" w:themeShade="FF"/>
          <w:lang w:val="fr-FR" w:bidi="fr-FR"/>
        </w:rPr>
        <w:t>10 mai 2022</w:t>
      </w:r>
      <w:bookmarkEnd w:id="0"/>
    </w:p>
    <w:p w:rsidRPr="001D331E" w:rsidR="0033645A" w:rsidP="0033645A" w:rsidRDefault="0033645A" w14:paraId="007C95CC" w14:textId="77777777">
      <w:pPr>
        <w:spacing w:line="360" w:lineRule="auto"/>
        <w:jc w:val="both"/>
        <w:rPr>
          <w:b/>
          <w:bCs/>
          <w:color w:val="000000" w:themeColor="text1"/>
          <w:lang w:val="fr-BE"/>
        </w:rPr>
      </w:pPr>
    </w:p>
    <w:p w:rsidRPr="001D331E" w:rsidR="00B87F6C" w:rsidP="00B87F6C" w:rsidRDefault="00B87F6C" w14:paraId="79B8635B" w14:textId="7FF99F81">
      <w:pPr>
        <w:shd w:val="clear" w:color="auto" w:fill="FFFFFF"/>
        <w:spacing w:line="360" w:lineRule="auto"/>
        <w:jc w:val="both"/>
        <w:rPr>
          <w:b/>
          <w:bCs/>
          <w:sz w:val="24"/>
          <w:szCs w:val="24"/>
          <w:lang w:val="fr-BE"/>
        </w:rPr>
      </w:pPr>
      <w:r w:rsidRPr="001D331E">
        <w:rPr>
          <w:b/>
          <w:sz w:val="24"/>
          <w:szCs w:val="24"/>
          <w:lang w:val="fr-FR" w:bidi="fr-FR"/>
        </w:rPr>
        <w:t xml:space="preserve">Fujifilm annonce une augmentation du prix de ses plaques d’impression offset en aluminium </w:t>
      </w:r>
    </w:p>
    <w:p w:rsidRPr="001D331E" w:rsidR="00B87F6C" w:rsidP="00B87F6C" w:rsidRDefault="00B87F6C" w14:paraId="26690FAD" w14:textId="77777777">
      <w:pPr>
        <w:shd w:val="clear" w:color="auto" w:fill="FFFFFF"/>
        <w:spacing w:line="360" w:lineRule="auto"/>
        <w:jc w:val="both"/>
        <w:rPr>
          <w:b/>
          <w:bCs/>
          <w:sz w:val="24"/>
          <w:szCs w:val="24"/>
          <w:lang w:val="fr-BE"/>
        </w:rPr>
      </w:pPr>
    </w:p>
    <w:p w:rsidRPr="001D331E" w:rsidR="00B87F6C" w:rsidP="00B87F6C" w:rsidRDefault="00B87F6C" w14:paraId="17438038" w14:textId="77777777">
      <w:pPr>
        <w:suppressAutoHyphens w:val="0"/>
        <w:spacing w:after="160" w:line="360" w:lineRule="auto"/>
        <w:jc w:val="both"/>
        <w:rPr>
          <w:rFonts w:eastAsia="MS Mincho"/>
          <w:szCs w:val="22"/>
          <w:lang w:val="fr-BE" w:eastAsia="en-US"/>
        </w:rPr>
      </w:pPr>
      <w:r w:rsidRPr="001D331E">
        <w:rPr>
          <w:rFonts w:eastAsia="MS Mincho"/>
          <w:szCs w:val="22"/>
          <w:lang w:val="fr-FR" w:bidi="fr-FR"/>
        </w:rPr>
        <w:t>Fujifilm annonce aujourd’hui son intention d’appliquer à partir du 1</w:t>
      </w:r>
      <w:r w:rsidRPr="001D331E">
        <w:rPr>
          <w:rFonts w:eastAsia="MS Mincho"/>
          <w:szCs w:val="22"/>
          <w:vertAlign w:val="superscript"/>
          <w:lang w:val="fr-FR" w:bidi="fr-FR"/>
        </w:rPr>
        <w:t>er</w:t>
      </w:r>
      <w:r w:rsidRPr="001D331E">
        <w:rPr>
          <w:rFonts w:eastAsia="MS Mincho"/>
          <w:szCs w:val="22"/>
          <w:lang w:val="fr-FR" w:bidi="fr-FR"/>
        </w:rPr>
        <w:t> juin 2022 une augmentation à deux chiffres du prix de ses plaques d’impression offset en aluminium.</w:t>
      </w:r>
    </w:p>
    <w:p w:rsidRPr="001D331E" w:rsidR="00B87F6C" w:rsidP="00B87F6C" w:rsidRDefault="00B87F6C" w14:paraId="139A99FF" w14:textId="00F83066">
      <w:pPr>
        <w:suppressAutoHyphens w:val="0"/>
        <w:spacing w:after="160" w:line="360" w:lineRule="auto"/>
        <w:jc w:val="both"/>
        <w:rPr>
          <w:rFonts w:eastAsia="MS Mincho"/>
          <w:szCs w:val="22"/>
          <w:lang w:val="fr-BE" w:eastAsia="en-US"/>
        </w:rPr>
      </w:pPr>
      <w:r w:rsidRPr="001D331E">
        <w:rPr>
          <w:rFonts w:eastAsia="MS Mincho"/>
          <w:szCs w:val="22"/>
          <w:lang w:val="fr-FR" w:bidi="fr-FR"/>
        </w:rPr>
        <w:t xml:space="preserve">Fujifilm a assumé ces derniers mois une hausse du prix de l’aluminium brut, ainsi que d’importantes augmentations des coûts liées à la chaîne d’approvisionnement logistique, à d’autres matières premières et, bien sûr, à l’énergie. </w:t>
      </w:r>
    </w:p>
    <w:p w:rsidRPr="001D331E" w:rsidR="00B87F6C" w:rsidP="00B87F6C" w:rsidRDefault="00B87F6C" w14:paraId="2D128136" w14:textId="77777777">
      <w:pPr>
        <w:suppressAutoHyphens w:val="0"/>
        <w:spacing w:after="160" w:line="360" w:lineRule="auto"/>
        <w:jc w:val="both"/>
        <w:rPr>
          <w:rFonts w:eastAsia="MS Mincho"/>
          <w:szCs w:val="22"/>
          <w:lang w:val="fr-BE" w:eastAsia="en-US"/>
        </w:rPr>
      </w:pPr>
      <w:r w:rsidRPr="001D331E">
        <w:rPr>
          <w:rFonts w:eastAsia="MS Mincho"/>
          <w:szCs w:val="22"/>
          <w:lang w:val="fr-FR" w:bidi="fr-FR"/>
        </w:rPr>
        <w:t xml:space="preserve">Fujifilm a travaillé sans relâche pour gérer et absorber ces coûts, en apportant de nombreuses modifications à ses pratiques de travail pour améliorer son efficacité opérationnelle et minimiser l’impact de ces augmentations sur ses clients. En dépit de ces efforts et d’autres majorations répercutés sur les clients, l’approvisionnement continu en plaques d’impression offset en aluminium n’est toutefois pas viable sans augmentations supplémentaires. </w:t>
      </w:r>
    </w:p>
    <w:p w:rsidRPr="001D331E" w:rsidR="00B87F6C" w:rsidP="00B87F6C" w:rsidRDefault="00B87F6C" w14:paraId="39F3C996" w14:textId="4C655DB2">
      <w:pPr>
        <w:suppressAutoHyphens w:val="0"/>
        <w:spacing w:after="160" w:line="360" w:lineRule="auto"/>
        <w:rPr>
          <w:rFonts w:eastAsia="MS Mincho"/>
          <w:szCs w:val="22"/>
          <w:lang w:val="fr-BE" w:eastAsia="en-US"/>
        </w:rPr>
      </w:pPr>
      <w:r w:rsidRPr="001D331E">
        <w:rPr>
          <w:rFonts w:eastAsia="MS Mincho"/>
          <w:szCs w:val="22"/>
          <w:lang w:val="fr-FR" w:bidi="fr-FR"/>
        </w:rPr>
        <w:t>À partir du 1</w:t>
      </w:r>
      <w:r w:rsidRPr="001D331E">
        <w:rPr>
          <w:rFonts w:eastAsia="MS Mincho"/>
          <w:szCs w:val="22"/>
          <w:vertAlign w:val="superscript"/>
          <w:lang w:val="fr-FR" w:bidi="fr-FR"/>
        </w:rPr>
        <w:t>er</w:t>
      </w:r>
      <w:r w:rsidRPr="001D331E">
        <w:rPr>
          <w:rFonts w:eastAsia="MS Mincho"/>
          <w:szCs w:val="22"/>
          <w:lang w:val="fr-FR" w:bidi="fr-FR"/>
        </w:rPr>
        <w:t> juin 2022, Fujifilm va dès lors appliquer une augmentation à deux chiffres du prix de base de ses plaques d’impression offset en aluminium. S’il s’agit là d’une augmentation importante, Fujifilm est d’avis qu’elle n’a pas d’autre option pour continuer de fournir des plaques d’impression en aluminium dans le cadre d’une activité durable.</w:t>
      </w:r>
    </w:p>
    <w:p w:rsidRPr="001D331E" w:rsidR="00B87F6C" w:rsidP="00B87F6C" w:rsidRDefault="00B87F6C" w14:paraId="58895895" w14:textId="099950C5">
      <w:pPr>
        <w:suppressAutoHyphens w:val="0"/>
        <w:spacing w:after="160" w:line="360" w:lineRule="auto"/>
        <w:jc w:val="both"/>
        <w:rPr>
          <w:rFonts w:eastAsia="MS Mincho"/>
          <w:szCs w:val="22"/>
          <w:lang w:val="fr-BE" w:eastAsia="en-US"/>
        </w:rPr>
      </w:pPr>
      <w:proofErr w:type="spellStart"/>
      <w:r w:rsidRPr="001D331E">
        <w:rPr>
          <w:rFonts w:eastAsia="MS Mincho"/>
          <w:szCs w:val="22"/>
          <w:lang w:val="fr-FR" w:bidi="fr-FR"/>
        </w:rPr>
        <w:t>Taku</w:t>
      </w:r>
      <w:proofErr w:type="spellEnd"/>
      <w:r w:rsidRPr="001D331E">
        <w:rPr>
          <w:rFonts w:eastAsia="MS Mincho"/>
          <w:szCs w:val="22"/>
          <w:lang w:val="fr-FR" w:bidi="fr-FR"/>
        </w:rPr>
        <w:t xml:space="preserve"> </w:t>
      </w:r>
      <w:proofErr w:type="spellStart"/>
      <w:r w:rsidRPr="001D331E">
        <w:rPr>
          <w:rFonts w:eastAsia="MS Mincho"/>
          <w:szCs w:val="22"/>
          <w:lang w:val="fr-FR" w:bidi="fr-FR"/>
        </w:rPr>
        <w:t>Ueno</w:t>
      </w:r>
      <w:proofErr w:type="spellEnd"/>
      <w:r w:rsidRPr="001D331E">
        <w:rPr>
          <w:rFonts w:eastAsia="MS Mincho"/>
          <w:szCs w:val="22"/>
          <w:lang w:val="fr-FR" w:bidi="fr-FR"/>
        </w:rPr>
        <w:t xml:space="preserve">, vice-président senior de Fujifilm Graphic </w:t>
      </w:r>
      <w:proofErr w:type="spellStart"/>
      <w:r w:rsidRPr="001D331E">
        <w:rPr>
          <w:rFonts w:eastAsia="MS Mincho"/>
          <w:szCs w:val="22"/>
          <w:lang w:val="fr-FR" w:bidi="fr-FR"/>
        </w:rPr>
        <w:t>Systems</w:t>
      </w:r>
      <w:proofErr w:type="spellEnd"/>
      <w:r w:rsidRPr="001D331E">
        <w:rPr>
          <w:rFonts w:eastAsia="MS Mincho"/>
          <w:szCs w:val="22"/>
          <w:lang w:val="fr-FR" w:bidi="fr-FR"/>
        </w:rPr>
        <w:t xml:space="preserve"> EMEA, affirme : « À l’échelle mondiale, nous continuons d’assister à une explosion sans précédent des coûts, en particulier au niveau de la logistique, de l’énergie et des matières premières. Nous avons eu beau en absorber une bonne partie, nous n’avons plus d’autre choix que d’augmenter le prix de base de nos plaques d’impression en aluminium pour pouvoir continuer à gérer une activité durable. Nous sommes conscients que la répercussion de ces augmentations de prix sur nos clients présente son lot de difficultés, mais notre activité n’est tout simplement plus viable sans ces augmentations. </w:t>
      </w:r>
      <w:r w:rsidRPr="001D331E">
        <w:rPr>
          <w:rFonts w:eastAsia="MS Mincho"/>
          <w:szCs w:val="22"/>
          <w:lang w:val="fr-FR" w:bidi="fr-FR"/>
        </w:rPr>
        <w:lastRenderedPageBreak/>
        <w:t>Nous continuerons bien sûr à collaborer avec nos clients et à les soutenir en ces temps difficiles. »</w:t>
      </w:r>
    </w:p>
    <w:p w:rsidRPr="001D331E" w:rsidR="00B87F6C" w:rsidP="00B87F6C" w:rsidRDefault="00B87F6C" w14:paraId="281824D9" w14:textId="77777777">
      <w:pPr>
        <w:suppressAutoHyphens w:val="0"/>
        <w:spacing w:after="160" w:line="259" w:lineRule="auto"/>
        <w:rPr>
          <w:rFonts w:eastAsia="MS Mincho" w:asciiTheme="minorHAnsi" w:hAnsiTheme="minorHAnsi" w:cstheme="minorBidi"/>
          <w:szCs w:val="22"/>
          <w:lang w:val="fr-BE" w:eastAsia="en-US"/>
        </w:rPr>
      </w:pPr>
    </w:p>
    <w:p w:rsidRPr="001D331E" w:rsidR="00B87F6C" w:rsidP="00B87F6C" w:rsidRDefault="00B87F6C" w14:paraId="6EE3AFA6" w14:textId="77777777">
      <w:pPr>
        <w:spacing w:after="160" w:line="360" w:lineRule="auto"/>
        <w:rPr>
          <w:i/>
          <w:iCs/>
          <w:color w:val="000000"/>
          <w:szCs w:val="22"/>
          <w:shd w:val="clear" w:color="auto" w:fill="FFFFFF"/>
          <w:lang w:val="fr-BE"/>
        </w:rPr>
      </w:pPr>
    </w:p>
    <w:p w:rsidRPr="00685DC0" w:rsidR="00B525B9" w:rsidP="54993912" w:rsidRDefault="0033645A" w14:paraId="54E926A9" w14:textId="2CA5C783">
      <w:pPr>
        <w:spacing w:after="160" w:line="360" w:lineRule="auto"/>
        <w:jc w:val="center"/>
        <w:rPr>
          <w:b/>
          <w:bCs/>
          <w:color w:val="000000" w:themeColor="text1"/>
          <w:lang w:val="fr-FR"/>
        </w:rPr>
      </w:pPr>
      <w:r w:rsidRPr="00685DC0">
        <w:rPr>
          <w:b/>
          <w:color w:val="000000" w:themeColor="text1"/>
          <w:lang w:val="fr-FR" w:bidi="fr-FR"/>
        </w:rPr>
        <w:t>FIN</w:t>
      </w:r>
    </w:p>
    <w:p w:rsidRPr="00685DC0" w:rsidR="00B525B9" w:rsidP="00241BA8" w:rsidRDefault="00B525B9" w14:paraId="1FC860F2" w14:textId="77777777">
      <w:pPr>
        <w:spacing w:line="360" w:lineRule="auto"/>
        <w:jc w:val="both"/>
        <w:rPr>
          <w:b/>
          <w:bCs/>
          <w:color w:val="000000" w:themeColor="text1"/>
          <w:lang w:val="fr-FR"/>
        </w:rPr>
      </w:pPr>
    </w:p>
    <w:p w:rsidRPr="00685DC0" w:rsidR="00685DC0" w:rsidP="00685DC0" w:rsidRDefault="00685DC0" w14:paraId="7206E354"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sidRPr="00685DC0">
        <w:rPr>
          <w:rStyle w:val="eop"/>
          <w:rFonts w:ascii="Arial" w:hAnsi="Arial" w:cs="Arial"/>
          <w:sz w:val="20"/>
          <w:szCs w:val="20"/>
          <w:lang w:val="fr-FR"/>
        </w:rPr>
        <w:t> </w:t>
      </w:r>
    </w:p>
    <w:p w:rsidRPr="00685DC0" w:rsidR="00685DC0" w:rsidP="00685DC0" w:rsidRDefault="00685DC0" w14:paraId="0D4BFB84"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r w:rsidRPr="00685DC0">
        <w:rPr>
          <w:rStyle w:val="eop"/>
          <w:rFonts w:ascii="Arial" w:hAnsi="Arial" w:cs="Arial"/>
          <w:sz w:val="20"/>
          <w:szCs w:val="20"/>
          <w:lang w:val="fr-FR"/>
        </w:rPr>
        <w:t> </w:t>
      </w:r>
    </w:p>
    <w:p w:rsidRPr="00685DC0" w:rsidR="00685DC0" w:rsidP="00685DC0" w:rsidRDefault="00685DC0" w14:paraId="36FC9CF1"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685DC0">
        <w:rPr>
          <w:rStyle w:val="eop"/>
          <w:rFonts w:ascii="Arial" w:hAnsi="Arial" w:cs="Arial"/>
          <w:sz w:val="20"/>
          <w:szCs w:val="20"/>
          <w:lang w:val="fr-FR"/>
        </w:rPr>
        <w:t> </w:t>
      </w:r>
    </w:p>
    <w:p w:rsidRPr="00685DC0" w:rsidR="00685DC0" w:rsidP="00685DC0" w:rsidRDefault="00685DC0" w14:paraId="141DA6EA"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sidRPr="00685DC0">
        <w:rPr>
          <w:rStyle w:val="eop"/>
          <w:rFonts w:ascii="Arial" w:hAnsi="Arial" w:cs="Arial"/>
          <w:color w:val="000000"/>
          <w:sz w:val="20"/>
          <w:szCs w:val="20"/>
          <w:lang w:val="fr-FR"/>
        </w:rPr>
        <w:t> </w:t>
      </w:r>
    </w:p>
    <w:p w:rsidRPr="00685DC0" w:rsidR="00685DC0" w:rsidP="00685DC0" w:rsidRDefault="00685DC0" w14:paraId="50991EEC"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685DC0">
        <w:rPr>
          <w:rStyle w:val="eop"/>
          <w:rFonts w:ascii="Arial" w:hAnsi="Arial" w:cs="Arial"/>
          <w:sz w:val="20"/>
          <w:szCs w:val="20"/>
          <w:lang w:val="fr-FR"/>
        </w:rPr>
        <w:t> </w:t>
      </w:r>
    </w:p>
    <w:p w:rsidRPr="00685DC0" w:rsidR="00685DC0" w:rsidP="00685DC0" w:rsidRDefault="00685DC0" w14:paraId="1D441B41" w14:textId="77777777">
      <w:pPr>
        <w:pStyle w:val="paragraph"/>
        <w:spacing w:before="0" w:beforeAutospacing="0" w:after="0" w:afterAutospacing="0"/>
        <w:jc w:val="both"/>
        <w:textAlignment w:val="baseline"/>
        <w:rPr>
          <w:rFonts w:ascii="Segoe UI" w:hAnsi="Segoe UI" w:cs="Segoe UI"/>
          <w:sz w:val="18"/>
          <w:szCs w:val="18"/>
          <w:lang w:val="fr-FR"/>
        </w:rPr>
      </w:pPr>
      <w:hyperlink w:tgtFrame="_blank" w:history="1" r:id="rId8">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w:tgtFrame="_blank" w:history="1" r:id="rId9">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w:t>
      </w:r>
      <w:r w:rsidRPr="00685DC0">
        <w:rPr>
          <w:rStyle w:val="eop"/>
          <w:rFonts w:ascii="Arial" w:hAnsi="Arial" w:cs="Arial"/>
          <w:sz w:val="20"/>
          <w:szCs w:val="20"/>
          <w:lang w:val="fr-FR"/>
        </w:rPr>
        <w:t> </w:t>
      </w:r>
    </w:p>
    <w:p w:rsidRPr="00685DC0" w:rsidR="00685DC0" w:rsidP="00685DC0" w:rsidRDefault="00685DC0" w14:paraId="58D64615"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685DC0">
        <w:rPr>
          <w:rStyle w:val="eop"/>
          <w:rFonts w:ascii="Arial" w:hAnsi="Arial" w:cs="Arial"/>
          <w:sz w:val="20"/>
          <w:szCs w:val="20"/>
          <w:lang w:val="fr-FR"/>
        </w:rPr>
        <w:t> </w:t>
      </w:r>
    </w:p>
    <w:p w:rsidRPr="00685DC0" w:rsidR="55B58ACF" w:rsidP="00685DC0" w:rsidRDefault="00685DC0" w14:paraId="0A0CBE92" w14:textId="6642916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sidRPr="00685DC0">
        <w:rPr>
          <w:rStyle w:val="eop"/>
          <w:rFonts w:ascii="Arial" w:hAnsi="Arial" w:cs="Arial"/>
          <w:sz w:val="20"/>
          <w:szCs w:val="20"/>
          <w:lang w:val="fr-FR"/>
        </w:rPr>
        <w:t> </w:t>
      </w:r>
    </w:p>
    <w:p w:rsidRPr="00685DC0" w:rsidR="55B58ACF" w:rsidP="55B58ACF" w:rsidRDefault="55B58ACF" w14:paraId="2D07BDCD" w14:textId="3B23FE96">
      <w:pPr>
        <w:jc w:val="both"/>
        <w:rPr>
          <w:lang w:val="fr-FR"/>
        </w:rPr>
      </w:pPr>
      <w:r w:rsidRPr="00685DC0">
        <w:rPr>
          <w:rFonts w:eastAsia="Arial"/>
          <w:color w:val="000000" w:themeColor="text1"/>
          <w:sz w:val="20"/>
          <w:lang w:val="fr-FR" w:eastAsia="en-GB" w:bidi="en-GB"/>
        </w:rPr>
        <w:t>Daniel Porter</w:t>
      </w:r>
    </w:p>
    <w:p w:rsidRPr="001D331E" w:rsidR="55B58ACF" w:rsidP="55B58ACF" w:rsidRDefault="55B58ACF" w14:paraId="5B0C42A9" w14:textId="5A572AC3">
      <w:pPr>
        <w:jc w:val="both"/>
        <w:rPr>
          <w:rFonts w:eastAsia="Arial"/>
          <w:color w:val="000000" w:themeColor="text1"/>
          <w:sz w:val="20"/>
          <w:lang w:val="en-GB"/>
        </w:rPr>
      </w:pPr>
      <w:r w:rsidRPr="001D331E">
        <w:rPr>
          <w:rFonts w:eastAsia="Arial"/>
          <w:color w:val="000000" w:themeColor="text1"/>
          <w:sz w:val="20"/>
          <w:lang w:val="en-GB" w:eastAsia="en-GB" w:bidi="en-GB"/>
        </w:rPr>
        <w:t>AD Communications</w:t>
      </w:r>
      <w:r w:rsidRPr="001D331E">
        <w:rPr>
          <w:lang w:val="en-GB" w:eastAsia="en-GB" w:bidi="en-GB"/>
        </w:rPr>
        <w:tab/>
      </w:r>
    </w:p>
    <w:p w:rsidRPr="001D331E" w:rsidR="55B58ACF" w:rsidP="55B58ACF" w:rsidRDefault="55B58ACF" w14:paraId="1B924D27" w14:textId="5821C977">
      <w:pPr>
        <w:jc w:val="both"/>
        <w:rPr>
          <w:lang w:val="en-GB"/>
        </w:rPr>
      </w:pPr>
      <w:r w:rsidRPr="001D331E">
        <w:rPr>
          <w:rFonts w:eastAsia="Arial"/>
          <w:color w:val="000000" w:themeColor="text1"/>
          <w:sz w:val="20"/>
          <w:lang w:val="en-GB" w:eastAsia="en-GB" w:bidi="en-GB"/>
        </w:rPr>
        <w:t xml:space="preserve">E: </w:t>
      </w:r>
      <w:hyperlink r:id="rId10">
        <w:r w:rsidRPr="001D331E">
          <w:rPr>
            <w:rStyle w:val="Hyperlink"/>
            <w:rFonts w:eastAsia="Arial"/>
            <w:sz w:val="20"/>
            <w:lang w:val="en-GB" w:eastAsia="en-GB" w:bidi="en-GB"/>
          </w:rPr>
          <w:t>dporter@adcomms.co.uk</w:t>
        </w:r>
      </w:hyperlink>
    </w:p>
    <w:p w:rsidRPr="001D331E" w:rsidR="55B58ACF" w:rsidP="55B58ACF" w:rsidRDefault="55B58ACF" w14:paraId="4AD2F03D" w14:textId="06C34A25">
      <w:pPr>
        <w:jc w:val="both"/>
      </w:pPr>
      <w:r w:rsidRPr="001D331E">
        <w:rPr>
          <w:rFonts w:eastAsia="Arial"/>
          <w:color w:val="000000" w:themeColor="text1"/>
          <w:sz w:val="20"/>
          <w:lang w:val="fr-FR" w:eastAsia="en-GB"/>
        </w:rPr>
        <w:t>Tel: +44 (0)1372 464470</w:t>
      </w:r>
    </w:p>
    <w:p w:rsidR="55B58ACF" w:rsidP="55B58ACF" w:rsidRDefault="55B58ACF" w14:paraId="6C21017C" w14:textId="68F33575">
      <w:pPr>
        <w:jc w:val="both"/>
        <w:rPr>
          <w:rFonts w:eastAsia="MS Mincho"/>
          <w:color w:val="000000" w:themeColor="text1"/>
          <w:szCs w:val="22"/>
        </w:rPr>
      </w:pPr>
    </w:p>
    <w:sectPr w:rsidR="55B58ACF" w:rsidSect="00742432">
      <w:headerReference w:type="default" r:id="rId11"/>
      <w:pgSz w:w="11906" w:h="16838" w:orient="portrait"/>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622" w:rsidRDefault="00371622" w14:paraId="7438CC18" w14:textId="77777777">
      <w:r>
        <w:separator/>
      </w:r>
    </w:p>
  </w:endnote>
  <w:endnote w:type="continuationSeparator" w:id="0">
    <w:p w:rsidR="00371622" w:rsidRDefault="00371622" w14:paraId="48B9A1F7" w14:textId="77777777">
      <w:r>
        <w:continuationSeparator/>
      </w:r>
    </w:p>
  </w:endnote>
  <w:endnote w:type="continuationNotice" w:id="1">
    <w:p w:rsidR="00371622" w:rsidRDefault="00371622" w14:paraId="28D277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622" w:rsidRDefault="00371622" w14:paraId="472C08B0" w14:textId="77777777">
      <w:r>
        <w:separator/>
      </w:r>
    </w:p>
  </w:footnote>
  <w:footnote w:type="continuationSeparator" w:id="0">
    <w:p w:rsidR="00371622" w:rsidRDefault="00371622" w14:paraId="29403F9A" w14:textId="77777777">
      <w:r>
        <w:continuationSeparator/>
      </w:r>
    </w:p>
  </w:footnote>
  <w:footnote w:type="continuationNotice" w:id="1">
    <w:p w:rsidR="00371622" w:rsidRDefault="00371622" w14:paraId="1B2D30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17201" w:rsidRDefault="00FB6CDB" w14:paraId="014573C8" w14:textId="77777777">
    <w:pPr>
      <w:pStyle w:val="Header"/>
      <w:rPr>
        <w:lang w:val="en-GB"/>
      </w:rPr>
    </w:pPr>
    <w:r>
      <w:rPr>
        <w:noProof/>
        <w:lang w:val="fr-FR" w:bidi="fr-FR"/>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5F3FE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val="fr-FR" w:bidi="fr-FR"/>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hint="default" w:ascii="Wingdings" w:hAnsi="Wingdings" w:cs="Arial" w:eastAsiaTheme="minorEastAsia"/>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hint="eastAsia" w:ascii="Arial Unicode MS" w:hAnsi="Arial Unicode MS" w:eastAsia="Arial Unicode M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1674142750">
    <w:abstractNumId w:val="0"/>
  </w:num>
  <w:num w:numId="2" w16cid:durableId="1560092974">
    <w:abstractNumId w:val="10"/>
  </w:num>
  <w:num w:numId="3" w16cid:durableId="1903055621">
    <w:abstractNumId w:val="9"/>
  </w:num>
  <w:num w:numId="4" w16cid:durableId="148326710">
    <w:abstractNumId w:val="17"/>
  </w:num>
  <w:num w:numId="5" w16cid:durableId="512301935">
    <w:abstractNumId w:val="3"/>
  </w:num>
  <w:num w:numId="6" w16cid:durableId="1547832448">
    <w:abstractNumId w:val="6"/>
  </w:num>
  <w:num w:numId="7" w16cid:durableId="2060013032">
    <w:abstractNumId w:val="1"/>
  </w:num>
  <w:num w:numId="8" w16cid:durableId="1272934080">
    <w:abstractNumId w:val="5"/>
  </w:num>
  <w:num w:numId="9" w16cid:durableId="1821458455">
    <w:abstractNumId w:val="8"/>
  </w:num>
  <w:num w:numId="10" w16cid:durableId="1773160899">
    <w:abstractNumId w:val="18"/>
  </w:num>
  <w:num w:numId="11" w16cid:durableId="1968463242">
    <w:abstractNumId w:val="16"/>
  </w:num>
  <w:num w:numId="12" w16cid:durableId="1295332212">
    <w:abstractNumId w:val="15"/>
  </w:num>
  <w:num w:numId="13" w16cid:durableId="821315987">
    <w:abstractNumId w:val="4"/>
  </w:num>
  <w:num w:numId="14" w16cid:durableId="241331732">
    <w:abstractNumId w:val="13"/>
  </w:num>
  <w:num w:numId="15" w16cid:durableId="895967439">
    <w:abstractNumId w:val="11"/>
  </w:num>
  <w:num w:numId="16" w16cid:durableId="1157382467">
    <w:abstractNumId w:val="14"/>
  </w:num>
  <w:num w:numId="17" w16cid:durableId="598493498">
    <w:abstractNumId w:val="2"/>
  </w:num>
  <w:num w:numId="18" w16cid:durableId="151720221">
    <w:abstractNumId w:val="12"/>
  </w:num>
  <w:num w:numId="19" w16cid:durableId="5636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331E"/>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1FE0"/>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351"/>
    <w:rsid w:val="00525E6E"/>
    <w:rsid w:val="0054108D"/>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02F5"/>
    <w:rsid w:val="00661CC3"/>
    <w:rsid w:val="0066595B"/>
    <w:rsid w:val="006667F8"/>
    <w:rsid w:val="00676105"/>
    <w:rsid w:val="00685DC0"/>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42432"/>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AA2"/>
    <w:rsid w:val="00AB5A55"/>
    <w:rsid w:val="00AC15DA"/>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87F6C"/>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7A91"/>
    <w:rsid w:val="00D322E4"/>
    <w:rsid w:val="00D3771A"/>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045D"/>
    <w:rsid w:val="00ED2B88"/>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AAA"/>
    <w:rsid w:val="00FA3FD6"/>
    <w:rsid w:val="00FA46A2"/>
    <w:rsid w:val="00FA79AB"/>
    <w:rsid w:val="00FB1935"/>
    <w:rsid w:val="00FB6CDB"/>
    <w:rsid w:val="00FC1DF0"/>
    <w:rsid w:val="00FC2EBC"/>
    <w:rsid w:val="00FC7082"/>
    <w:rsid w:val="00FC7400"/>
    <w:rsid w:val="00FE23A8"/>
    <w:rsid w:val="00FE35D4"/>
    <w:rsid w:val="00FE5DB2"/>
    <w:rsid w:val="00FF3B52"/>
    <w:rsid w:val="023AA470"/>
    <w:rsid w:val="04C3C18B"/>
    <w:rsid w:val="0A2C8DF8"/>
    <w:rsid w:val="0E1429AE"/>
    <w:rsid w:val="1AD98459"/>
    <w:rsid w:val="1E056243"/>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A63BC6"/>
    <w:rPr>
      <w:rFonts w:ascii="Symbol" w:hAnsi="Symbol" w:cs="Symbol"/>
    </w:rPr>
  </w:style>
  <w:style w:type="character" w:styleId="WW8Num1z1" w:customStyle="1">
    <w:name w:val="WW8Num1z1"/>
    <w:rsid w:val="00A63BC6"/>
    <w:rPr>
      <w:rFonts w:ascii="Courier New" w:hAnsi="Courier New" w:cs="Courier New"/>
    </w:rPr>
  </w:style>
  <w:style w:type="character" w:styleId="WW8Num1z2" w:customStyle="1">
    <w:name w:val="WW8Num1z2"/>
    <w:rsid w:val="00A63BC6"/>
    <w:rPr>
      <w:rFonts w:ascii="Wingdings" w:hAnsi="Wingdings" w:cs="Wingdings"/>
    </w:rPr>
  </w:style>
  <w:style w:type="character" w:styleId="WW8Num2z0" w:customStyle="1">
    <w:name w:val="WW8Num2z0"/>
    <w:rsid w:val="00A63BC6"/>
    <w:rPr>
      <w:rFonts w:ascii="Helvetica" w:hAnsi="Helvetica" w:eastAsia="Times New Roman" w:cs="Helvetica"/>
    </w:rPr>
  </w:style>
  <w:style w:type="character" w:styleId="WW8Num2z1" w:customStyle="1">
    <w:name w:val="WW8Num2z1"/>
    <w:rsid w:val="00A63BC6"/>
    <w:rPr>
      <w:rFonts w:ascii="Courier New" w:hAnsi="Courier New" w:cs="Courier New"/>
    </w:rPr>
  </w:style>
  <w:style w:type="character" w:styleId="WW8Num2z2" w:customStyle="1">
    <w:name w:val="WW8Num2z2"/>
    <w:rsid w:val="00A63BC6"/>
    <w:rPr>
      <w:rFonts w:ascii="Wingdings" w:hAnsi="Wingdings" w:cs="Wingdings"/>
    </w:rPr>
  </w:style>
  <w:style w:type="character" w:styleId="WW8Num2z3" w:customStyle="1">
    <w:name w:val="WW8Num2z3"/>
    <w:rsid w:val="00A63BC6"/>
    <w:rPr>
      <w:rFonts w:ascii="Symbol" w:hAnsi="Symbol" w:cs="Symbol"/>
    </w:rPr>
  </w:style>
  <w:style w:type="character" w:styleId="WW8Num3z0" w:customStyle="1">
    <w:name w:val="WW8Num3z0"/>
    <w:rsid w:val="00A63BC6"/>
    <w:rPr>
      <w:rFonts w:ascii="Symbol" w:hAnsi="Symbol" w:cs="Symbol"/>
    </w:rPr>
  </w:style>
  <w:style w:type="character" w:styleId="WW8Num3z1" w:customStyle="1">
    <w:name w:val="WW8Num3z1"/>
    <w:rsid w:val="00A63BC6"/>
    <w:rPr>
      <w:rFonts w:ascii="Courier New" w:hAnsi="Courier New" w:cs="Courier New"/>
    </w:rPr>
  </w:style>
  <w:style w:type="character" w:styleId="WW8Num3z2" w:customStyle="1">
    <w:name w:val="WW8Num3z2"/>
    <w:rsid w:val="00A63BC6"/>
    <w:rPr>
      <w:rFonts w:ascii="Wingdings" w:hAnsi="Wingdings" w:cs="Wingdings"/>
    </w:rPr>
  </w:style>
  <w:style w:type="character" w:styleId="HeaderChar" w:customStyle="1">
    <w:name w:val="Header Char"/>
    <w:rsid w:val="00A63BC6"/>
    <w:rPr>
      <w:rFonts w:ascii="Arial" w:hAnsi="Arial" w:eastAsia="Times New Roman" w:cs="Times New Roman"/>
      <w:b/>
      <w:sz w:val="22"/>
      <w:szCs w:val="20"/>
      <w:lang w:val="de-DE"/>
    </w:rPr>
  </w:style>
  <w:style w:type="character" w:styleId="FooterChar" w:customStyle="1">
    <w:name w:val="Footer Char"/>
    <w:rsid w:val="00A63BC6"/>
    <w:rPr>
      <w:rFonts w:ascii="Arial" w:hAnsi="Arial" w:eastAsia="Times New Roman"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styleId="CommentTextChar" w:customStyle="1">
    <w:name w:val="Comment Text Char"/>
    <w:uiPriority w:val="99"/>
    <w:rsid w:val="00A63BC6"/>
    <w:rPr>
      <w:rFonts w:ascii="Arial" w:hAnsi="Arial" w:eastAsia="Times New Roman" w:cs="Arial"/>
      <w:lang w:val="de-DE"/>
    </w:rPr>
  </w:style>
  <w:style w:type="character" w:styleId="CommentSubjectChar" w:customStyle="1">
    <w:name w:val="Comment Subject Char"/>
    <w:rsid w:val="00A63BC6"/>
    <w:rPr>
      <w:rFonts w:ascii="Arial" w:hAnsi="Arial" w:eastAsia="Times New Roman" w:cs="Arial"/>
      <w:b/>
      <w:bCs/>
      <w:lang w:val="de-DE"/>
    </w:rPr>
  </w:style>
  <w:style w:type="character" w:styleId="BalloonTextChar" w:customStyle="1">
    <w:name w:val="Balloon Text Char"/>
    <w:rsid w:val="00A63BC6"/>
    <w:rPr>
      <w:rFonts w:ascii="Tahoma" w:hAnsi="Tahoma" w:eastAsia="Times New Roman" w:cs="Tahoma"/>
      <w:sz w:val="16"/>
      <w:szCs w:val="16"/>
      <w:lang w:val="de-DE"/>
    </w:rPr>
  </w:style>
  <w:style w:type="character" w:styleId="Heading3Char" w:customStyle="1">
    <w:name w:val="Heading 3 Char"/>
    <w:rsid w:val="00A63BC6"/>
    <w:rPr>
      <w:rFonts w:ascii="Times New Roman" w:hAnsi="Times New Roman" w:eastAsia="Times New Roman" w:cs="Times New Roman"/>
      <w:b/>
      <w:bCs/>
      <w:sz w:val="27"/>
      <w:szCs w:val="27"/>
    </w:rPr>
  </w:style>
  <w:style w:type="character" w:styleId="FollowedHyperlink">
    <w:name w:val="FollowedHyperlink"/>
    <w:rsid w:val="00A63BC6"/>
    <w:rPr>
      <w:color w:val="800080"/>
      <w:u w:val="single"/>
    </w:rPr>
  </w:style>
  <w:style w:type="paragraph" w:styleId="Heading" w:customStyle="1">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styleId="Index" w:customStyle="1">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styleId="Heading1Char" w:customStyle="1">
    <w:name w:val="Heading 1 Char"/>
    <w:link w:val="Heading1"/>
    <w:uiPriority w:val="9"/>
    <w:rsid w:val="003B53B1"/>
    <w:rPr>
      <w:rFonts w:ascii="Calibri Light" w:hAnsi="Calibri Light" w:eastAsia="Times New Roman" w:cs="Times New Roman"/>
      <w:b/>
      <w:bCs/>
      <w:kern w:val="32"/>
      <w:sz w:val="32"/>
      <w:szCs w:val="32"/>
      <w:lang w:val="de-DE" w:eastAsia="ar-SA"/>
    </w:rPr>
  </w:style>
  <w:style w:type="paragraph" w:styleId="Body" w:customStyle="1">
    <w:name w:val="Body"/>
    <w:rsid w:val="00F74990"/>
    <w:pPr>
      <w:pBdr>
        <w:top w:val="nil"/>
        <w:left w:val="nil"/>
        <w:bottom w:val="nil"/>
        <w:right w:val="nil"/>
        <w:between w:val="nil"/>
        <w:bar w:val="nil"/>
      </w:pBdr>
      <w:spacing w:line="312" w:lineRule="auto"/>
    </w:pPr>
    <w:rPr>
      <w:rFonts w:ascii="Helvetica Neue Light" w:hAnsi="Helvetica Neue Light" w:eastAsia="Helvetica Neue Light" w:cs="Helvetica Neue Light"/>
      <w:color w:val="000000"/>
      <w:bdr w:val="nil"/>
      <w:lang w:eastAsia="en-US"/>
    </w:rPr>
  </w:style>
  <w:style w:type="paragraph" w:styleId="ListParagraph">
    <w:name w:val="List Paragraph"/>
    <w:basedOn w:val="Normal"/>
    <w:uiPriority w:val="34"/>
    <w:qFormat/>
    <w:rsid w:val="00A37B70"/>
    <w:pPr>
      <w:ind w:left="840" w:leftChars="400"/>
    </w:pPr>
  </w:style>
  <w:style w:type="paragraph" w:styleId="Pa7" w:customStyle="1">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styleId="paragraph" w:customStyle="1">
    <w:name w:val="paragraph"/>
    <w:basedOn w:val="Normal"/>
    <w:rsid w:val="00F72844"/>
    <w:pPr>
      <w:suppressAutoHyphens w:val="0"/>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72844"/>
  </w:style>
  <w:style w:type="character" w:styleId="eop" w:customStyle="1">
    <w:name w:val="eop"/>
    <w:basedOn w:val="DefaultParagraphFont"/>
    <w:rsid w:val="00F72844"/>
  </w:style>
  <w:style w:type="character" w:styleId="pagebreaktextspan" w:customStyle="1">
    <w:name w:val="pagebreaktextspan"/>
    <w:basedOn w:val="DefaultParagraphFont"/>
    <w:rsid w:val="00F72844"/>
  </w:style>
  <w:style w:type="character" w:styleId="spellingerrorsuperscript" w:customStyle="1">
    <w:name w:val="spellingerrorsuperscript"/>
    <w:basedOn w:val="DefaultParagraphFont"/>
    <w:rsid w:val="00F72844"/>
  </w:style>
  <w:style w:type="character" w:styleId="UnresolvedMention1" w:customStyle="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348219018">
      <w:bodyDiv w:val="1"/>
      <w:marLeft w:val="0"/>
      <w:marRight w:val="0"/>
      <w:marTop w:val="0"/>
      <w:marBottom w:val="0"/>
      <w:divBdr>
        <w:top w:val="none" w:sz="0" w:space="0" w:color="auto"/>
        <w:left w:val="none" w:sz="0" w:space="0" w:color="auto"/>
        <w:bottom w:val="none" w:sz="0" w:space="0" w:color="auto"/>
        <w:right w:val="none" w:sz="0" w:space="0" w:color="auto"/>
      </w:divBdr>
      <w:divsChild>
        <w:div w:id="239025961">
          <w:marLeft w:val="0"/>
          <w:marRight w:val="0"/>
          <w:marTop w:val="0"/>
          <w:marBottom w:val="0"/>
          <w:divBdr>
            <w:top w:val="none" w:sz="0" w:space="0" w:color="auto"/>
            <w:left w:val="none" w:sz="0" w:space="0" w:color="auto"/>
            <w:bottom w:val="none" w:sz="0" w:space="0" w:color="auto"/>
            <w:right w:val="none" w:sz="0" w:space="0" w:color="auto"/>
          </w:divBdr>
        </w:div>
        <w:div w:id="394009766">
          <w:marLeft w:val="0"/>
          <w:marRight w:val="0"/>
          <w:marTop w:val="0"/>
          <w:marBottom w:val="0"/>
          <w:divBdr>
            <w:top w:val="none" w:sz="0" w:space="0" w:color="auto"/>
            <w:left w:val="none" w:sz="0" w:space="0" w:color="auto"/>
            <w:bottom w:val="none" w:sz="0" w:space="0" w:color="auto"/>
            <w:right w:val="none" w:sz="0" w:space="0" w:color="auto"/>
          </w:divBdr>
        </w:div>
        <w:div w:id="672148658">
          <w:marLeft w:val="0"/>
          <w:marRight w:val="0"/>
          <w:marTop w:val="0"/>
          <w:marBottom w:val="0"/>
          <w:divBdr>
            <w:top w:val="none" w:sz="0" w:space="0" w:color="auto"/>
            <w:left w:val="none" w:sz="0" w:space="0" w:color="auto"/>
            <w:bottom w:val="none" w:sz="0" w:space="0" w:color="auto"/>
            <w:right w:val="none" w:sz="0" w:space="0" w:color="auto"/>
          </w:divBdr>
        </w:div>
        <w:div w:id="795371801">
          <w:marLeft w:val="0"/>
          <w:marRight w:val="0"/>
          <w:marTop w:val="0"/>
          <w:marBottom w:val="0"/>
          <w:divBdr>
            <w:top w:val="none" w:sz="0" w:space="0" w:color="auto"/>
            <w:left w:val="none" w:sz="0" w:space="0" w:color="auto"/>
            <w:bottom w:val="none" w:sz="0" w:space="0" w:color="auto"/>
            <w:right w:val="none" w:sz="0" w:space="0" w:color="auto"/>
          </w:divBdr>
        </w:div>
        <w:div w:id="2139909286">
          <w:marLeft w:val="0"/>
          <w:marRight w:val="0"/>
          <w:marTop w:val="0"/>
          <w:marBottom w:val="0"/>
          <w:divBdr>
            <w:top w:val="none" w:sz="0" w:space="0" w:color="auto"/>
            <w:left w:val="none" w:sz="0" w:space="0" w:color="auto"/>
            <w:bottom w:val="none" w:sz="0" w:space="0" w:color="auto"/>
            <w:right w:val="none" w:sz="0" w:space="0" w:color="auto"/>
          </w:divBdr>
        </w:div>
        <w:div w:id="1382094868">
          <w:marLeft w:val="0"/>
          <w:marRight w:val="0"/>
          <w:marTop w:val="0"/>
          <w:marBottom w:val="0"/>
          <w:divBdr>
            <w:top w:val="none" w:sz="0" w:space="0" w:color="auto"/>
            <w:left w:val="none" w:sz="0" w:space="0" w:color="auto"/>
            <w:bottom w:val="none" w:sz="0" w:space="0" w:color="auto"/>
            <w:right w:val="none" w:sz="0" w:space="0" w:color="auto"/>
          </w:divBdr>
        </w:div>
        <w:div w:id="928924740">
          <w:marLeft w:val="0"/>
          <w:marRight w:val="0"/>
          <w:marTop w:val="0"/>
          <w:marBottom w:val="0"/>
          <w:divBdr>
            <w:top w:val="none" w:sz="0" w:space="0" w:color="auto"/>
            <w:left w:val="none" w:sz="0" w:space="0" w:color="auto"/>
            <w:bottom w:val="none" w:sz="0" w:space="0" w:color="auto"/>
            <w:right w:val="none" w:sz="0" w:space="0" w:color="auto"/>
          </w:divBdr>
        </w:div>
        <w:div w:id="186870707">
          <w:marLeft w:val="0"/>
          <w:marRight w:val="0"/>
          <w:marTop w:val="0"/>
          <w:marBottom w:val="0"/>
          <w:divBdr>
            <w:top w:val="none" w:sz="0" w:space="0" w:color="auto"/>
            <w:left w:val="none" w:sz="0" w:space="0" w:color="auto"/>
            <w:bottom w:val="none" w:sz="0" w:space="0" w:color="auto"/>
            <w:right w:val="none" w:sz="0" w:space="0" w:color="auto"/>
          </w:divBdr>
        </w:div>
      </w:divsChild>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ujifilm.com/fr/fr/business/graphi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dporter@adcomms.co.uk" TargetMode="External" Id="rId10" /><Relationship Type="http://schemas.openxmlformats.org/officeDocument/2006/relationships/settings" Target="settings.xml" Id="rId4" /><Relationship Type="http://schemas.openxmlformats.org/officeDocument/2006/relationships/hyperlink" Target="http://www.youtube.com/FujifilmGSEurope"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4" ma:contentTypeDescription="Create a new document." ma:contentTypeScope="" ma:versionID="a94f757a70639e742058c697d6f75493">
  <xsd:schema xmlns:xsd="http://www.w3.org/2001/XMLSchema" xmlns:xs="http://www.w3.org/2001/XMLSchema" xmlns:p="http://schemas.microsoft.com/office/2006/metadata/properties" xmlns:ns2="60bd1287-03f5-4f92-b224-ecf50292371a" targetNamespace="http://schemas.microsoft.com/office/2006/metadata/properties" ma:root="true" ma:fieldsID="b3a22d946c70f8f1a704093136a21e9a"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1FED8020-B813-48FC-A5E8-E115097F5AF5}"/>
</file>

<file path=customXml/itemProps3.xml><?xml version="1.0" encoding="utf-8"?>
<ds:datastoreItem xmlns:ds="http://schemas.openxmlformats.org/officeDocument/2006/customXml" ds:itemID="{CEB93DF4-57F6-4380-A4ED-16F36412426F}"/>
</file>

<file path=customXml/itemProps4.xml><?xml version="1.0" encoding="utf-8"?>
<ds:datastoreItem xmlns:ds="http://schemas.openxmlformats.org/officeDocument/2006/customXml" ds:itemID="{26A04EE9-13DA-45FB-94F8-B3D4753FB2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2022-05-09T14:32:00.0000000Z</dcterms:created>
  <dcterms:modified xsi:type="dcterms:W3CDTF">2022-05-09T15:11:04.1006533Z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