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128E" w14:textId="77777777" w:rsidR="00D6647D" w:rsidRPr="00F7366E" w:rsidRDefault="00D6647D" w:rsidP="00D6647D">
      <w:pPr>
        <w:rPr>
          <w:rFonts w:cstheme="minorHAnsi"/>
          <w:b/>
          <w:bCs/>
        </w:rPr>
      </w:pPr>
      <w:r w:rsidRPr="00F7366E">
        <w:rPr>
          <w:noProof/>
        </w:rPr>
        <w:drawing>
          <wp:anchor distT="0" distB="0" distL="114300" distR="114300" simplePos="0" relativeHeight="251658240" behindDoc="0" locked="0" layoutInCell="1" allowOverlap="1" wp14:anchorId="622654F1" wp14:editId="7395808F">
            <wp:simplePos x="0" y="0"/>
            <wp:positionH relativeFrom="column">
              <wp:posOffset>5017770</wp:posOffset>
            </wp:positionH>
            <wp:positionV relativeFrom="paragraph">
              <wp:posOffset>-712332</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6E">
        <w:rPr>
          <w:rFonts w:cstheme="minorHAnsi"/>
          <w:b/>
          <w:bCs/>
        </w:rPr>
        <w:t xml:space="preserve">PRESS RELEASE </w:t>
      </w:r>
    </w:p>
    <w:p w14:paraId="1DABC80D" w14:textId="5E509C23" w:rsidR="00D6647D" w:rsidRPr="00F7366E" w:rsidRDefault="00D06219" w:rsidP="00D6647D">
      <w:pPr>
        <w:rPr>
          <w:rFonts w:cstheme="minorHAnsi"/>
        </w:rPr>
      </w:pPr>
      <w:r>
        <w:rPr>
          <w:rFonts w:cstheme="minorHAnsi"/>
        </w:rPr>
        <w:t>20</w:t>
      </w:r>
      <w:r w:rsidRPr="00D06219">
        <w:rPr>
          <w:rFonts w:cstheme="minorHAnsi"/>
          <w:vertAlign w:val="superscript"/>
        </w:rPr>
        <w:t>th</w:t>
      </w:r>
      <w:r>
        <w:rPr>
          <w:rFonts w:cstheme="minorHAnsi"/>
        </w:rPr>
        <w:t xml:space="preserve"> </w:t>
      </w:r>
      <w:r w:rsidR="00D6647D" w:rsidRPr="00F7366E">
        <w:rPr>
          <w:rFonts w:cstheme="minorHAnsi"/>
        </w:rPr>
        <w:t>May 2022</w:t>
      </w:r>
    </w:p>
    <w:p w14:paraId="12140AE4" w14:textId="25F276A4" w:rsidR="00D6647D" w:rsidRPr="00F7366E" w:rsidRDefault="00D6647D" w:rsidP="00D6647D">
      <w:pPr>
        <w:rPr>
          <w:rFonts w:cstheme="minorHAnsi"/>
        </w:rPr>
      </w:pPr>
    </w:p>
    <w:p w14:paraId="785010D0" w14:textId="19F1B4E2" w:rsidR="002947F9" w:rsidRPr="00F7366E" w:rsidRDefault="00D6647D" w:rsidP="00D6647D">
      <w:pPr>
        <w:jc w:val="center"/>
        <w:rPr>
          <w:rFonts w:cstheme="minorHAnsi"/>
          <w:b/>
          <w:bCs/>
        </w:rPr>
      </w:pPr>
      <w:r w:rsidRPr="00F7366E">
        <w:rPr>
          <w:rFonts w:cstheme="minorHAnsi"/>
          <w:b/>
          <w:bCs/>
        </w:rPr>
        <w:t>FESPA ANNOUNCES PROGRAMME FOR SUSTAINABILITY SPOTLIGHT</w:t>
      </w:r>
    </w:p>
    <w:p w14:paraId="61BE32B0" w14:textId="58F3B44B" w:rsidR="00D6647D" w:rsidRPr="005B6933" w:rsidRDefault="00D6647D" w:rsidP="00D6647D">
      <w:pPr>
        <w:jc w:val="center"/>
        <w:rPr>
          <w:rFonts w:cstheme="minorHAnsi"/>
          <w:b/>
          <w:bCs/>
          <w:i/>
          <w:iCs/>
        </w:rPr>
      </w:pPr>
      <w:r w:rsidRPr="005B6933">
        <w:rPr>
          <w:rFonts w:cstheme="minorHAnsi"/>
          <w:b/>
          <w:bCs/>
          <w:i/>
          <w:iCs/>
        </w:rPr>
        <w:t>AT FESPA GLOBAL PRINT EXPO 2022</w:t>
      </w:r>
    </w:p>
    <w:p w14:paraId="185874DE" w14:textId="768B42FC" w:rsidR="00F9629A" w:rsidRPr="005B6933" w:rsidRDefault="00F9629A" w:rsidP="00D6647D">
      <w:pPr>
        <w:jc w:val="center"/>
        <w:rPr>
          <w:rFonts w:cstheme="minorHAnsi"/>
          <w:b/>
          <w:bCs/>
          <w:i/>
          <w:iCs/>
        </w:rPr>
      </w:pPr>
    </w:p>
    <w:p w14:paraId="5795A34C" w14:textId="73BCA09F" w:rsidR="00F9629A" w:rsidRPr="005B6933" w:rsidRDefault="00F9629A" w:rsidP="00D6647D">
      <w:pPr>
        <w:jc w:val="center"/>
        <w:rPr>
          <w:rFonts w:cstheme="minorHAnsi"/>
          <w:b/>
          <w:bCs/>
          <w:i/>
          <w:iCs/>
        </w:rPr>
      </w:pPr>
      <w:r w:rsidRPr="005B6933">
        <w:rPr>
          <w:rFonts w:cstheme="minorHAnsi"/>
          <w:b/>
          <w:bCs/>
          <w:i/>
          <w:iCs/>
        </w:rPr>
        <w:t>40+ expert</w:t>
      </w:r>
      <w:r w:rsidR="00555CF1" w:rsidRPr="005B6933">
        <w:rPr>
          <w:rFonts w:cstheme="minorHAnsi"/>
          <w:b/>
          <w:bCs/>
          <w:i/>
          <w:iCs/>
        </w:rPr>
        <w:t>-</w:t>
      </w:r>
      <w:r w:rsidRPr="005B6933">
        <w:rPr>
          <w:rFonts w:cstheme="minorHAnsi"/>
          <w:b/>
          <w:bCs/>
          <w:i/>
          <w:iCs/>
        </w:rPr>
        <w:t xml:space="preserve">led sessions </w:t>
      </w:r>
      <w:r w:rsidR="004634BD" w:rsidRPr="005B6933">
        <w:rPr>
          <w:rFonts w:cstheme="minorHAnsi"/>
          <w:b/>
          <w:bCs/>
          <w:i/>
          <w:iCs/>
        </w:rPr>
        <w:t>curated to help print businesses make</w:t>
      </w:r>
      <w:r w:rsidR="00F51118" w:rsidRPr="005B6933">
        <w:rPr>
          <w:rFonts w:cstheme="minorHAnsi"/>
          <w:b/>
          <w:bCs/>
          <w:i/>
          <w:iCs/>
        </w:rPr>
        <w:t xml:space="preserve"> positive environmental progress</w:t>
      </w:r>
    </w:p>
    <w:p w14:paraId="0240B4CD" w14:textId="0764DC3E" w:rsidR="002947F9" w:rsidRPr="00F7366E" w:rsidRDefault="002947F9" w:rsidP="00D6647D">
      <w:pPr>
        <w:jc w:val="center"/>
        <w:rPr>
          <w:rFonts w:cstheme="minorHAnsi"/>
          <w:b/>
          <w:bCs/>
        </w:rPr>
      </w:pPr>
    </w:p>
    <w:p w14:paraId="4361D9BE" w14:textId="3E9D6FC3" w:rsidR="002947F9" w:rsidRDefault="002947F9" w:rsidP="00B95D35">
      <w:pPr>
        <w:spacing w:after="0" w:line="360" w:lineRule="auto"/>
        <w:rPr>
          <w:rFonts w:ascii="Calibri" w:hAnsi="Calibri" w:cs="Calibri"/>
        </w:rPr>
      </w:pPr>
      <w:r w:rsidRPr="00B95D35">
        <w:rPr>
          <w:rFonts w:ascii="Calibri" w:hAnsi="Calibri" w:cs="Calibri"/>
        </w:rPr>
        <w:t xml:space="preserve">FESPA has published its comprehensive conference programme for </w:t>
      </w:r>
      <w:r w:rsidR="00BE00A2">
        <w:rPr>
          <w:rFonts w:ascii="Calibri" w:hAnsi="Calibri" w:cs="Calibri"/>
        </w:rPr>
        <w:t>the</w:t>
      </w:r>
      <w:r w:rsidRPr="00B95D35">
        <w:rPr>
          <w:rFonts w:ascii="Calibri" w:hAnsi="Calibri" w:cs="Calibri"/>
        </w:rPr>
        <w:t xml:space="preserve"> </w:t>
      </w:r>
      <w:r w:rsidR="00F51118">
        <w:rPr>
          <w:rFonts w:ascii="Calibri" w:hAnsi="Calibri" w:cs="Calibri"/>
        </w:rPr>
        <w:t xml:space="preserve">new </w:t>
      </w:r>
      <w:r w:rsidRPr="00B95D35">
        <w:rPr>
          <w:rFonts w:ascii="Calibri" w:hAnsi="Calibri" w:cs="Calibri"/>
        </w:rPr>
        <w:t>Sustainability Spotlight feature at FESPA Global Print Expo 2022</w:t>
      </w:r>
      <w:r w:rsidR="00BE00A2">
        <w:rPr>
          <w:rFonts w:ascii="Calibri" w:hAnsi="Calibri" w:cs="Calibri"/>
        </w:rPr>
        <w:t xml:space="preserve"> (</w:t>
      </w:r>
      <w:r w:rsidR="002F3E28" w:rsidRPr="00B95D35">
        <w:rPr>
          <w:rFonts w:ascii="Calibri" w:hAnsi="Calibri" w:cs="Calibri"/>
        </w:rPr>
        <w:t>31</w:t>
      </w:r>
      <w:r w:rsidR="002F3E28" w:rsidRPr="00B95D35">
        <w:rPr>
          <w:rFonts w:ascii="Calibri" w:hAnsi="Calibri" w:cs="Calibri"/>
          <w:vertAlign w:val="superscript"/>
        </w:rPr>
        <w:t>st</w:t>
      </w:r>
      <w:r w:rsidR="002F3E28" w:rsidRPr="00B95D35">
        <w:rPr>
          <w:rFonts w:ascii="Calibri" w:hAnsi="Calibri" w:cs="Calibri"/>
        </w:rPr>
        <w:t xml:space="preserve"> </w:t>
      </w:r>
      <w:r w:rsidRPr="00B95D35">
        <w:rPr>
          <w:rFonts w:ascii="Calibri" w:hAnsi="Calibri" w:cs="Calibri"/>
        </w:rPr>
        <w:t xml:space="preserve">May to </w:t>
      </w:r>
      <w:r w:rsidR="000C6DBC" w:rsidRPr="00B95D35">
        <w:rPr>
          <w:rFonts w:ascii="Calibri" w:hAnsi="Calibri" w:cs="Calibri"/>
        </w:rPr>
        <w:t>3</w:t>
      </w:r>
      <w:r w:rsidR="000C6DBC" w:rsidRPr="00B95D35">
        <w:rPr>
          <w:rFonts w:ascii="Calibri" w:hAnsi="Calibri" w:cs="Calibri"/>
          <w:vertAlign w:val="superscript"/>
        </w:rPr>
        <w:t>rd</w:t>
      </w:r>
      <w:r w:rsidR="000C6DBC" w:rsidRPr="00B95D35">
        <w:rPr>
          <w:rFonts w:ascii="Calibri" w:hAnsi="Calibri" w:cs="Calibri"/>
        </w:rPr>
        <w:t xml:space="preserve"> </w:t>
      </w:r>
      <w:r w:rsidRPr="00B95D35">
        <w:rPr>
          <w:rFonts w:ascii="Calibri" w:hAnsi="Calibri" w:cs="Calibri"/>
        </w:rPr>
        <w:t>June 2022</w:t>
      </w:r>
      <w:r w:rsidR="00BE00A2">
        <w:rPr>
          <w:rFonts w:ascii="Calibri" w:hAnsi="Calibri" w:cs="Calibri"/>
        </w:rPr>
        <w:t>,</w:t>
      </w:r>
      <w:r w:rsidR="006E052E">
        <w:rPr>
          <w:rFonts w:ascii="Calibri" w:hAnsi="Calibri" w:cs="Calibri"/>
        </w:rPr>
        <w:t xml:space="preserve"> </w:t>
      </w:r>
      <w:r w:rsidRPr="00B95D35">
        <w:rPr>
          <w:rFonts w:ascii="Calibri" w:hAnsi="Calibri" w:cs="Calibri"/>
        </w:rPr>
        <w:t>Messe Berlin, Germany</w:t>
      </w:r>
      <w:r w:rsidR="00E27142">
        <w:rPr>
          <w:rFonts w:ascii="Calibri" w:hAnsi="Calibri" w:cs="Calibri"/>
        </w:rPr>
        <w:t>)</w:t>
      </w:r>
      <w:r w:rsidRPr="00B95D35">
        <w:rPr>
          <w:rFonts w:ascii="Calibri" w:hAnsi="Calibri" w:cs="Calibri"/>
        </w:rPr>
        <w:t>.</w:t>
      </w:r>
    </w:p>
    <w:p w14:paraId="28F71D00" w14:textId="77777777" w:rsidR="00B4631D" w:rsidRPr="00B95D35" w:rsidRDefault="00B4631D" w:rsidP="00B95D35">
      <w:pPr>
        <w:spacing w:after="0" w:line="360" w:lineRule="auto"/>
        <w:rPr>
          <w:rFonts w:ascii="Calibri" w:hAnsi="Calibri" w:cs="Calibri"/>
        </w:rPr>
      </w:pPr>
    </w:p>
    <w:p w14:paraId="05483B39" w14:textId="395A9D0E" w:rsidR="00C45015" w:rsidRPr="00B95D35" w:rsidRDefault="00C45015" w:rsidP="00C45015">
      <w:pPr>
        <w:spacing w:after="0" w:line="360" w:lineRule="auto"/>
        <w:rPr>
          <w:rFonts w:ascii="Calibri" w:hAnsi="Calibri" w:cs="Calibri"/>
        </w:rPr>
      </w:pPr>
      <w:r w:rsidRPr="00B95D35">
        <w:rPr>
          <w:rFonts w:ascii="Calibri" w:hAnsi="Calibri" w:cs="Calibri"/>
        </w:rPr>
        <w:t xml:space="preserve">Sustainability Spotlight comprises 42 individual sessions, </w:t>
      </w:r>
      <w:r>
        <w:rPr>
          <w:rFonts w:ascii="Calibri" w:hAnsi="Calibri" w:cs="Calibri"/>
        </w:rPr>
        <w:t>compiled</w:t>
      </w:r>
      <w:r w:rsidRPr="00B95D35">
        <w:rPr>
          <w:rFonts w:ascii="Calibri" w:hAnsi="Calibri" w:cs="Calibri"/>
        </w:rPr>
        <w:t xml:space="preserve"> with the needs and interests of FESPA </w:t>
      </w:r>
      <w:r>
        <w:rPr>
          <w:rFonts w:ascii="Calibri" w:hAnsi="Calibri" w:cs="Calibri"/>
        </w:rPr>
        <w:t>visitors</w:t>
      </w:r>
      <w:r w:rsidRPr="00B95D35">
        <w:rPr>
          <w:rFonts w:ascii="Calibri" w:hAnsi="Calibri" w:cs="Calibri"/>
        </w:rPr>
        <w:t xml:space="preserve"> in mind and </w:t>
      </w:r>
      <w:r>
        <w:rPr>
          <w:rFonts w:ascii="Calibri" w:hAnsi="Calibri" w:cs="Calibri"/>
        </w:rPr>
        <w:t>d</w:t>
      </w:r>
      <w:r w:rsidRPr="00B95D35">
        <w:rPr>
          <w:rFonts w:ascii="Calibri" w:hAnsi="Calibri" w:cs="Calibri"/>
        </w:rPr>
        <w:t>eliver</w:t>
      </w:r>
      <w:r>
        <w:rPr>
          <w:rFonts w:ascii="Calibri" w:hAnsi="Calibri" w:cs="Calibri"/>
        </w:rPr>
        <w:t>ing important</w:t>
      </w:r>
      <w:r w:rsidRPr="00B95D35">
        <w:rPr>
          <w:rFonts w:ascii="Calibri" w:hAnsi="Calibri" w:cs="Calibri"/>
        </w:rPr>
        <w:t xml:space="preserve"> insights on a host of topics </w:t>
      </w:r>
      <w:r>
        <w:rPr>
          <w:rFonts w:ascii="Calibri" w:hAnsi="Calibri" w:cs="Calibri"/>
        </w:rPr>
        <w:t>geared towards helping print and visual communications businesses operate in an environmentally responsible way</w:t>
      </w:r>
      <w:r w:rsidRPr="00B95D35">
        <w:rPr>
          <w:rFonts w:ascii="Calibri" w:hAnsi="Calibri" w:cs="Calibri"/>
        </w:rPr>
        <w:t>.</w:t>
      </w:r>
    </w:p>
    <w:p w14:paraId="7EBC6747" w14:textId="77777777" w:rsidR="00C45015" w:rsidRDefault="00C45015" w:rsidP="00B95D35">
      <w:pPr>
        <w:spacing w:after="0" w:line="360" w:lineRule="auto"/>
        <w:rPr>
          <w:rFonts w:ascii="Calibri" w:hAnsi="Calibri" w:cs="Calibri"/>
        </w:rPr>
      </w:pPr>
    </w:p>
    <w:p w14:paraId="5B0C8591" w14:textId="16CD68B0" w:rsidR="002947F9" w:rsidRPr="00820A1F" w:rsidRDefault="002947F9" w:rsidP="000131E3">
      <w:pPr>
        <w:spacing w:after="0" w:line="360" w:lineRule="auto"/>
        <w:rPr>
          <w:rFonts w:ascii="Calibri" w:hAnsi="Calibri" w:cs="Calibri"/>
        </w:rPr>
      </w:pPr>
      <w:r w:rsidRPr="00B95D35">
        <w:rPr>
          <w:rFonts w:ascii="Calibri" w:hAnsi="Calibri" w:cs="Calibri"/>
        </w:rPr>
        <w:t xml:space="preserve">Located in </w:t>
      </w:r>
      <w:r w:rsidR="00CD4E81" w:rsidRPr="00B95D35">
        <w:rPr>
          <w:rFonts w:ascii="Calibri" w:hAnsi="Calibri" w:cs="Calibri"/>
        </w:rPr>
        <w:t>H</w:t>
      </w:r>
      <w:r w:rsidRPr="00B95D35">
        <w:rPr>
          <w:rFonts w:ascii="Calibri" w:hAnsi="Calibri" w:cs="Calibri"/>
        </w:rPr>
        <w:t xml:space="preserve">all </w:t>
      </w:r>
      <w:r w:rsidR="00BC2455" w:rsidRPr="00B95D35">
        <w:rPr>
          <w:rFonts w:ascii="Calibri" w:hAnsi="Calibri" w:cs="Calibri"/>
        </w:rPr>
        <w:t>25</w:t>
      </w:r>
      <w:r w:rsidR="00BE00A2">
        <w:rPr>
          <w:rFonts w:ascii="Calibri" w:hAnsi="Calibri" w:cs="Calibri"/>
        </w:rPr>
        <w:t>,</w:t>
      </w:r>
      <w:r w:rsidR="00CD4E81" w:rsidRPr="00B95D35">
        <w:rPr>
          <w:rFonts w:ascii="Calibri" w:hAnsi="Calibri" w:cs="Calibri"/>
        </w:rPr>
        <w:t xml:space="preserve"> S</w:t>
      </w:r>
      <w:r w:rsidRPr="00B95D35">
        <w:rPr>
          <w:rFonts w:ascii="Calibri" w:hAnsi="Calibri" w:cs="Calibri"/>
        </w:rPr>
        <w:t xml:space="preserve">tand </w:t>
      </w:r>
      <w:r w:rsidR="00CD4E81" w:rsidRPr="00B95D35">
        <w:rPr>
          <w:rFonts w:ascii="Calibri" w:hAnsi="Calibri" w:cs="Calibri"/>
        </w:rPr>
        <w:t>C50</w:t>
      </w:r>
      <w:r w:rsidRPr="00B95D35">
        <w:rPr>
          <w:rFonts w:ascii="Calibri" w:hAnsi="Calibri" w:cs="Calibri"/>
        </w:rPr>
        <w:t xml:space="preserve">, </w:t>
      </w:r>
      <w:r w:rsidR="00915397">
        <w:rPr>
          <w:rFonts w:ascii="Calibri" w:hAnsi="Calibri" w:cs="Calibri"/>
        </w:rPr>
        <w:t xml:space="preserve">all </w:t>
      </w:r>
      <w:r w:rsidR="00BE00A2">
        <w:rPr>
          <w:rFonts w:ascii="Calibri" w:hAnsi="Calibri" w:cs="Calibri"/>
        </w:rPr>
        <w:t>Sustainability Spotlight</w:t>
      </w:r>
      <w:r w:rsidR="00915397">
        <w:rPr>
          <w:rFonts w:ascii="Calibri" w:hAnsi="Calibri" w:cs="Calibri"/>
        </w:rPr>
        <w:t xml:space="preserve"> sessions are</w:t>
      </w:r>
      <w:r w:rsidRPr="00B95D35">
        <w:rPr>
          <w:rFonts w:ascii="Calibri" w:hAnsi="Calibri" w:cs="Calibri"/>
        </w:rPr>
        <w:t xml:space="preserve"> free</w:t>
      </w:r>
      <w:r w:rsidR="00915397">
        <w:rPr>
          <w:rFonts w:ascii="Calibri" w:hAnsi="Calibri" w:cs="Calibri"/>
        </w:rPr>
        <w:t xml:space="preserve"> to attend</w:t>
      </w:r>
      <w:r w:rsidRPr="00B95D35">
        <w:rPr>
          <w:rFonts w:ascii="Calibri" w:hAnsi="Calibri" w:cs="Calibri"/>
        </w:rPr>
        <w:t xml:space="preserve"> with a FESPA and </w:t>
      </w:r>
      <w:r w:rsidRPr="00820A1F">
        <w:rPr>
          <w:rFonts w:ascii="Calibri" w:hAnsi="Calibri" w:cs="Calibri"/>
        </w:rPr>
        <w:t>European Sign Expo 2022 entry ticket</w:t>
      </w:r>
      <w:r w:rsidR="00915397" w:rsidRPr="00820A1F">
        <w:rPr>
          <w:rFonts w:ascii="Calibri" w:hAnsi="Calibri" w:cs="Calibri"/>
        </w:rPr>
        <w:t>.</w:t>
      </w:r>
      <w:r w:rsidRPr="00820A1F">
        <w:rPr>
          <w:rFonts w:ascii="Calibri" w:hAnsi="Calibri" w:cs="Calibri"/>
        </w:rPr>
        <w:t xml:space="preserve"> </w:t>
      </w:r>
      <w:bookmarkStart w:id="0" w:name="_Hlk103778151"/>
      <w:r w:rsidR="00A21755" w:rsidRPr="00820A1F">
        <w:rPr>
          <w:rFonts w:ascii="Calibri" w:hAnsi="Calibri" w:cs="Calibri"/>
        </w:rPr>
        <w:t xml:space="preserve">The conference runs from </w:t>
      </w:r>
      <w:r w:rsidR="00C47C71" w:rsidRPr="00820A1F">
        <w:rPr>
          <w:rFonts w:ascii="Calibri" w:hAnsi="Calibri" w:cs="Calibri"/>
        </w:rPr>
        <w:t>10:30</w:t>
      </w:r>
      <w:r w:rsidRPr="00820A1F">
        <w:rPr>
          <w:rFonts w:ascii="Calibri" w:hAnsi="Calibri" w:cs="Calibri"/>
        </w:rPr>
        <w:t>am on Tuesday 31 May</w:t>
      </w:r>
      <w:r w:rsidR="00A21755" w:rsidRPr="00820A1F">
        <w:rPr>
          <w:rFonts w:ascii="Calibri" w:hAnsi="Calibri" w:cs="Calibri"/>
        </w:rPr>
        <w:t xml:space="preserve"> to</w:t>
      </w:r>
      <w:r w:rsidRPr="00820A1F">
        <w:rPr>
          <w:rFonts w:ascii="Calibri" w:hAnsi="Calibri" w:cs="Calibri"/>
        </w:rPr>
        <w:t xml:space="preserve"> </w:t>
      </w:r>
      <w:r w:rsidR="002F3E28" w:rsidRPr="00820A1F">
        <w:rPr>
          <w:rFonts w:ascii="Calibri" w:hAnsi="Calibri" w:cs="Calibri"/>
        </w:rPr>
        <w:t>1:30</w:t>
      </w:r>
      <w:r w:rsidRPr="00820A1F">
        <w:rPr>
          <w:rFonts w:ascii="Calibri" w:hAnsi="Calibri" w:cs="Calibri"/>
        </w:rPr>
        <w:t xml:space="preserve">pm on Friday </w:t>
      </w:r>
      <w:r w:rsidR="002F3E28" w:rsidRPr="00820A1F">
        <w:rPr>
          <w:rFonts w:ascii="Calibri" w:hAnsi="Calibri" w:cs="Calibri"/>
        </w:rPr>
        <w:t xml:space="preserve">3 </w:t>
      </w:r>
      <w:r w:rsidRPr="00820A1F">
        <w:rPr>
          <w:rFonts w:ascii="Calibri" w:hAnsi="Calibri" w:cs="Calibri"/>
        </w:rPr>
        <w:t xml:space="preserve">June. </w:t>
      </w:r>
      <w:bookmarkEnd w:id="0"/>
    </w:p>
    <w:p w14:paraId="227099B1" w14:textId="77777777" w:rsidR="000E4369" w:rsidRPr="00820A1F" w:rsidRDefault="000E4369" w:rsidP="000131E3">
      <w:pPr>
        <w:spacing w:after="0" w:line="360" w:lineRule="auto"/>
        <w:rPr>
          <w:rFonts w:ascii="Calibri" w:hAnsi="Calibri" w:cs="Calibri"/>
        </w:rPr>
      </w:pPr>
      <w:bookmarkStart w:id="1" w:name="_Hlk103777851"/>
    </w:p>
    <w:p w14:paraId="1ED88779" w14:textId="15CE05C5" w:rsidR="000E4369" w:rsidRPr="00820A1F" w:rsidRDefault="00754817" w:rsidP="000131E3">
      <w:pPr>
        <w:spacing w:after="0" w:line="360" w:lineRule="auto"/>
      </w:pPr>
      <w:r w:rsidRPr="00820A1F">
        <w:t xml:space="preserve">Sustainability </w:t>
      </w:r>
      <w:r w:rsidR="000131E3" w:rsidRPr="00820A1F">
        <w:t>S</w:t>
      </w:r>
      <w:r w:rsidRPr="00820A1F">
        <w:t xml:space="preserve">potlight </w:t>
      </w:r>
      <w:r w:rsidR="00B953A3" w:rsidRPr="00820A1F">
        <w:t xml:space="preserve">is </w:t>
      </w:r>
      <w:r w:rsidR="000131E3" w:rsidRPr="00820A1F">
        <w:t>sponsored</w:t>
      </w:r>
      <w:r w:rsidR="00B953A3" w:rsidRPr="00820A1F">
        <w:t xml:space="preserve"> by headline supporters </w:t>
      </w:r>
      <w:r w:rsidR="00B953A3" w:rsidRPr="00820A1F">
        <w:rPr>
          <w:b/>
        </w:rPr>
        <w:t>HP</w:t>
      </w:r>
      <w:r w:rsidR="00B953A3" w:rsidRPr="00820A1F">
        <w:t xml:space="preserve"> and</w:t>
      </w:r>
      <w:r w:rsidR="0053480A" w:rsidRPr="00820A1F">
        <w:t xml:space="preserve"> </w:t>
      </w:r>
      <w:r w:rsidR="0053480A" w:rsidRPr="00820A1F">
        <w:rPr>
          <w:b/>
        </w:rPr>
        <w:t>Re-board Technology</w:t>
      </w:r>
      <w:r w:rsidR="00B953A3" w:rsidRPr="00820A1F">
        <w:t>, premium partners</w:t>
      </w:r>
      <w:r w:rsidR="000E4369" w:rsidRPr="00820A1F">
        <w:t xml:space="preserve"> </w:t>
      </w:r>
      <w:proofErr w:type="spellStart"/>
      <w:r w:rsidR="000E4369" w:rsidRPr="00820A1F">
        <w:rPr>
          <w:b/>
        </w:rPr>
        <w:t>Antalis</w:t>
      </w:r>
      <w:proofErr w:type="spellEnd"/>
      <w:r w:rsidR="000131E3" w:rsidRPr="00820A1F">
        <w:t xml:space="preserve"> and</w:t>
      </w:r>
      <w:r w:rsidR="000E4369" w:rsidRPr="00820A1F">
        <w:t xml:space="preserve"> </w:t>
      </w:r>
      <w:r w:rsidR="000E4369" w:rsidRPr="00820A1F">
        <w:rPr>
          <w:b/>
        </w:rPr>
        <w:t>Drytac</w:t>
      </w:r>
      <w:r w:rsidR="000131E3" w:rsidRPr="00820A1F">
        <w:t xml:space="preserve">, as well as partner </w:t>
      </w:r>
      <w:r w:rsidR="000E4369" w:rsidRPr="00820A1F">
        <w:rPr>
          <w:b/>
          <w:bCs/>
        </w:rPr>
        <w:t>H</w:t>
      </w:r>
      <w:r w:rsidR="000E4369" w:rsidRPr="00820A1F">
        <w:rPr>
          <w:b/>
        </w:rPr>
        <w:t>ohenstein Textile Testing Institute GmbH &amp; Co</w:t>
      </w:r>
      <w:r w:rsidR="000E4369" w:rsidRPr="00820A1F">
        <w:t>.</w:t>
      </w:r>
    </w:p>
    <w:bookmarkEnd w:id="1"/>
    <w:p w14:paraId="132B96E6" w14:textId="77777777" w:rsidR="002947F9" w:rsidRPr="00820A1F" w:rsidRDefault="002947F9" w:rsidP="000131E3">
      <w:pPr>
        <w:spacing w:after="0" w:line="360" w:lineRule="auto"/>
        <w:rPr>
          <w:rFonts w:ascii="Calibri" w:hAnsi="Calibri" w:cs="Calibri"/>
        </w:rPr>
      </w:pPr>
    </w:p>
    <w:p w14:paraId="20A62849" w14:textId="5E8EDBD1" w:rsidR="002947F9" w:rsidRPr="00820A1F" w:rsidRDefault="00B47186" w:rsidP="000131E3">
      <w:pPr>
        <w:spacing w:after="0" w:line="360" w:lineRule="auto"/>
        <w:rPr>
          <w:rFonts w:ascii="Calibri" w:hAnsi="Calibri" w:cs="Calibri"/>
        </w:rPr>
      </w:pPr>
      <w:r w:rsidRPr="00820A1F">
        <w:rPr>
          <w:rFonts w:ascii="Calibri" w:hAnsi="Calibri" w:cs="Calibri"/>
        </w:rPr>
        <w:t xml:space="preserve">The </w:t>
      </w:r>
      <w:r w:rsidR="006036A4" w:rsidRPr="00820A1F">
        <w:rPr>
          <w:rFonts w:ascii="Calibri" w:hAnsi="Calibri" w:cs="Calibri"/>
        </w:rPr>
        <w:t>full programme in</w:t>
      </w:r>
      <w:r w:rsidR="0020326D" w:rsidRPr="00820A1F">
        <w:rPr>
          <w:rFonts w:ascii="Calibri" w:hAnsi="Calibri" w:cs="Calibri"/>
        </w:rPr>
        <w:t>cludes the following confirmed sessions and speakers</w:t>
      </w:r>
      <w:r w:rsidRPr="00820A1F">
        <w:rPr>
          <w:rFonts w:ascii="Calibri" w:hAnsi="Calibri" w:cs="Calibri"/>
        </w:rPr>
        <w:t>:</w:t>
      </w:r>
    </w:p>
    <w:p w14:paraId="39FAB938" w14:textId="4D0A9887" w:rsidR="009548A2" w:rsidRPr="00820A1F" w:rsidRDefault="00D06219" w:rsidP="009548A2">
      <w:pPr>
        <w:pStyle w:val="ListParagraph"/>
        <w:numPr>
          <w:ilvl w:val="0"/>
          <w:numId w:val="14"/>
        </w:numPr>
        <w:spacing w:line="360" w:lineRule="auto"/>
      </w:pPr>
      <w:hyperlink r:id="rId9" w:history="1">
        <w:r w:rsidR="009548A2" w:rsidRPr="0075186D">
          <w:rPr>
            <w:rStyle w:val="Hyperlink"/>
          </w:rPr>
          <w:t xml:space="preserve">“Well </w:t>
        </w:r>
        <w:r w:rsidR="00370C27" w:rsidRPr="0075186D">
          <w:rPr>
            <w:rStyle w:val="Hyperlink"/>
          </w:rPr>
          <w:t>B</w:t>
        </w:r>
        <w:r w:rsidR="009548A2" w:rsidRPr="0075186D">
          <w:rPr>
            <w:rStyle w:val="Hyperlink"/>
          </w:rPr>
          <w:t xml:space="preserve">eing” a </w:t>
        </w:r>
        <w:r w:rsidR="00940955" w:rsidRPr="0075186D">
          <w:rPr>
            <w:rStyle w:val="Hyperlink"/>
          </w:rPr>
          <w:t>R</w:t>
        </w:r>
        <w:r w:rsidR="009548A2" w:rsidRPr="0075186D">
          <w:rPr>
            <w:rStyle w:val="Hyperlink"/>
          </w:rPr>
          <w:t xml:space="preserve">ising </w:t>
        </w:r>
        <w:r w:rsidR="00940955" w:rsidRPr="0075186D">
          <w:rPr>
            <w:rStyle w:val="Hyperlink"/>
          </w:rPr>
          <w:t>V</w:t>
        </w:r>
        <w:r w:rsidR="009548A2" w:rsidRPr="0075186D">
          <w:rPr>
            <w:rStyle w:val="Hyperlink"/>
          </w:rPr>
          <w:t xml:space="preserve">alue </w:t>
        </w:r>
        <w:r w:rsidR="00940955" w:rsidRPr="0075186D">
          <w:rPr>
            <w:rStyle w:val="Hyperlink"/>
          </w:rPr>
          <w:t>P</w:t>
        </w:r>
        <w:r w:rsidR="009548A2" w:rsidRPr="0075186D">
          <w:rPr>
            <w:rStyle w:val="Hyperlink"/>
          </w:rPr>
          <w:t xml:space="preserve">roposition at </w:t>
        </w:r>
        <w:r w:rsidR="00940955" w:rsidRPr="0075186D">
          <w:rPr>
            <w:rStyle w:val="Hyperlink"/>
          </w:rPr>
          <w:t>R</w:t>
        </w:r>
        <w:r w:rsidR="009548A2" w:rsidRPr="0075186D">
          <w:rPr>
            <w:rStyle w:val="Hyperlink"/>
          </w:rPr>
          <w:t>etail</w:t>
        </w:r>
      </w:hyperlink>
      <w:r w:rsidR="009548A2" w:rsidRPr="00820A1F">
        <w:t xml:space="preserve"> – </w:t>
      </w:r>
      <w:r w:rsidR="00B979C6" w:rsidRPr="00820A1F">
        <w:rPr>
          <w:rStyle w:val="normaltextrun"/>
          <w:rFonts w:ascii="Calibri" w:hAnsi="Calibri" w:cs="Calibri"/>
          <w:bdr w:val="none" w:sz="0" w:space="0" w:color="auto" w:frame="1"/>
        </w:rPr>
        <w:t xml:space="preserve">Leo </w:t>
      </w:r>
      <w:r w:rsidR="00370C27" w:rsidRPr="00820A1F">
        <w:rPr>
          <w:rStyle w:val="normaltextrun"/>
          <w:rFonts w:ascii="Calibri" w:hAnsi="Calibri" w:cs="Calibri"/>
          <w:bdr w:val="none" w:sz="0" w:space="0" w:color="auto" w:frame="1"/>
        </w:rPr>
        <w:t>V</w:t>
      </w:r>
      <w:r w:rsidR="00B979C6" w:rsidRPr="00820A1F">
        <w:rPr>
          <w:rStyle w:val="normaltextrun"/>
          <w:rFonts w:ascii="Calibri" w:hAnsi="Calibri" w:cs="Calibri"/>
          <w:bdr w:val="none" w:sz="0" w:space="0" w:color="auto" w:frame="1"/>
        </w:rPr>
        <w:t>an de Polder, Global Development Director, SHOP! NI</w:t>
      </w:r>
    </w:p>
    <w:p w14:paraId="62A07D99" w14:textId="69BB50D1" w:rsidR="009548A2" w:rsidRPr="00820A1F" w:rsidRDefault="00D06219" w:rsidP="009548A2">
      <w:pPr>
        <w:pStyle w:val="ListParagraph"/>
        <w:numPr>
          <w:ilvl w:val="0"/>
          <w:numId w:val="14"/>
        </w:numPr>
        <w:spacing w:line="360" w:lineRule="auto"/>
        <w:rPr>
          <w:rFonts w:eastAsia="Times New Roman"/>
        </w:rPr>
      </w:pPr>
      <w:hyperlink r:id="rId10" w:history="1">
        <w:r w:rsidR="009548A2" w:rsidRPr="00600024">
          <w:rPr>
            <w:rStyle w:val="Hyperlink"/>
            <w:rFonts w:eastAsia="Times New Roman"/>
          </w:rPr>
          <w:t xml:space="preserve">An </w:t>
        </w:r>
        <w:r w:rsidR="00940955" w:rsidRPr="00600024">
          <w:rPr>
            <w:rStyle w:val="Hyperlink"/>
            <w:rFonts w:eastAsia="Times New Roman"/>
          </w:rPr>
          <w:t>I</w:t>
        </w:r>
        <w:r w:rsidR="009548A2" w:rsidRPr="00600024">
          <w:rPr>
            <w:rStyle w:val="Hyperlink"/>
            <w:rFonts w:eastAsia="Times New Roman"/>
          </w:rPr>
          <w:t xml:space="preserve">ntroduction to Carbon </w:t>
        </w:r>
        <w:r w:rsidR="00940955" w:rsidRPr="00600024">
          <w:rPr>
            <w:rStyle w:val="Hyperlink"/>
            <w:rFonts w:eastAsia="Times New Roman"/>
          </w:rPr>
          <w:t>R</w:t>
        </w:r>
        <w:r w:rsidR="009548A2" w:rsidRPr="00600024">
          <w:rPr>
            <w:rStyle w:val="Hyperlink"/>
            <w:rFonts w:eastAsia="Times New Roman"/>
          </w:rPr>
          <w:t>eduction</w:t>
        </w:r>
      </w:hyperlink>
      <w:r w:rsidR="009548A2" w:rsidRPr="00820A1F">
        <w:rPr>
          <w:rFonts w:eastAsia="Times New Roman"/>
        </w:rPr>
        <w:t xml:space="preserve"> – </w:t>
      </w:r>
      <w:r w:rsidR="009548A2" w:rsidRPr="00820A1F">
        <w:t>Dominic Harris</w:t>
      </w:r>
      <w:r w:rsidR="00B979C6" w:rsidRPr="00820A1F">
        <w:t>,</w:t>
      </w:r>
      <w:r w:rsidR="009548A2" w:rsidRPr="00820A1F">
        <w:t xml:space="preserve"> Co-Founder, </w:t>
      </w:r>
      <w:proofErr w:type="spellStart"/>
      <w:r w:rsidR="009548A2" w:rsidRPr="00820A1F">
        <w:t>CarbonQuota</w:t>
      </w:r>
      <w:proofErr w:type="spellEnd"/>
    </w:p>
    <w:p w14:paraId="0B78BFB5" w14:textId="4B62133A" w:rsidR="009548A2" w:rsidRPr="00820A1F" w:rsidRDefault="00D06219" w:rsidP="00C524E1">
      <w:pPr>
        <w:pStyle w:val="ListParagraph"/>
        <w:numPr>
          <w:ilvl w:val="0"/>
          <w:numId w:val="14"/>
        </w:numPr>
        <w:spacing w:after="0" w:line="360" w:lineRule="auto"/>
        <w:rPr>
          <w:rFonts w:ascii="Calibri" w:hAnsi="Calibri" w:cs="Calibri"/>
        </w:rPr>
      </w:pPr>
      <w:hyperlink r:id="rId11" w:history="1">
        <w:r w:rsidR="009548A2" w:rsidRPr="00F54C39">
          <w:rPr>
            <w:rStyle w:val="Hyperlink"/>
            <w:rFonts w:ascii="Calibri" w:hAnsi="Calibri" w:cs="Calibri"/>
          </w:rPr>
          <w:t>Digital Textile Printing: Meeting Consumer Demand for Sustainable Fashion and Apparel</w:t>
        </w:r>
      </w:hyperlink>
      <w:r w:rsidR="009548A2" w:rsidRPr="00820A1F">
        <w:rPr>
          <w:rFonts w:ascii="Calibri" w:hAnsi="Calibri" w:cs="Calibri"/>
        </w:rPr>
        <w:t xml:space="preserve"> </w:t>
      </w:r>
      <w:r w:rsidR="00B979C6" w:rsidRPr="00820A1F">
        <w:rPr>
          <w:rFonts w:ascii="Calibri" w:hAnsi="Calibri" w:cs="Calibri"/>
        </w:rPr>
        <w:t>–</w:t>
      </w:r>
      <w:r w:rsidR="00C524E1" w:rsidRPr="00820A1F">
        <w:rPr>
          <w:rFonts w:ascii="Calibri" w:hAnsi="Calibri" w:cs="Calibri"/>
        </w:rPr>
        <w:t xml:space="preserve"> </w:t>
      </w:r>
      <w:r w:rsidR="009548A2" w:rsidRPr="00820A1F">
        <w:rPr>
          <w:rFonts w:ascii="Calibri" w:hAnsi="Calibri" w:cs="Calibri"/>
        </w:rPr>
        <w:t>Johnny Shell, Director of Functional &amp; Industrial Printing, Keypoint Intelligence</w:t>
      </w:r>
    </w:p>
    <w:p w14:paraId="08F84F63" w14:textId="0B951EE1" w:rsidR="009548A2" w:rsidRPr="00820A1F" w:rsidRDefault="00D06219" w:rsidP="009548A2">
      <w:pPr>
        <w:pStyle w:val="ListParagraph"/>
        <w:numPr>
          <w:ilvl w:val="0"/>
          <w:numId w:val="14"/>
        </w:numPr>
        <w:spacing w:after="0" w:line="360" w:lineRule="auto"/>
        <w:rPr>
          <w:rFonts w:ascii="Calibri" w:hAnsi="Calibri" w:cs="Calibri"/>
        </w:rPr>
      </w:pPr>
      <w:hyperlink r:id="rId12" w:history="1">
        <w:r w:rsidR="009548A2" w:rsidRPr="0090335D">
          <w:rPr>
            <w:rStyle w:val="Hyperlink"/>
            <w:rFonts w:ascii="Calibri" w:hAnsi="Calibri" w:cs="Calibri"/>
          </w:rPr>
          <w:t>Eco-</w:t>
        </w:r>
        <w:r w:rsidR="00B979C6" w:rsidRPr="0090335D">
          <w:rPr>
            <w:rStyle w:val="Hyperlink"/>
            <w:rFonts w:ascii="Calibri" w:hAnsi="Calibri" w:cs="Calibri"/>
          </w:rPr>
          <w:t>D</w:t>
        </w:r>
        <w:r w:rsidR="009548A2" w:rsidRPr="0090335D">
          <w:rPr>
            <w:rStyle w:val="Hyperlink"/>
            <w:rFonts w:ascii="Calibri" w:hAnsi="Calibri" w:cs="Calibri"/>
          </w:rPr>
          <w:t>esign in Marketing at Retail</w:t>
        </w:r>
      </w:hyperlink>
      <w:r w:rsidR="009548A2" w:rsidRPr="00820A1F">
        <w:rPr>
          <w:rFonts w:ascii="Calibri" w:hAnsi="Calibri" w:cs="Calibri"/>
        </w:rPr>
        <w:t xml:space="preserve"> – </w:t>
      </w:r>
      <w:r w:rsidR="009548A2" w:rsidRPr="00820A1F">
        <w:t xml:space="preserve">Mélissa Lancelot, </w:t>
      </w:r>
      <w:r w:rsidR="00A62094" w:rsidRPr="00820A1F">
        <w:t xml:space="preserve">Event Project Manager, </w:t>
      </w:r>
      <w:r w:rsidR="009548A2" w:rsidRPr="00820A1F">
        <w:t>POPAI France</w:t>
      </w:r>
    </w:p>
    <w:p w14:paraId="390A3732" w14:textId="119413AB" w:rsidR="009548A2" w:rsidRPr="00820A1F" w:rsidRDefault="00D06219" w:rsidP="009548A2">
      <w:pPr>
        <w:pStyle w:val="ListParagraph"/>
        <w:numPr>
          <w:ilvl w:val="0"/>
          <w:numId w:val="14"/>
        </w:numPr>
        <w:spacing w:after="0" w:line="360" w:lineRule="auto"/>
        <w:rPr>
          <w:rFonts w:ascii="Calibri" w:hAnsi="Calibri" w:cs="Calibri"/>
        </w:rPr>
      </w:pPr>
      <w:hyperlink r:id="rId13" w:history="1">
        <w:r w:rsidR="009548A2" w:rsidRPr="000469A7">
          <w:rPr>
            <w:rStyle w:val="Hyperlink"/>
            <w:rFonts w:ascii="Calibri" w:hAnsi="Calibri" w:cs="Calibri"/>
          </w:rPr>
          <w:t>Eco-Passport</w:t>
        </w:r>
      </w:hyperlink>
      <w:r w:rsidR="009548A2" w:rsidRPr="00820A1F">
        <w:rPr>
          <w:rFonts w:ascii="Calibri" w:hAnsi="Calibri" w:cs="Calibri"/>
        </w:rPr>
        <w:t xml:space="preserve"> </w:t>
      </w:r>
      <w:r w:rsidR="00C524E1" w:rsidRPr="00820A1F">
        <w:rPr>
          <w:rFonts w:ascii="Calibri" w:hAnsi="Calibri" w:cs="Calibri"/>
        </w:rPr>
        <w:t xml:space="preserve">– </w:t>
      </w:r>
      <w:r w:rsidR="009548A2" w:rsidRPr="00820A1F">
        <w:rPr>
          <w:rFonts w:ascii="Calibri" w:hAnsi="Calibri" w:cs="Calibri"/>
        </w:rPr>
        <w:t xml:space="preserve">John Murphy, Technical Director Europe, </w:t>
      </w:r>
      <w:proofErr w:type="spellStart"/>
      <w:r w:rsidR="009548A2" w:rsidRPr="00820A1F">
        <w:rPr>
          <w:rFonts w:ascii="Calibri" w:hAnsi="Calibri" w:cs="Calibri"/>
        </w:rPr>
        <w:t>Oeko</w:t>
      </w:r>
      <w:proofErr w:type="spellEnd"/>
      <w:r w:rsidR="009548A2" w:rsidRPr="00820A1F">
        <w:rPr>
          <w:rFonts w:ascii="Calibri" w:hAnsi="Calibri" w:cs="Calibri"/>
        </w:rPr>
        <w:t xml:space="preserve"> </w:t>
      </w:r>
      <w:proofErr w:type="spellStart"/>
      <w:r w:rsidR="009548A2" w:rsidRPr="00820A1F">
        <w:rPr>
          <w:rFonts w:ascii="Calibri" w:hAnsi="Calibri" w:cs="Calibri"/>
        </w:rPr>
        <w:t>Tex</w:t>
      </w:r>
      <w:proofErr w:type="spellEnd"/>
    </w:p>
    <w:p w14:paraId="57F455C6" w14:textId="1587B729" w:rsidR="009548A2" w:rsidRPr="00820A1F" w:rsidRDefault="00D06219" w:rsidP="009548A2">
      <w:pPr>
        <w:pStyle w:val="ListParagraph"/>
        <w:numPr>
          <w:ilvl w:val="0"/>
          <w:numId w:val="14"/>
        </w:numPr>
        <w:spacing w:after="0" w:line="360" w:lineRule="auto"/>
        <w:rPr>
          <w:rFonts w:ascii="Calibri" w:hAnsi="Calibri" w:cs="Calibri"/>
        </w:rPr>
      </w:pPr>
      <w:hyperlink r:id="rId14" w:history="1">
        <w:r w:rsidR="009548A2" w:rsidRPr="0034077D">
          <w:rPr>
            <w:rStyle w:val="Hyperlink"/>
          </w:rPr>
          <w:t>Getting Started with ISO Standards</w:t>
        </w:r>
      </w:hyperlink>
      <w:r w:rsidR="009548A2" w:rsidRPr="00820A1F">
        <w:t xml:space="preserve"> – Laurel Brunner, </w:t>
      </w:r>
      <w:r w:rsidR="009548A2" w:rsidRPr="00820A1F">
        <w:rPr>
          <w:rFonts w:ascii="Calibri" w:hAnsi="Calibri" w:cs="Calibri"/>
        </w:rPr>
        <w:t>Managing Director, Digital Dots Limited</w:t>
      </w:r>
    </w:p>
    <w:p w14:paraId="538B7A40" w14:textId="09D06F45" w:rsidR="009548A2" w:rsidRPr="00820A1F" w:rsidRDefault="00D06219" w:rsidP="009548A2">
      <w:pPr>
        <w:pStyle w:val="ListParagraph"/>
        <w:numPr>
          <w:ilvl w:val="0"/>
          <w:numId w:val="14"/>
        </w:numPr>
        <w:spacing w:after="0" w:line="360" w:lineRule="auto"/>
        <w:rPr>
          <w:rFonts w:ascii="Calibri" w:hAnsi="Calibri" w:cs="Calibri"/>
        </w:rPr>
      </w:pPr>
      <w:hyperlink r:id="rId15" w:history="1">
        <w:r w:rsidR="009D3FDD" w:rsidRPr="001E5188">
          <w:rPr>
            <w:rStyle w:val="Hyperlink"/>
            <w:rFonts w:ascii="Calibri" w:hAnsi="Calibri" w:cs="Calibri"/>
          </w:rPr>
          <w:t xml:space="preserve">Global Organic </w:t>
        </w:r>
        <w:r w:rsidR="00385DCD" w:rsidRPr="001E5188">
          <w:rPr>
            <w:rStyle w:val="Hyperlink"/>
            <w:rFonts w:ascii="Calibri" w:hAnsi="Calibri" w:cs="Calibri"/>
          </w:rPr>
          <w:t>Textile Standard (GOTS)</w:t>
        </w:r>
        <w:r w:rsidR="009548A2" w:rsidRPr="001E5188">
          <w:rPr>
            <w:rStyle w:val="Hyperlink"/>
            <w:rFonts w:ascii="Calibri" w:hAnsi="Calibri" w:cs="Calibri"/>
          </w:rPr>
          <w:t xml:space="preserve"> as Business Case for Sustainability ‘GOTS Information for Textile Printers on GOTS Requirements and Certification</w:t>
        </w:r>
      </w:hyperlink>
      <w:r w:rsidR="009548A2" w:rsidRPr="00820A1F">
        <w:rPr>
          <w:rFonts w:ascii="Calibri" w:hAnsi="Calibri" w:cs="Calibri"/>
        </w:rPr>
        <w:t xml:space="preserve"> </w:t>
      </w:r>
      <w:r w:rsidR="00044CF1" w:rsidRPr="00820A1F">
        <w:rPr>
          <w:rFonts w:ascii="Calibri" w:hAnsi="Calibri" w:cs="Calibri"/>
        </w:rPr>
        <w:t>–</w:t>
      </w:r>
      <w:r w:rsidR="009548A2" w:rsidRPr="00820A1F">
        <w:rPr>
          <w:rFonts w:ascii="Calibri" w:hAnsi="Calibri" w:cs="Calibri"/>
        </w:rPr>
        <w:t xml:space="preserve"> Franziska Dormann, Representative to Global Brands, Global Organic Textile Standard</w:t>
      </w:r>
    </w:p>
    <w:p w14:paraId="5E470E56" w14:textId="7766C84D" w:rsidR="0004458E" w:rsidRPr="00820A1F" w:rsidRDefault="00D06219" w:rsidP="009548A2">
      <w:pPr>
        <w:pStyle w:val="ListParagraph"/>
        <w:numPr>
          <w:ilvl w:val="0"/>
          <w:numId w:val="14"/>
        </w:numPr>
        <w:spacing w:after="0" w:line="360" w:lineRule="auto"/>
        <w:rPr>
          <w:rFonts w:ascii="Calibri" w:hAnsi="Calibri" w:cs="Calibri"/>
        </w:rPr>
      </w:pPr>
      <w:hyperlink r:id="rId16" w:history="1">
        <w:r w:rsidR="00614B72" w:rsidRPr="00D97422">
          <w:rPr>
            <w:rStyle w:val="Hyperlink"/>
            <w:rFonts w:ascii="Calibri" w:hAnsi="Calibri" w:cs="Calibri"/>
          </w:rPr>
          <w:t>ISO Standards</w:t>
        </w:r>
      </w:hyperlink>
      <w:r w:rsidR="00614B72" w:rsidRPr="00820A1F">
        <w:rPr>
          <w:rFonts w:ascii="Calibri" w:hAnsi="Calibri" w:cs="Calibri"/>
        </w:rPr>
        <w:t xml:space="preserve"> </w:t>
      </w:r>
      <w:r w:rsidR="00044CF1" w:rsidRPr="00820A1F">
        <w:rPr>
          <w:rFonts w:ascii="Calibri" w:hAnsi="Calibri" w:cs="Calibri"/>
        </w:rPr>
        <w:t>–</w:t>
      </w:r>
      <w:r w:rsidR="00614B72" w:rsidRPr="00820A1F">
        <w:rPr>
          <w:rFonts w:ascii="Calibri" w:hAnsi="Calibri" w:cs="Calibri"/>
        </w:rPr>
        <w:t xml:space="preserve"> </w:t>
      </w:r>
      <w:r w:rsidR="00614B72" w:rsidRPr="00820A1F">
        <w:t xml:space="preserve">Laurel Brunner, </w:t>
      </w:r>
      <w:r w:rsidR="00614B72" w:rsidRPr="00820A1F">
        <w:rPr>
          <w:rFonts w:ascii="Calibri" w:hAnsi="Calibri" w:cs="Calibri"/>
        </w:rPr>
        <w:t>Managing Director, Digital Dots Limited</w:t>
      </w:r>
    </w:p>
    <w:p w14:paraId="5EA63A1F" w14:textId="554FDAFC" w:rsidR="009548A2" w:rsidRPr="00820A1F" w:rsidRDefault="00D06219" w:rsidP="009548A2">
      <w:pPr>
        <w:pStyle w:val="ListParagraph"/>
        <w:numPr>
          <w:ilvl w:val="0"/>
          <w:numId w:val="14"/>
        </w:numPr>
        <w:spacing w:after="0" w:line="360" w:lineRule="auto"/>
        <w:rPr>
          <w:rFonts w:ascii="Calibri" w:hAnsi="Calibri" w:cs="Calibri"/>
        </w:rPr>
      </w:pPr>
      <w:hyperlink r:id="rId17" w:history="1">
        <w:r w:rsidR="009548A2" w:rsidRPr="0090335D">
          <w:rPr>
            <w:rStyle w:val="Hyperlink"/>
            <w:lang w:val="en-US" w:eastAsia="da-DK"/>
          </w:rPr>
          <w:t xml:space="preserve">Replacing </w:t>
        </w:r>
        <w:r w:rsidR="00044CF1" w:rsidRPr="0090335D">
          <w:rPr>
            <w:rStyle w:val="Hyperlink"/>
            <w:lang w:val="en-US" w:eastAsia="da-DK"/>
          </w:rPr>
          <w:t>C</w:t>
        </w:r>
        <w:r w:rsidR="009548A2" w:rsidRPr="0090335D">
          <w:rPr>
            <w:rStyle w:val="Hyperlink"/>
            <w:lang w:val="en-US" w:eastAsia="da-DK"/>
          </w:rPr>
          <w:t xml:space="preserve">onventional </w:t>
        </w:r>
        <w:r w:rsidR="00044CF1" w:rsidRPr="0090335D">
          <w:rPr>
            <w:rStyle w:val="Hyperlink"/>
            <w:lang w:val="en-US" w:eastAsia="da-DK"/>
          </w:rPr>
          <w:t>M</w:t>
        </w:r>
        <w:r w:rsidR="009548A2" w:rsidRPr="0090335D">
          <w:rPr>
            <w:rStyle w:val="Hyperlink"/>
            <w:lang w:val="en-US" w:eastAsia="da-DK"/>
          </w:rPr>
          <w:t xml:space="preserve">aterials with </w:t>
        </w:r>
        <w:r w:rsidR="00044CF1" w:rsidRPr="0090335D">
          <w:rPr>
            <w:rStyle w:val="Hyperlink"/>
            <w:lang w:val="en-US" w:eastAsia="da-DK"/>
          </w:rPr>
          <w:t>P</w:t>
        </w:r>
        <w:r w:rsidR="009548A2" w:rsidRPr="0090335D">
          <w:rPr>
            <w:rStyle w:val="Hyperlink"/>
            <w:lang w:val="en-US" w:eastAsia="da-DK"/>
          </w:rPr>
          <w:t>aper</w:t>
        </w:r>
      </w:hyperlink>
      <w:r w:rsidR="009548A2" w:rsidRPr="00820A1F">
        <w:rPr>
          <w:lang w:val="en-US" w:eastAsia="da-DK"/>
        </w:rPr>
        <w:t xml:space="preserve"> – Maximillian Hansen, </w:t>
      </w:r>
      <w:proofErr w:type="spellStart"/>
      <w:r w:rsidR="009548A2" w:rsidRPr="00820A1F">
        <w:rPr>
          <w:lang w:val="en-US" w:eastAsia="da-DK"/>
        </w:rPr>
        <w:t>Nordwerk</w:t>
      </w:r>
      <w:proofErr w:type="spellEnd"/>
      <w:r w:rsidR="009548A2" w:rsidRPr="00820A1F">
        <w:rPr>
          <w:lang w:val="en-US" w:eastAsia="da-DK"/>
        </w:rPr>
        <w:t xml:space="preserve"> Design</w:t>
      </w:r>
      <w:r w:rsidR="009B1D78">
        <w:rPr>
          <w:lang w:val="en-US" w:eastAsia="da-DK"/>
        </w:rPr>
        <w:t xml:space="preserve"> representing Re-board</w:t>
      </w:r>
      <w:r w:rsidR="009548A2" w:rsidRPr="00820A1F">
        <w:rPr>
          <w:lang w:val="en-US" w:eastAsia="da-DK"/>
        </w:rPr>
        <w:t xml:space="preserve"> </w:t>
      </w:r>
    </w:p>
    <w:p w14:paraId="2A109A2B" w14:textId="18578FA7" w:rsidR="009548A2" w:rsidRPr="00820A1F" w:rsidRDefault="00D06219" w:rsidP="009548A2">
      <w:pPr>
        <w:pStyle w:val="ListParagraph"/>
        <w:numPr>
          <w:ilvl w:val="0"/>
          <w:numId w:val="14"/>
        </w:numPr>
        <w:spacing w:after="0" w:line="360" w:lineRule="auto"/>
        <w:rPr>
          <w:rFonts w:ascii="Calibri" w:hAnsi="Calibri" w:cs="Calibri"/>
        </w:rPr>
      </w:pPr>
      <w:hyperlink r:id="rId18" w:history="1">
        <w:r w:rsidR="009548A2" w:rsidRPr="00047097">
          <w:rPr>
            <w:rStyle w:val="Hyperlink"/>
            <w:rFonts w:ascii="Calibri" w:hAnsi="Calibri" w:cs="Calibri"/>
          </w:rPr>
          <w:t>Standards</w:t>
        </w:r>
      </w:hyperlink>
      <w:r w:rsidR="009548A2" w:rsidRPr="00820A1F">
        <w:rPr>
          <w:rFonts w:ascii="Calibri" w:hAnsi="Calibri" w:cs="Calibri"/>
        </w:rPr>
        <w:t xml:space="preserve"> </w:t>
      </w:r>
      <w:r w:rsidR="00044CF1" w:rsidRPr="00820A1F">
        <w:rPr>
          <w:rFonts w:ascii="Calibri" w:hAnsi="Calibri" w:cs="Calibri"/>
        </w:rPr>
        <w:t>–</w:t>
      </w:r>
      <w:r w:rsidR="009548A2" w:rsidRPr="00820A1F">
        <w:rPr>
          <w:rFonts w:ascii="Calibri" w:hAnsi="Calibri" w:cs="Calibri"/>
        </w:rPr>
        <w:t xml:space="preserve"> Laurel Brunner, Managing Director, Digital Dots Limited</w:t>
      </w:r>
    </w:p>
    <w:p w14:paraId="59F73478" w14:textId="26E5E50C" w:rsidR="009548A2" w:rsidRPr="00820A1F" w:rsidRDefault="00D06219" w:rsidP="009548A2">
      <w:pPr>
        <w:pStyle w:val="ListParagraph"/>
        <w:numPr>
          <w:ilvl w:val="0"/>
          <w:numId w:val="14"/>
        </w:numPr>
        <w:spacing w:line="360" w:lineRule="auto"/>
      </w:pPr>
      <w:hyperlink r:id="rId19" w:history="1">
        <w:r w:rsidR="009548A2" w:rsidRPr="00557204">
          <w:rPr>
            <w:rStyle w:val="Hyperlink"/>
          </w:rPr>
          <w:t xml:space="preserve">Sustainability in Display </w:t>
        </w:r>
        <w:r w:rsidR="00044CF1" w:rsidRPr="00557204">
          <w:rPr>
            <w:rStyle w:val="Hyperlink"/>
          </w:rPr>
          <w:t xml:space="preserve">- </w:t>
        </w:r>
        <w:r w:rsidR="009548A2" w:rsidRPr="00557204">
          <w:rPr>
            <w:rStyle w:val="Hyperlink"/>
          </w:rPr>
          <w:t>Action Now!</w:t>
        </w:r>
      </w:hyperlink>
      <w:r w:rsidR="009548A2" w:rsidRPr="00820A1F">
        <w:t xml:space="preserve"> – Martin Kingdon,</w:t>
      </w:r>
      <w:r w:rsidR="00CA3023" w:rsidRPr="00820A1F">
        <w:t xml:space="preserve"> Chair and Sustainability Director,</w:t>
      </w:r>
      <w:r w:rsidR="009548A2" w:rsidRPr="00820A1F">
        <w:t xml:space="preserve"> POPAI UK</w:t>
      </w:r>
    </w:p>
    <w:p w14:paraId="7BA4B90E" w14:textId="50AEC210" w:rsidR="009548A2" w:rsidRPr="00820A1F" w:rsidRDefault="00D06219" w:rsidP="009548A2">
      <w:pPr>
        <w:pStyle w:val="ListParagraph"/>
        <w:numPr>
          <w:ilvl w:val="0"/>
          <w:numId w:val="14"/>
        </w:numPr>
        <w:spacing w:after="0" w:line="360" w:lineRule="auto"/>
        <w:rPr>
          <w:rFonts w:ascii="Calibri" w:hAnsi="Calibri" w:cs="Calibri"/>
        </w:rPr>
      </w:pPr>
      <w:hyperlink r:id="rId20" w:history="1">
        <w:r w:rsidR="009548A2" w:rsidRPr="00F54C39">
          <w:rPr>
            <w:rStyle w:val="Hyperlink"/>
          </w:rPr>
          <w:t xml:space="preserve">Sustainable Products for Short-Term </w:t>
        </w:r>
        <w:r w:rsidR="0003319D" w:rsidRPr="00F54C39">
          <w:rPr>
            <w:rStyle w:val="Hyperlink"/>
          </w:rPr>
          <w:t>Graphics</w:t>
        </w:r>
      </w:hyperlink>
      <w:r w:rsidR="009548A2" w:rsidRPr="00820A1F">
        <w:t xml:space="preserve"> – </w:t>
      </w:r>
      <w:r w:rsidR="009548A2" w:rsidRPr="00820A1F">
        <w:rPr>
          <w:lang w:val="en-US" w:eastAsia="da-DK"/>
        </w:rPr>
        <w:t>Shaun Holdom, Global Product Manager, Drytac</w:t>
      </w:r>
    </w:p>
    <w:p w14:paraId="795C49A4" w14:textId="3BA0F26E" w:rsidR="009548A2" w:rsidRPr="00820A1F" w:rsidRDefault="00D06219" w:rsidP="009548A2">
      <w:pPr>
        <w:pStyle w:val="ListParagraph"/>
        <w:numPr>
          <w:ilvl w:val="0"/>
          <w:numId w:val="14"/>
        </w:numPr>
        <w:spacing w:after="0" w:line="360" w:lineRule="auto"/>
        <w:rPr>
          <w:rFonts w:ascii="Calibri" w:hAnsi="Calibri" w:cs="Calibri"/>
        </w:rPr>
      </w:pPr>
      <w:hyperlink r:id="rId21" w:history="1">
        <w:r w:rsidR="009548A2" w:rsidRPr="00047097">
          <w:rPr>
            <w:rStyle w:val="Hyperlink"/>
          </w:rPr>
          <w:t xml:space="preserve">Switching to </w:t>
        </w:r>
        <w:r w:rsidR="00044CF1" w:rsidRPr="00047097">
          <w:rPr>
            <w:rStyle w:val="Hyperlink"/>
          </w:rPr>
          <w:t>M</w:t>
        </w:r>
        <w:r w:rsidR="009548A2" w:rsidRPr="00047097">
          <w:rPr>
            <w:rStyle w:val="Hyperlink"/>
          </w:rPr>
          <w:t xml:space="preserve">ore </w:t>
        </w:r>
        <w:r w:rsidR="00044CF1" w:rsidRPr="00047097">
          <w:rPr>
            <w:rStyle w:val="Hyperlink"/>
          </w:rPr>
          <w:t>S</w:t>
        </w:r>
        <w:r w:rsidR="009548A2" w:rsidRPr="00047097">
          <w:rPr>
            <w:rStyle w:val="Hyperlink"/>
          </w:rPr>
          <w:t xml:space="preserve">ustainable </w:t>
        </w:r>
        <w:r w:rsidR="00044CF1" w:rsidRPr="00047097">
          <w:rPr>
            <w:rStyle w:val="Hyperlink"/>
          </w:rPr>
          <w:t>S</w:t>
        </w:r>
        <w:r w:rsidR="009548A2" w:rsidRPr="00047097">
          <w:rPr>
            <w:rStyle w:val="Hyperlink"/>
          </w:rPr>
          <w:t xml:space="preserve">olutions with </w:t>
        </w:r>
        <w:r w:rsidR="00044CF1" w:rsidRPr="00047097">
          <w:rPr>
            <w:rStyle w:val="Hyperlink"/>
          </w:rPr>
          <w:t>H</w:t>
        </w:r>
        <w:r w:rsidR="009548A2" w:rsidRPr="00047097">
          <w:rPr>
            <w:rStyle w:val="Hyperlink"/>
          </w:rPr>
          <w:t xml:space="preserve">igh </w:t>
        </w:r>
        <w:r w:rsidR="00044CF1" w:rsidRPr="00047097">
          <w:rPr>
            <w:rStyle w:val="Hyperlink"/>
          </w:rPr>
          <w:t>P</w:t>
        </w:r>
        <w:r w:rsidR="009548A2" w:rsidRPr="00047097">
          <w:rPr>
            <w:rStyle w:val="Hyperlink"/>
          </w:rPr>
          <w:t>erformance</w:t>
        </w:r>
      </w:hyperlink>
      <w:r w:rsidR="009548A2" w:rsidRPr="00820A1F">
        <w:t xml:space="preserve"> – Nicolas </w:t>
      </w:r>
      <w:proofErr w:type="spellStart"/>
      <w:r w:rsidR="009548A2" w:rsidRPr="00820A1F">
        <w:t>Coupry</w:t>
      </w:r>
      <w:proofErr w:type="spellEnd"/>
      <w:r w:rsidR="009548A2" w:rsidRPr="00820A1F">
        <w:t xml:space="preserve">, Senior </w:t>
      </w:r>
      <w:r w:rsidR="00044CF1" w:rsidRPr="00820A1F">
        <w:t>M</w:t>
      </w:r>
      <w:r w:rsidR="009548A2" w:rsidRPr="00820A1F">
        <w:t xml:space="preserve">arket </w:t>
      </w:r>
      <w:r w:rsidR="00044CF1" w:rsidRPr="00820A1F">
        <w:t>M</w:t>
      </w:r>
      <w:r w:rsidR="009548A2" w:rsidRPr="00820A1F">
        <w:t xml:space="preserve">anager &amp; Sustainability </w:t>
      </w:r>
      <w:r w:rsidR="00044CF1" w:rsidRPr="00820A1F">
        <w:t>L</w:t>
      </w:r>
      <w:r w:rsidR="009548A2" w:rsidRPr="00820A1F">
        <w:t xml:space="preserve">ead, </w:t>
      </w:r>
      <w:proofErr w:type="spellStart"/>
      <w:r w:rsidR="009548A2" w:rsidRPr="00820A1F">
        <w:t>Antalis</w:t>
      </w:r>
      <w:proofErr w:type="spellEnd"/>
    </w:p>
    <w:p w14:paraId="648206A5" w14:textId="1DA9F248" w:rsidR="009548A2" w:rsidRPr="00820A1F" w:rsidRDefault="00D06219" w:rsidP="009548A2">
      <w:pPr>
        <w:pStyle w:val="ListParagraph"/>
        <w:numPr>
          <w:ilvl w:val="0"/>
          <w:numId w:val="14"/>
        </w:numPr>
        <w:spacing w:line="360" w:lineRule="auto"/>
        <w:rPr>
          <w:rFonts w:eastAsia="Times New Roman"/>
        </w:rPr>
      </w:pPr>
      <w:hyperlink r:id="rId22" w:history="1">
        <w:r w:rsidR="009548A2" w:rsidRPr="00910FDC">
          <w:rPr>
            <w:rStyle w:val="Hyperlink"/>
            <w:rFonts w:eastAsia="Times New Roman"/>
          </w:rPr>
          <w:t xml:space="preserve">The </w:t>
        </w:r>
        <w:r w:rsidR="00044CF1" w:rsidRPr="00910FDC">
          <w:rPr>
            <w:rStyle w:val="Hyperlink"/>
            <w:rFonts w:eastAsia="Times New Roman"/>
          </w:rPr>
          <w:t>C</w:t>
        </w:r>
        <w:r w:rsidR="009548A2" w:rsidRPr="00910FDC">
          <w:rPr>
            <w:rStyle w:val="Hyperlink"/>
            <w:rFonts w:eastAsia="Times New Roman"/>
          </w:rPr>
          <w:t xml:space="preserve">arbon </w:t>
        </w:r>
        <w:r w:rsidR="00044CF1" w:rsidRPr="00910FDC">
          <w:rPr>
            <w:rStyle w:val="Hyperlink"/>
            <w:rFonts w:eastAsia="Times New Roman"/>
          </w:rPr>
          <w:t>I</w:t>
        </w:r>
        <w:r w:rsidR="009548A2" w:rsidRPr="00910FDC">
          <w:rPr>
            <w:rStyle w:val="Hyperlink"/>
            <w:rFonts w:eastAsia="Times New Roman"/>
          </w:rPr>
          <w:t xml:space="preserve">mpact of the Sustainability Spotlight </w:t>
        </w:r>
        <w:r w:rsidR="00044CF1" w:rsidRPr="00910FDC">
          <w:rPr>
            <w:rStyle w:val="Hyperlink"/>
            <w:rFonts w:eastAsia="Times New Roman"/>
          </w:rPr>
          <w:t>E</w:t>
        </w:r>
        <w:r w:rsidR="009548A2" w:rsidRPr="00910FDC">
          <w:rPr>
            <w:rStyle w:val="Hyperlink"/>
            <w:rFonts w:eastAsia="Times New Roman"/>
          </w:rPr>
          <w:t xml:space="preserve">xpo </w:t>
        </w:r>
        <w:r w:rsidR="00044CF1" w:rsidRPr="00910FDC">
          <w:rPr>
            <w:rStyle w:val="Hyperlink"/>
            <w:rFonts w:eastAsia="Times New Roman"/>
          </w:rPr>
          <w:t>D</w:t>
        </w:r>
        <w:r w:rsidR="009548A2" w:rsidRPr="00910FDC">
          <w:rPr>
            <w:rStyle w:val="Hyperlink"/>
            <w:rFonts w:eastAsia="Times New Roman"/>
          </w:rPr>
          <w:t>isplay</w:t>
        </w:r>
      </w:hyperlink>
      <w:r w:rsidR="009548A2" w:rsidRPr="00820A1F">
        <w:rPr>
          <w:rFonts w:eastAsia="Times New Roman"/>
        </w:rPr>
        <w:t xml:space="preserve"> </w:t>
      </w:r>
      <w:r w:rsidR="00044CF1" w:rsidRPr="00820A1F">
        <w:rPr>
          <w:rFonts w:eastAsia="Times New Roman"/>
        </w:rPr>
        <w:t>–</w:t>
      </w:r>
      <w:r w:rsidR="009548A2" w:rsidRPr="00820A1F">
        <w:rPr>
          <w:rFonts w:eastAsia="Times New Roman"/>
        </w:rPr>
        <w:t xml:space="preserve"> </w:t>
      </w:r>
      <w:r w:rsidR="009548A2" w:rsidRPr="00820A1F">
        <w:t xml:space="preserve">Dominic Harris Co-Founder, </w:t>
      </w:r>
      <w:proofErr w:type="spellStart"/>
      <w:r w:rsidR="009548A2" w:rsidRPr="00820A1F">
        <w:t>CarbonQuota</w:t>
      </w:r>
      <w:proofErr w:type="spellEnd"/>
    </w:p>
    <w:p w14:paraId="6B45E1B3" w14:textId="219CD9BD" w:rsidR="009548A2" w:rsidRPr="00820A1F" w:rsidRDefault="00D06219" w:rsidP="009548A2">
      <w:pPr>
        <w:pStyle w:val="ListParagraph"/>
        <w:numPr>
          <w:ilvl w:val="0"/>
          <w:numId w:val="14"/>
        </w:numPr>
        <w:spacing w:after="0" w:line="360" w:lineRule="auto"/>
        <w:rPr>
          <w:rFonts w:ascii="Calibri" w:hAnsi="Calibri" w:cs="Calibri"/>
        </w:rPr>
      </w:pPr>
      <w:hyperlink r:id="rId23" w:history="1">
        <w:r w:rsidR="009548A2" w:rsidRPr="00600024">
          <w:rPr>
            <w:rStyle w:val="Hyperlink"/>
          </w:rPr>
          <w:t>The Fibre Story</w:t>
        </w:r>
      </w:hyperlink>
      <w:r w:rsidR="009548A2" w:rsidRPr="00820A1F">
        <w:t xml:space="preserve"> – Ali Khalili, CEO, Re-board</w:t>
      </w:r>
      <w:r w:rsidR="005572B2" w:rsidRPr="00820A1F">
        <w:t xml:space="preserve"> Technology</w:t>
      </w:r>
    </w:p>
    <w:p w14:paraId="72F0703C" w14:textId="4A276E89" w:rsidR="009548A2" w:rsidRPr="00820A1F" w:rsidRDefault="00D06219" w:rsidP="009548A2">
      <w:pPr>
        <w:pStyle w:val="ListParagraph"/>
        <w:numPr>
          <w:ilvl w:val="0"/>
          <w:numId w:val="14"/>
        </w:numPr>
        <w:spacing w:after="0" w:line="360" w:lineRule="auto"/>
        <w:rPr>
          <w:rFonts w:ascii="Calibri" w:hAnsi="Calibri" w:cs="Calibri"/>
        </w:rPr>
      </w:pPr>
      <w:hyperlink r:id="rId24" w:history="1">
        <w:r w:rsidR="009548A2" w:rsidRPr="00845E14">
          <w:rPr>
            <w:rStyle w:val="Hyperlink"/>
            <w:rFonts w:ascii="Calibri" w:hAnsi="Calibri" w:cs="Calibri"/>
          </w:rPr>
          <w:t xml:space="preserve">The Future is PVC-Free </w:t>
        </w:r>
        <w:r w:rsidR="00044CF1" w:rsidRPr="00845E14">
          <w:rPr>
            <w:rStyle w:val="Hyperlink"/>
            <w:rFonts w:ascii="Calibri" w:hAnsi="Calibri" w:cs="Calibri"/>
          </w:rPr>
          <w:t xml:space="preserve">- </w:t>
        </w:r>
        <w:r w:rsidR="009548A2" w:rsidRPr="00845E14">
          <w:rPr>
            <w:rStyle w:val="Hyperlink"/>
            <w:rFonts w:ascii="Calibri" w:hAnsi="Calibri" w:cs="Calibri"/>
          </w:rPr>
          <w:t>Are You Getting Left Behind?</w:t>
        </w:r>
      </w:hyperlink>
      <w:r w:rsidR="009548A2" w:rsidRPr="00820A1F">
        <w:rPr>
          <w:rFonts w:ascii="Calibri" w:hAnsi="Calibri" w:cs="Calibri"/>
        </w:rPr>
        <w:t xml:space="preserve"> </w:t>
      </w:r>
      <w:r w:rsidR="00044CF1" w:rsidRPr="00820A1F">
        <w:rPr>
          <w:rFonts w:ascii="Calibri" w:hAnsi="Calibri" w:cs="Calibri"/>
        </w:rPr>
        <w:t>–</w:t>
      </w:r>
      <w:r w:rsidR="009548A2" w:rsidRPr="00820A1F">
        <w:rPr>
          <w:rFonts w:ascii="Calibri" w:hAnsi="Calibri" w:cs="Calibri"/>
        </w:rPr>
        <w:t xml:space="preserve"> Rob Karpenko, Director of Sales, Taya Europe BV</w:t>
      </w:r>
    </w:p>
    <w:p w14:paraId="0D0E9055" w14:textId="73EBC6E1" w:rsidR="009548A2" w:rsidRPr="00820A1F" w:rsidRDefault="00D06219" w:rsidP="009548A2">
      <w:pPr>
        <w:pStyle w:val="ListParagraph"/>
        <w:numPr>
          <w:ilvl w:val="0"/>
          <w:numId w:val="14"/>
        </w:numPr>
        <w:spacing w:line="360" w:lineRule="auto"/>
      </w:pPr>
      <w:hyperlink r:id="rId25" w:history="1">
        <w:r w:rsidR="009548A2" w:rsidRPr="000469A7">
          <w:rPr>
            <w:rStyle w:val="Hyperlink"/>
          </w:rPr>
          <w:t xml:space="preserve">The new Nordic Swan Ecolabelling </w:t>
        </w:r>
        <w:r w:rsidR="00044CF1" w:rsidRPr="000469A7">
          <w:rPr>
            <w:rStyle w:val="Hyperlink"/>
          </w:rPr>
          <w:t>C</w:t>
        </w:r>
        <w:r w:rsidR="009548A2" w:rsidRPr="000469A7">
          <w:rPr>
            <w:rStyle w:val="Hyperlink"/>
          </w:rPr>
          <w:t xml:space="preserve">riteria for </w:t>
        </w:r>
        <w:r w:rsidR="00044CF1" w:rsidRPr="000469A7">
          <w:rPr>
            <w:rStyle w:val="Hyperlink"/>
          </w:rPr>
          <w:t>P</w:t>
        </w:r>
        <w:r w:rsidR="009548A2" w:rsidRPr="000469A7">
          <w:rPr>
            <w:rStyle w:val="Hyperlink"/>
          </w:rPr>
          <w:t xml:space="preserve">rinting </w:t>
        </w:r>
        <w:r w:rsidR="004B17A1" w:rsidRPr="000469A7">
          <w:rPr>
            <w:rStyle w:val="Hyperlink"/>
          </w:rPr>
          <w:t>C</w:t>
        </w:r>
        <w:r w:rsidR="009548A2" w:rsidRPr="000469A7">
          <w:rPr>
            <w:rStyle w:val="Hyperlink"/>
          </w:rPr>
          <w:t xml:space="preserve">ompanies and </w:t>
        </w:r>
        <w:r w:rsidR="004B17A1" w:rsidRPr="000469A7">
          <w:rPr>
            <w:rStyle w:val="Hyperlink"/>
          </w:rPr>
          <w:t>P</w:t>
        </w:r>
        <w:r w:rsidR="009548A2" w:rsidRPr="000469A7">
          <w:rPr>
            <w:rStyle w:val="Hyperlink"/>
          </w:rPr>
          <w:t xml:space="preserve">rinted </w:t>
        </w:r>
        <w:r w:rsidR="004B17A1" w:rsidRPr="000469A7">
          <w:rPr>
            <w:rStyle w:val="Hyperlink"/>
          </w:rPr>
          <w:t>M</w:t>
        </w:r>
        <w:r w:rsidR="009548A2" w:rsidRPr="000469A7">
          <w:rPr>
            <w:rStyle w:val="Hyperlink"/>
          </w:rPr>
          <w:t>atter</w:t>
        </w:r>
      </w:hyperlink>
      <w:r w:rsidR="009548A2" w:rsidRPr="00820A1F">
        <w:t xml:space="preserve"> – Anders Jacobsson, </w:t>
      </w:r>
      <w:r w:rsidR="00815ADC" w:rsidRPr="00820A1F">
        <w:t xml:space="preserve">Senior Advisor and Nordic Product Development Advisor </w:t>
      </w:r>
      <w:r w:rsidR="00B2206D" w:rsidRPr="00820A1F">
        <w:t>–</w:t>
      </w:r>
      <w:r w:rsidR="00815ADC" w:rsidRPr="00820A1F">
        <w:t xml:space="preserve"> </w:t>
      </w:r>
      <w:r w:rsidR="00B2206D" w:rsidRPr="00820A1F">
        <w:t xml:space="preserve">Ecolabelling Sweden </w:t>
      </w:r>
      <w:r w:rsidR="009548A2" w:rsidRPr="00820A1F">
        <w:t xml:space="preserve"> </w:t>
      </w:r>
    </w:p>
    <w:p w14:paraId="02C3BAF7" w14:textId="0E6A37B5" w:rsidR="009548A2" w:rsidRPr="00820A1F" w:rsidRDefault="00D06219" w:rsidP="009548A2">
      <w:pPr>
        <w:pStyle w:val="ListParagraph"/>
        <w:numPr>
          <w:ilvl w:val="0"/>
          <w:numId w:val="14"/>
        </w:numPr>
        <w:spacing w:after="0" w:line="360" w:lineRule="auto"/>
        <w:rPr>
          <w:rFonts w:ascii="Calibri" w:hAnsi="Calibri" w:cs="Calibri"/>
        </w:rPr>
      </w:pPr>
      <w:hyperlink r:id="rId26" w:history="1">
        <w:r w:rsidR="009548A2" w:rsidRPr="00CE2145">
          <w:rPr>
            <w:rStyle w:val="Hyperlink"/>
            <w:rFonts w:ascii="Calibri" w:hAnsi="Calibri" w:cs="Calibri"/>
          </w:rPr>
          <w:t>The Roadmap to Sustainable Textile Printing</w:t>
        </w:r>
      </w:hyperlink>
      <w:r w:rsidR="009548A2" w:rsidRPr="00820A1F">
        <w:rPr>
          <w:rFonts w:ascii="Calibri" w:hAnsi="Calibri" w:cs="Calibri"/>
        </w:rPr>
        <w:t xml:space="preserve"> - Peter Buttiens, ESMA</w:t>
      </w:r>
    </w:p>
    <w:p w14:paraId="29E83E0B" w14:textId="1A9F0057" w:rsidR="009548A2" w:rsidRPr="00820A1F" w:rsidRDefault="00D06219" w:rsidP="009548A2">
      <w:pPr>
        <w:pStyle w:val="ListParagraph"/>
        <w:numPr>
          <w:ilvl w:val="0"/>
          <w:numId w:val="14"/>
        </w:numPr>
        <w:spacing w:line="360" w:lineRule="auto"/>
      </w:pPr>
      <w:hyperlink r:id="rId27" w:history="1">
        <w:r w:rsidR="009548A2" w:rsidRPr="00CE2145">
          <w:rPr>
            <w:rStyle w:val="Hyperlink"/>
          </w:rPr>
          <w:t xml:space="preserve">Using a </w:t>
        </w:r>
        <w:r w:rsidR="004B17A1" w:rsidRPr="00CE2145">
          <w:rPr>
            <w:rStyle w:val="Hyperlink"/>
          </w:rPr>
          <w:t>R</w:t>
        </w:r>
        <w:r w:rsidR="009548A2" w:rsidRPr="00CE2145">
          <w:rPr>
            <w:rStyle w:val="Hyperlink"/>
          </w:rPr>
          <w:t xml:space="preserve">ecycled </w:t>
        </w:r>
        <w:r w:rsidR="004B17A1" w:rsidRPr="00CE2145">
          <w:rPr>
            <w:rStyle w:val="Hyperlink"/>
          </w:rPr>
          <w:t>M</w:t>
        </w:r>
        <w:r w:rsidR="009548A2" w:rsidRPr="00CE2145">
          <w:rPr>
            <w:rStyle w:val="Hyperlink"/>
          </w:rPr>
          <w:t xml:space="preserve">aterial </w:t>
        </w:r>
        <w:r w:rsidR="00B137A0" w:rsidRPr="00CE2145">
          <w:rPr>
            <w:rStyle w:val="Hyperlink"/>
          </w:rPr>
          <w:t>D</w:t>
        </w:r>
        <w:r w:rsidR="009548A2" w:rsidRPr="00CE2145">
          <w:rPr>
            <w:rStyle w:val="Hyperlink"/>
          </w:rPr>
          <w:t xml:space="preserve">oes </w:t>
        </w:r>
        <w:r w:rsidR="00B137A0" w:rsidRPr="00CE2145">
          <w:rPr>
            <w:rStyle w:val="Hyperlink"/>
          </w:rPr>
          <w:t>N</w:t>
        </w:r>
        <w:r w:rsidR="009548A2" w:rsidRPr="00CE2145">
          <w:rPr>
            <w:rStyle w:val="Hyperlink"/>
          </w:rPr>
          <w:t xml:space="preserve">ot </w:t>
        </w:r>
        <w:r w:rsidR="00B137A0" w:rsidRPr="00CE2145">
          <w:rPr>
            <w:rStyle w:val="Hyperlink"/>
          </w:rPr>
          <w:t>N</w:t>
        </w:r>
        <w:r w:rsidR="009548A2" w:rsidRPr="00CE2145">
          <w:rPr>
            <w:rStyle w:val="Hyperlink"/>
          </w:rPr>
          <w:t xml:space="preserve">ecessarily </w:t>
        </w:r>
        <w:r w:rsidR="00B137A0" w:rsidRPr="00CE2145">
          <w:rPr>
            <w:rStyle w:val="Hyperlink"/>
          </w:rPr>
          <w:t>M</w:t>
        </w:r>
        <w:r w:rsidR="009548A2" w:rsidRPr="00CE2145">
          <w:rPr>
            <w:rStyle w:val="Hyperlink"/>
          </w:rPr>
          <w:t xml:space="preserve">ake </w:t>
        </w:r>
        <w:r w:rsidR="00B137A0" w:rsidRPr="00CE2145">
          <w:rPr>
            <w:rStyle w:val="Hyperlink"/>
          </w:rPr>
          <w:t>Y</w:t>
        </w:r>
        <w:r w:rsidR="009548A2" w:rsidRPr="00CE2145">
          <w:rPr>
            <w:rStyle w:val="Hyperlink"/>
          </w:rPr>
          <w:t xml:space="preserve">ou a </w:t>
        </w:r>
        <w:r w:rsidR="00B137A0" w:rsidRPr="00CE2145">
          <w:rPr>
            <w:rStyle w:val="Hyperlink"/>
          </w:rPr>
          <w:t>V</w:t>
        </w:r>
        <w:r w:rsidR="009548A2" w:rsidRPr="00CE2145">
          <w:rPr>
            <w:rStyle w:val="Hyperlink"/>
          </w:rPr>
          <w:t xml:space="preserve">irtuous </w:t>
        </w:r>
        <w:r w:rsidR="00B137A0" w:rsidRPr="00CE2145">
          <w:rPr>
            <w:rStyle w:val="Hyperlink"/>
          </w:rPr>
          <w:t>A</w:t>
        </w:r>
        <w:r w:rsidR="009548A2" w:rsidRPr="00CE2145">
          <w:rPr>
            <w:rStyle w:val="Hyperlink"/>
          </w:rPr>
          <w:t>ctor</w:t>
        </w:r>
      </w:hyperlink>
      <w:r w:rsidR="009548A2" w:rsidRPr="00820A1F">
        <w:t xml:space="preserve"> – Christophe Aussenac, Founding Director, ATC Groupe and FESPA President</w:t>
      </w:r>
    </w:p>
    <w:p w14:paraId="3A54DD79" w14:textId="77777777" w:rsidR="00870107" w:rsidRPr="00820A1F" w:rsidRDefault="00870107" w:rsidP="00870107">
      <w:pPr>
        <w:spacing w:after="0" w:line="360" w:lineRule="auto"/>
        <w:rPr>
          <w:rFonts w:ascii="Calibri" w:hAnsi="Calibri" w:cs="Calibri"/>
        </w:rPr>
      </w:pPr>
    </w:p>
    <w:p w14:paraId="39B5B401" w14:textId="5E73C053" w:rsidR="00D75F91" w:rsidRPr="00820A1F" w:rsidRDefault="00C21FE0" w:rsidP="00E156E1">
      <w:pPr>
        <w:spacing w:after="0" w:line="360" w:lineRule="auto"/>
        <w:rPr>
          <w:rFonts w:ascii="Calibri" w:hAnsi="Calibri" w:cs="Calibri"/>
        </w:rPr>
      </w:pPr>
      <w:r>
        <w:rPr>
          <w:rFonts w:ascii="Calibri" w:hAnsi="Calibri" w:cs="Calibri"/>
        </w:rPr>
        <w:t xml:space="preserve">The full programme will be chaired by Francisco Lozano </w:t>
      </w:r>
      <w:proofErr w:type="spellStart"/>
      <w:r>
        <w:rPr>
          <w:rFonts w:ascii="Calibri" w:hAnsi="Calibri" w:cs="Calibri"/>
        </w:rPr>
        <w:t>Winterhalder</w:t>
      </w:r>
      <w:proofErr w:type="spellEnd"/>
      <w:r>
        <w:rPr>
          <w:rFonts w:ascii="Calibri" w:hAnsi="Calibri" w:cs="Calibri"/>
        </w:rPr>
        <w:t xml:space="preserve">, </w:t>
      </w:r>
      <w:r w:rsidR="00474988">
        <w:rPr>
          <w:rFonts w:ascii="Calibri" w:hAnsi="Calibri" w:cs="Calibri"/>
        </w:rPr>
        <w:t>B</w:t>
      </w:r>
      <w:r>
        <w:rPr>
          <w:rFonts w:ascii="Calibri" w:hAnsi="Calibri" w:cs="Calibri"/>
        </w:rPr>
        <w:t>iologist and Master Lecturer on sustainability an</w:t>
      </w:r>
      <w:r w:rsidR="00474988">
        <w:rPr>
          <w:rFonts w:ascii="Calibri" w:hAnsi="Calibri" w:cs="Calibri"/>
        </w:rPr>
        <w:t xml:space="preserve">d circular economy at ESADE Business School. </w:t>
      </w:r>
      <w:r w:rsidR="00870107" w:rsidRPr="00820A1F">
        <w:rPr>
          <w:rFonts w:ascii="Calibri" w:hAnsi="Calibri" w:cs="Calibri"/>
        </w:rPr>
        <w:t xml:space="preserve">Further sessions will be delivered by speakers from organisations including </w:t>
      </w:r>
      <w:proofErr w:type="spellStart"/>
      <w:r w:rsidR="00D75F91" w:rsidRPr="00820A1F">
        <w:rPr>
          <w:rFonts w:ascii="Calibri" w:hAnsi="Calibri" w:cs="Calibri"/>
        </w:rPr>
        <w:t>Bluedesign</w:t>
      </w:r>
      <w:proofErr w:type="spellEnd"/>
      <w:r w:rsidR="00D75F91" w:rsidRPr="00820A1F">
        <w:rPr>
          <w:rFonts w:ascii="Calibri" w:hAnsi="Calibri" w:cs="Calibri"/>
        </w:rPr>
        <w:t xml:space="preserve"> Technologies, HP and </w:t>
      </w:r>
      <w:r w:rsidR="00474988">
        <w:rPr>
          <w:rFonts w:ascii="Calibri" w:hAnsi="Calibri" w:cs="Calibri"/>
        </w:rPr>
        <w:t>Kongsberg Systems</w:t>
      </w:r>
      <w:r w:rsidR="000F22ED">
        <w:rPr>
          <w:rFonts w:ascii="Calibri" w:hAnsi="Calibri" w:cs="Calibri"/>
        </w:rPr>
        <w:t>.</w:t>
      </w:r>
    </w:p>
    <w:p w14:paraId="70F5E7B5" w14:textId="77777777" w:rsidR="00677BBF" w:rsidRPr="00B95D35" w:rsidRDefault="00677BBF" w:rsidP="00B95D35">
      <w:pPr>
        <w:spacing w:after="0" w:line="360" w:lineRule="auto"/>
        <w:rPr>
          <w:rFonts w:ascii="Calibri" w:hAnsi="Calibri" w:cs="Calibri"/>
        </w:rPr>
      </w:pPr>
    </w:p>
    <w:p w14:paraId="1C2E6597" w14:textId="67707654" w:rsidR="008C2CB6" w:rsidRPr="00B95D35" w:rsidRDefault="00C5385A" w:rsidP="00B95D35">
      <w:pPr>
        <w:spacing w:after="0" w:line="360" w:lineRule="auto"/>
        <w:rPr>
          <w:rFonts w:ascii="Calibri" w:hAnsi="Calibri" w:cs="Calibri"/>
        </w:rPr>
      </w:pPr>
      <w:r w:rsidRPr="00B95D35">
        <w:rPr>
          <w:rFonts w:ascii="Calibri" w:hAnsi="Calibri" w:cs="Calibri"/>
        </w:rPr>
        <w:t>Michael Ryan</w:t>
      </w:r>
      <w:r w:rsidR="002947F9" w:rsidRPr="00B95D35">
        <w:rPr>
          <w:rFonts w:ascii="Calibri" w:hAnsi="Calibri" w:cs="Calibri"/>
        </w:rPr>
        <w:t xml:space="preserve">, Head of </w:t>
      </w:r>
      <w:r w:rsidRPr="00B95D35">
        <w:rPr>
          <w:rFonts w:ascii="Calibri" w:hAnsi="Calibri" w:cs="Calibri"/>
        </w:rPr>
        <w:t>Global Print Expo</w:t>
      </w:r>
      <w:r w:rsidR="002947F9" w:rsidRPr="00B95D35">
        <w:rPr>
          <w:rFonts w:ascii="Calibri" w:hAnsi="Calibri" w:cs="Calibri"/>
        </w:rPr>
        <w:t xml:space="preserve"> comments: “</w:t>
      </w:r>
      <w:r w:rsidR="00E82208" w:rsidRPr="00B95D35">
        <w:rPr>
          <w:rFonts w:ascii="Calibri" w:hAnsi="Calibri" w:cs="Calibri"/>
        </w:rPr>
        <w:t>As sustainab</w:t>
      </w:r>
      <w:r w:rsidR="00D06446" w:rsidRPr="00B95D35">
        <w:rPr>
          <w:rFonts w:ascii="Calibri" w:hAnsi="Calibri" w:cs="Calibri"/>
        </w:rPr>
        <w:t>ility is</w:t>
      </w:r>
      <w:r w:rsidR="00E82208" w:rsidRPr="00B95D35">
        <w:rPr>
          <w:rFonts w:ascii="Calibri" w:hAnsi="Calibri" w:cs="Calibri"/>
        </w:rPr>
        <w:t xml:space="preserve"> </w:t>
      </w:r>
      <w:r w:rsidR="00FB35D4">
        <w:rPr>
          <w:rFonts w:ascii="Calibri" w:hAnsi="Calibri" w:cs="Calibri"/>
        </w:rPr>
        <w:t>moving up</w:t>
      </w:r>
      <w:r w:rsidR="00E82208" w:rsidRPr="00B95D35">
        <w:rPr>
          <w:rFonts w:ascii="Calibri" w:hAnsi="Calibri" w:cs="Calibri"/>
        </w:rPr>
        <w:t xml:space="preserve"> the agenda </w:t>
      </w:r>
      <w:r w:rsidR="00D06446" w:rsidRPr="00B95D35">
        <w:rPr>
          <w:rFonts w:ascii="Calibri" w:hAnsi="Calibri" w:cs="Calibri"/>
        </w:rPr>
        <w:t>of</w:t>
      </w:r>
      <w:r w:rsidR="00E82208" w:rsidRPr="00B95D35">
        <w:rPr>
          <w:rFonts w:ascii="Calibri" w:hAnsi="Calibri" w:cs="Calibri"/>
        </w:rPr>
        <w:t xml:space="preserve"> print buyers and suppliers alike, it</w:t>
      </w:r>
      <w:r w:rsidR="002A486C">
        <w:rPr>
          <w:rFonts w:ascii="Calibri" w:hAnsi="Calibri" w:cs="Calibri"/>
        </w:rPr>
        <w:t>’</w:t>
      </w:r>
      <w:r w:rsidR="00E82208" w:rsidRPr="00B95D35">
        <w:rPr>
          <w:rFonts w:ascii="Calibri" w:hAnsi="Calibri" w:cs="Calibri"/>
        </w:rPr>
        <w:t>s becoming imperative</w:t>
      </w:r>
      <w:r w:rsidR="00D06446" w:rsidRPr="00B95D35">
        <w:rPr>
          <w:rFonts w:ascii="Calibri" w:hAnsi="Calibri" w:cs="Calibri"/>
        </w:rPr>
        <w:t xml:space="preserve"> for PSPs</w:t>
      </w:r>
      <w:r w:rsidR="00E82208" w:rsidRPr="00B95D35">
        <w:rPr>
          <w:rFonts w:ascii="Calibri" w:hAnsi="Calibri" w:cs="Calibri"/>
        </w:rPr>
        <w:t xml:space="preserve"> to </w:t>
      </w:r>
      <w:r w:rsidR="002A486C">
        <w:rPr>
          <w:rFonts w:ascii="Calibri" w:hAnsi="Calibri" w:cs="Calibri"/>
        </w:rPr>
        <w:t>build</w:t>
      </w:r>
      <w:r w:rsidR="002A486C" w:rsidRPr="00B95D35">
        <w:rPr>
          <w:rFonts w:ascii="Calibri" w:hAnsi="Calibri" w:cs="Calibri"/>
        </w:rPr>
        <w:t xml:space="preserve"> </w:t>
      </w:r>
      <w:r w:rsidR="00D06446" w:rsidRPr="00B95D35">
        <w:rPr>
          <w:rFonts w:ascii="Calibri" w:hAnsi="Calibri" w:cs="Calibri"/>
        </w:rPr>
        <w:t>their</w:t>
      </w:r>
      <w:r w:rsidR="00A92C34" w:rsidRPr="00B95D35">
        <w:rPr>
          <w:rFonts w:ascii="Calibri" w:hAnsi="Calibri" w:cs="Calibri"/>
        </w:rPr>
        <w:t xml:space="preserve"> knowledge </w:t>
      </w:r>
      <w:r w:rsidR="00AB63EE">
        <w:rPr>
          <w:rFonts w:ascii="Calibri" w:hAnsi="Calibri" w:cs="Calibri"/>
        </w:rPr>
        <w:t xml:space="preserve">in this complex area </w:t>
      </w:r>
      <w:r w:rsidR="00A92C34" w:rsidRPr="00B95D35">
        <w:rPr>
          <w:rFonts w:ascii="Calibri" w:hAnsi="Calibri" w:cs="Calibri"/>
        </w:rPr>
        <w:t xml:space="preserve">and learn about the opportunities and </w:t>
      </w:r>
      <w:r w:rsidR="00BB60D6" w:rsidRPr="00B95D35">
        <w:rPr>
          <w:rFonts w:ascii="Calibri" w:hAnsi="Calibri" w:cs="Calibri"/>
        </w:rPr>
        <w:t xml:space="preserve">challenges that come with making your business more sustainable. </w:t>
      </w:r>
      <w:r w:rsidR="002D3700">
        <w:rPr>
          <w:rFonts w:ascii="Calibri" w:hAnsi="Calibri" w:cs="Calibri"/>
        </w:rPr>
        <w:t>This</w:t>
      </w:r>
      <w:r w:rsidR="00E14527" w:rsidRPr="00B95D35">
        <w:rPr>
          <w:rFonts w:ascii="Calibri" w:hAnsi="Calibri" w:cs="Calibri"/>
        </w:rPr>
        <w:t xml:space="preserve"> comprehensive</w:t>
      </w:r>
      <w:r w:rsidR="002D3700">
        <w:rPr>
          <w:rFonts w:ascii="Calibri" w:hAnsi="Calibri" w:cs="Calibri"/>
        </w:rPr>
        <w:t>, free</w:t>
      </w:r>
      <w:r w:rsidR="00E14527" w:rsidRPr="00B95D35">
        <w:rPr>
          <w:rFonts w:ascii="Calibri" w:hAnsi="Calibri" w:cs="Calibri"/>
        </w:rPr>
        <w:t xml:space="preserve"> conference programme </w:t>
      </w:r>
      <w:r w:rsidR="00ED1EFC" w:rsidRPr="00B95D35">
        <w:rPr>
          <w:rFonts w:ascii="Calibri" w:hAnsi="Calibri" w:cs="Calibri"/>
        </w:rPr>
        <w:t>aims to s</w:t>
      </w:r>
      <w:r w:rsidR="00FE4D8D">
        <w:rPr>
          <w:rFonts w:ascii="Calibri" w:hAnsi="Calibri" w:cs="Calibri"/>
        </w:rPr>
        <w:t>upport</w:t>
      </w:r>
      <w:r w:rsidR="00ED1EFC" w:rsidRPr="00B95D35">
        <w:rPr>
          <w:rFonts w:ascii="Calibri" w:hAnsi="Calibri" w:cs="Calibri"/>
        </w:rPr>
        <w:t xml:space="preserve"> </w:t>
      </w:r>
      <w:r w:rsidR="00ED1EFC" w:rsidRPr="00B95D35">
        <w:rPr>
          <w:rStyle w:val="normaltextrun"/>
          <w:rFonts w:ascii="Calibri" w:hAnsi="Calibri" w:cs="Calibri"/>
          <w:color w:val="000000"/>
          <w:shd w:val="clear" w:color="auto" w:fill="FFFFFF"/>
        </w:rPr>
        <w:t xml:space="preserve">print </w:t>
      </w:r>
      <w:r w:rsidR="00ED1EFC" w:rsidRPr="00B95D35">
        <w:rPr>
          <w:rStyle w:val="normaltextrun"/>
          <w:rFonts w:ascii="Calibri" w:hAnsi="Calibri" w:cs="Calibri"/>
          <w:color w:val="000000"/>
          <w:shd w:val="clear" w:color="auto" w:fill="FFFFFF"/>
        </w:rPr>
        <w:lastRenderedPageBreak/>
        <w:t xml:space="preserve">businesses to meet changing </w:t>
      </w:r>
      <w:r w:rsidR="00421AF1">
        <w:rPr>
          <w:rStyle w:val="normaltextrun"/>
          <w:rFonts w:ascii="Calibri" w:hAnsi="Calibri" w:cs="Calibri"/>
          <w:color w:val="000000"/>
          <w:shd w:val="clear" w:color="auto" w:fill="FFFFFF"/>
        </w:rPr>
        <w:t xml:space="preserve">environmental </w:t>
      </w:r>
      <w:r w:rsidR="00ED1EFC" w:rsidRPr="00B95D35">
        <w:rPr>
          <w:rStyle w:val="normaltextrun"/>
          <w:rFonts w:ascii="Calibri" w:hAnsi="Calibri" w:cs="Calibri"/>
          <w:color w:val="000000"/>
          <w:shd w:val="clear" w:color="auto" w:fill="FFFFFF"/>
        </w:rPr>
        <w:t xml:space="preserve">demands, </w:t>
      </w:r>
      <w:r w:rsidR="009C4B5E">
        <w:rPr>
          <w:rStyle w:val="normaltextrun"/>
          <w:rFonts w:ascii="Calibri" w:hAnsi="Calibri" w:cs="Calibri"/>
          <w:color w:val="000000"/>
          <w:shd w:val="clear" w:color="auto" w:fill="FFFFFF"/>
        </w:rPr>
        <w:t xml:space="preserve">while </w:t>
      </w:r>
      <w:r w:rsidR="00ED1EFC" w:rsidRPr="00B95D35">
        <w:rPr>
          <w:rStyle w:val="normaltextrun"/>
          <w:rFonts w:ascii="Calibri" w:hAnsi="Calibri" w:cs="Calibri"/>
          <w:color w:val="000000"/>
          <w:shd w:val="clear" w:color="auto" w:fill="FFFFFF"/>
        </w:rPr>
        <w:t>increas</w:t>
      </w:r>
      <w:r w:rsidR="009C4B5E">
        <w:rPr>
          <w:rStyle w:val="normaltextrun"/>
          <w:rFonts w:ascii="Calibri" w:hAnsi="Calibri" w:cs="Calibri"/>
          <w:color w:val="000000"/>
          <w:shd w:val="clear" w:color="auto" w:fill="FFFFFF"/>
        </w:rPr>
        <w:t>ing</w:t>
      </w:r>
      <w:r w:rsidR="00ED1EFC" w:rsidRPr="00B95D35">
        <w:rPr>
          <w:rStyle w:val="normaltextrun"/>
          <w:rFonts w:ascii="Calibri" w:hAnsi="Calibri" w:cs="Calibri"/>
          <w:color w:val="000000"/>
          <w:shd w:val="clear" w:color="auto" w:fill="FFFFFF"/>
        </w:rPr>
        <w:t xml:space="preserve"> productivity and profitability</w:t>
      </w:r>
      <w:r w:rsidR="00FE4D8D">
        <w:rPr>
          <w:rStyle w:val="normaltextrun"/>
          <w:rFonts w:ascii="Calibri" w:hAnsi="Calibri" w:cs="Calibri"/>
          <w:color w:val="000000"/>
          <w:shd w:val="clear" w:color="auto" w:fill="FFFFFF"/>
        </w:rPr>
        <w:t xml:space="preserve"> – all </w:t>
      </w:r>
      <w:r w:rsidR="00282744">
        <w:rPr>
          <w:rStyle w:val="normaltextrun"/>
          <w:rFonts w:ascii="Calibri" w:hAnsi="Calibri" w:cs="Calibri"/>
          <w:color w:val="000000"/>
          <w:shd w:val="clear" w:color="auto" w:fill="FFFFFF"/>
        </w:rPr>
        <w:t>critical factors in sustainable</w:t>
      </w:r>
      <w:r w:rsidR="008B0D3E">
        <w:rPr>
          <w:rStyle w:val="normaltextrun"/>
          <w:rFonts w:ascii="Calibri" w:hAnsi="Calibri" w:cs="Calibri"/>
          <w:color w:val="000000"/>
          <w:shd w:val="clear" w:color="auto" w:fill="FFFFFF"/>
        </w:rPr>
        <w:t xml:space="preserve">, long-term </w:t>
      </w:r>
      <w:r w:rsidR="00282744">
        <w:rPr>
          <w:rStyle w:val="normaltextrun"/>
          <w:rFonts w:ascii="Calibri" w:hAnsi="Calibri" w:cs="Calibri"/>
          <w:color w:val="000000"/>
          <w:shd w:val="clear" w:color="auto" w:fill="FFFFFF"/>
        </w:rPr>
        <w:t>growth</w:t>
      </w:r>
      <w:r w:rsidR="00ED1EFC" w:rsidRPr="00B95D35">
        <w:rPr>
          <w:rFonts w:ascii="Calibri" w:hAnsi="Calibri" w:cs="Calibri"/>
        </w:rPr>
        <w:t xml:space="preserve">.” </w:t>
      </w:r>
    </w:p>
    <w:p w14:paraId="343A8E92" w14:textId="77777777" w:rsidR="002947F9" w:rsidRPr="00B95D35" w:rsidRDefault="002947F9" w:rsidP="00B95D35">
      <w:pPr>
        <w:spacing w:after="0" w:line="360" w:lineRule="auto"/>
        <w:rPr>
          <w:rFonts w:ascii="Calibri" w:hAnsi="Calibri" w:cs="Calibri"/>
        </w:rPr>
      </w:pPr>
    </w:p>
    <w:p w14:paraId="457C4BDC" w14:textId="7EA1F486" w:rsidR="002947F9" w:rsidRDefault="002947F9" w:rsidP="00B95D35">
      <w:pPr>
        <w:spacing w:after="0" w:line="360" w:lineRule="auto"/>
        <w:rPr>
          <w:rFonts w:ascii="Calibri" w:hAnsi="Calibri" w:cs="Calibri"/>
        </w:rPr>
      </w:pPr>
      <w:r w:rsidRPr="00B95D35">
        <w:rPr>
          <w:rFonts w:ascii="Calibri" w:hAnsi="Calibri" w:cs="Calibri"/>
        </w:rPr>
        <w:t xml:space="preserve">The complete FESPA </w:t>
      </w:r>
      <w:r w:rsidR="00C5385A" w:rsidRPr="00B95D35">
        <w:rPr>
          <w:rFonts w:ascii="Calibri" w:hAnsi="Calibri" w:cs="Calibri"/>
        </w:rPr>
        <w:t>2022</w:t>
      </w:r>
      <w:r w:rsidRPr="00B95D35">
        <w:rPr>
          <w:rFonts w:ascii="Calibri" w:hAnsi="Calibri" w:cs="Calibri"/>
        </w:rPr>
        <w:t xml:space="preserve"> </w:t>
      </w:r>
      <w:r w:rsidR="00C5385A" w:rsidRPr="00B95D35">
        <w:rPr>
          <w:rFonts w:ascii="Calibri" w:hAnsi="Calibri" w:cs="Calibri"/>
        </w:rPr>
        <w:t>Sustainability Spotlight</w:t>
      </w:r>
      <w:r w:rsidRPr="00B95D35">
        <w:rPr>
          <w:rFonts w:ascii="Calibri" w:hAnsi="Calibri" w:cs="Calibri"/>
        </w:rPr>
        <w:t xml:space="preserve"> programme </w:t>
      </w:r>
      <w:r w:rsidR="000A15D9">
        <w:rPr>
          <w:rFonts w:ascii="Calibri" w:hAnsi="Calibri" w:cs="Calibri"/>
        </w:rPr>
        <w:t xml:space="preserve">and </w:t>
      </w:r>
      <w:r w:rsidR="003B1E63">
        <w:rPr>
          <w:rFonts w:ascii="Calibri" w:hAnsi="Calibri" w:cs="Calibri"/>
        </w:rPr>
        <w:t xml:space="preserve">detailed session </w:t>
      </w:r>
      <w:r w:rsidR="000A15D9">
        <w:rPr>
          <w:rFonts w:ascii="Calibri" w:hAnsi="Calibri" w:cs="Calibri"/>
        </w:rPr>
        <w:t>tim</w:t>
      </w:r>
      <w:r w:rsidR="003B1E63">
        <w:rPr>
          <w:rFonts w:ascii="Calibri" w:hAnsi="Calibri" w:cs="Calibri"/>
        </w:rPr>
        <w:t>es</w:t>
      </w:r>
      <w:r w:rsidR="000A15D9">
        <w:rPr>
          <w:rFonts w:ascii="Calibri" w:hAnsi="Calibri" w:cs="Calibri"/>
        </w:rPr>
        <w:t xml:space="preserve"> </w:t>
      </w:r>
      <w:r w:rsidRPr="00B95D35">
        <w:rPr>
          <w:rFonts w:ascii="Calibri" w:hAnsi="Calibri" w:cs="Calibri"/>
        </w:rPr>
        <w:t xml:space="preserve">can be found here: </w:t>
      </w:r>
      <w:hyperlink r:id="rId28" w:history="1">
        <w:r w:rsidR="00E7789E" w:rsidRPr="00B95D35">
          <w:rPr>
            <w:rStyle w:val="Hyperlink"/>
            <w:rFonts w:ascii="Calibri" w:hAnsi="Calibri" w:cs="Calibri"/>
            <w:color w:val="4472C4" w:themeColor="accent1"/>
          </w:rPr>
          <w:t>https://www.fespaglobalprintexpo.com/why-visit/features/Sustainability-Spotlight</w:t>
        </w:r>
      </w:hyperlink>
      <w:r w:rsidRPr="00B95D35">
        <w:rPr>
          <w:rFonts w:ascii="Calibri" w:hAnsi="Calibri" w:cs="Calibri"/>
        </w:rPr>
        <w:t>.</w:t>
      </w:r>
      <w:r w:rsidR="00E7789E" w:rsidRPr="00B95D35">
        <w:rPr>
          <w:rFonts w:ascii="Calibri" w:hAnsi="Calibri" w:cs="Calibri"/>
        </w:rPr>
        <w:t xml:space="preserve"> </w:t>
      </w:r>
      <w:r w:rsidRPr="00B95D35">
        <w:rPr>
          <w:rFonts w:ascii="Calibri" w:hAnsi="Calibri" w:cs="Calibri"/>
        </w:rPr>
        <w:t xml:space="preserve">  </w:t>
      </w:r>
    </w:p>
    <w:p w14:paraId="461A2F06" w14:textId="57132646" w:rsidR="003B1E63" w:rsidRDefault="003B1E63" w:rsidP="00B95D35">
      <w:pPr>
        <w:spacing w:after="0" w:line="360" w:lineRule="auto"/>
        <w:rPr>
          <w:rFonts w:ascii="Calibri" w:hAnsi="Calibri" w:cs="Calibri"/>
        </w:rPr>
      </w:pPr>
    </w:p>
    <w:p w14:paraId="14B03801" w14:textId="2E2D200F" w:rsidR="003B1E63" w:rsidRPr="00B95D35" w:rsidRDefault="00421AF1" w:rsidP="00B95D35">
      <w:pPr>
        <w:spacing w:after="0" w:line="360" w:lineRule="auto"/>
        <w:rPr>
          <w:rFonts w:ascii="Calibri" w:hAnsi="Calibri" w:cs="Calibri"/>
        </w:rPr>
      </w:pPr>
      <w:r>
        <w:rPr>
          <w:rFonts w:ascii="Calibri" w:hAnsi="Calibri" w:cs="Calibri"/>
        </w:rPr>
        <w:t xml:space="preserve">All </w:t>
      </w:r>
      <w:r w:rsidR="008B0D3E">
        <w:rPr>
          <w:rFonts w:ascii="Calibri" w:hAnsi="Calibri" w:cs="Calibri"/>
        </w:rPr>
        <w:t xml:space="preserve">Sustainability Spotlight </w:t>
      </w:r>
      <w:r>
        <w:rPr>
          <w:rFonts w:ascii="Calibri" w:hAnsi="Calibri" w:cs="Calibri"/>
        </w:rPr>
        <w:t xml:space="preserve">sessions are in English. </w:t>
      </w:r>
      <w:r w:rsidR="003B1E63">
        <w:rPr>
          <w:rFonts w:ascii="Calibri" w:hAnsi="Calibri" w:cs="Calibri"/>
        </w:rPr>
        <w:t xml:space="preserve">There is no need to pre-book sessions and </w:t>
      </w:r>
      <w:r w:rsidR="00F9629A">
        <w:rPr>
          <w:rFonts w:ascii="Calibri" w:hAnsi="Calibri" w:cs="Calibri"/>
        </w:rPr>
        <w:t>there are no COVID restrictions for entry to the conference area.</w:t>
      </w:r>
    </w:p>
    <w:p w14:paraId="4C770213" w14:textId="77777777" w:rsidR="002947F9" w:rsidRPr="00B95D35" w:rsidRDefault="002947F9" w:rsidP="00B95D35">
      <w:pPr>
        <w:spacing w:after="0" w:line="360" w:lineRule="auto"/>
        <w:rPr>
          <w:rFonts w:ascii="Calibri" w:hAnsi="Calibri" w:cs="Calibri"/>
        </w:rPr>
      </w:pPr>
    </w:p>
    <w:p w14:paraId="20E2CB69" w14:textId="58F81167" w:rsidR="00D6647D" w:rsidRPr="00B95D35" w:rsidRDefault="00D6647D" w:rsidP="00B95D35">
      <w:pPr>
        <w:spacing w:after="0" w:line="360" w:lineRule="auto"/>
        <w:rPr>
          <w:rFonts w:ascii="Calibri" w:hAnsi="Calibri" w:cs="Calibri"/>
        </w:rPr>
      </w:pPr>
      <w:r w:rsidRPr="00B95D35">
        <w:rPr>
          <w:rFonts w:ascii="Calibri" w:hAnsi="Calibri" w:cs="Calibri"/>
        </w:rPr>
        <w:t xml:space="preserve">To find out more about FESPA Global Print Expo 2022 and to register to attend, visit: </w:t>
      </w:r>
      <w:hyperlink r:id="rId29" w:history="1">
        <w:r w:rsidRPr="00B95D35">
          <w:rPr>
            <w:rStyle w:val="Hyperlink"/>
            <w:rFonts w:ascii="Calibri" w:hAnsi="Calibri" w:cs="Calibri"/>
            <w:color w:val="4472C4" w:themeColor="accent1"/>
          </w:rPr>
          <w:t>https://www.fespaglobalprintexpo.com/</w:t>
        </w:r>
      </w:hyperlink>
      <w:r w:rsidRPr="00B95D35">
        <w:rPr>
          <w:rFonts w:ascii="Calibri" w:hAnsi="Calibri" w:cs="Calibri"/>
        </w:rPr>
        <w:t xml:space="preserve">. Entry is free for members of a </w:t>
      </w:r>
      <w:hyperlink r:id="rId30" w:history="1">
        <w:r w:rsidRPr="00B95D35">
          <w:rPr>
            <w:rStyle w:val="Hyperlink"/>
            <w:rFonts w:ascii="Calibri" w:hAnsi="Calibri" w:cs="Calibri"/>
            <w:color w:val="4472C4" w:themeColor="accent1"/>
          </w:rPr>
          <w:t>FESPA national Association</w:t>
        </w:r>
      </w:hyperlink>
      <w:r w:rsidRPr="00B95D35">
        <w:rPr>
          <w:rFonts w:ascii="Calibri" w:hAnsi="Calibri" w:cs="Calibri"/>
        </w:rPr>
        <w:t xml:space="preserve"> or </w:t>
      </w:r>
      <w:hyperlink r:id="rId31" w:history="1">
        <w:r w:rsidRPr="00B95D35">
          <w:rPr>
            <w:rStyle w:val="Hyperlink"/>
            <w:rFonts w:ascii="Calibri" w:hAnsi="Calibri" w:cs="Calibri"/>
            <w:color w:val="4472C4" w:themeColor="accent1"/>
          </w:rPr>
          <w:t>FESPA Direct</w:t>
        </w:r>
      </w:hyperlink>
      <w:r w:rsidRPr="00B95D35">
        <w:rPr>
          <w:rFonts w:ascii="Calibri" w:hAnsi="Calibri" w:cs="Calibri"/>
        </w:rPr>
        <w:t xml:space="preserve">. The cost of entry is €50.00 for non-members who pre-register using code </w:t>
      </w:r>
      <w:r w:rsidR="009E2003">
        <w:rPr>
          <w:rFonts w:ascii="Calibri" w:hAnsi="Calibri" w:cs="Calibri"/>
        </w:rPr>
        <w:t>FESM235</w:t>
      </w:r>
      <w:r w:rsidRPr="00B95D35">
        <w:rPr>
          <w:rFonts w:ascii="Calibri" w:hAnsi="Calibri" w:cs="Calibri"/>
        </w:rPr>
        <w:t xml:space="preserve"> before 25</w:t>
      </w:r>
      <w:r w:rsidRPr="00B95D35">
        <w:rPr>
          <w:rFonts w:ascii="Calibri" w:hAnsi="Calibri" w:cs="Calibri"/>
          <w:vertAlign w:val="superscript"/>
        </w:rPr>
        <w:t>th</w:t>
      </w:r>
      <w:r w:rsidRPr="00B95D35">
        <w:rPr>
          <w:rFonts w:ascii="Calibri" w:hAnsi="Calibri" w:cs="Calibri"/>
        </w:rPr>
        <w:t xml:space="preserve"> May.</w:t>
      </w:r>
    </w:p>
    <w:p w14:paraId="4AB4DDB5" w14:textId="77777777" w:rsidR="00CE1B21" w:rsidRDefault="00CE1B21" w:rsidP="00D6647D">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p>
    <w:p w14:paraId="37A22C86" w14:textId="7060C00E" w:rsidR="00D6647D" w:rsidRDefault="00D6647D" w:rsidP="00D6647D">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sidRPr="00F7366E">
        <w:rPr>
          <w:rFonts w:asciiTheme="minorHAnsi" w:hAnsiTheme="minorHAnsi" w:cstheme="minorHAnsi"/>
          <w:color w:val="0C2631"/>
          <w:sz w:val="22"/>
          <w:szCs w:val="22"/>
        </w:rPr>
        <w:t>ENDS</w:t>
      </w:r>
    </w:p>
    <w:p w14:paraId="793BD4B4" w14:textId="77777777" w:rsidR="00A83E2A" w:rsidRDefault="00A83E2A" w:rsidP="00D6647D">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p>
    <w:p w14:paraId="602DA929" w14:textId="77777777" w:rsidR="00D06219" w:rsidRDefault="00D06219">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677A4E54" w14:textId="34774F65" w:rsidR="005D24CD" w:rsidRPr="000728D4" w:rsidRDefault="005D24CD" w:rsidP="005D24CD">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lastRenderedPageBreak/>
        <w:t>About FESPA </w:t>
      </w:r>
      <w:r w:rsidRPr="000728D4">
        <w:rPr>
          <w:rFonts w:ascii="Calibri" w:eastAsia="Times New Roman" w:hAnsi="Calibri" w:cs="Calibri"/>
          <w:sz w:val="20"/>
          <w:szCs w:val="20"/>
          <w:lang w:eastAsia="en-GB"/>
        </w:rPr>
        <w:t> </w:t>
      </w:r>
    </w:p>
    <w:p w14:paraId="5A1BC933" w14:textId="77777777" w:rsidR="005D24CD" w:rsidRPr="000728D4" w:rsidRDefault="005D24CD" w:rsidP="005D24CD">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7029DD0" w14:textId="77777777" w:rsidR="005D24CD" w:rsidRPr="000728D4" w:rsidRDefault="005D24CD" w:rsidP="005D24CD">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3A6D312B" w14:textId="77777777" w:rsidR="005D24CD" w:rsidRPr="000728D4" w:rsidRDefault="005D24CD" w:rsidP="005D24CD">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32"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0A041B29" w14:textId="77777777" w:rsidR="005D24CD" w:rsidRPr="000728D4" w:rsidRDefault="005D24CD" w:rsidP="005D24CD">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5A92B3E2" w14:textId="77777777" w:rsidR="005D24CD" w:rsidRPr="000728D4" w:rsidRDefault="005D24CD" w:rsidP="005D24CD">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490BC396" w14:textId="77777777" w:rsidR="005D24CD" w:rsidRPr="00AE6D3D" w:rsidRDefault="005D24CD" w:rsidP="005D24CD">
      <w:pPr>
        <w:numPr>
          <w:ilvl w:val="0"/>
          <w:numId w:val="15"/>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May – 3 June 2022, Messe Berlin, Berlin, Germany</w:t>
      </w:r>
    </w:p>
    <w:p w14:paraId="635B2D34" w14:textId="77777777" w:rsidR="005D24CD" w:rsidRPr="005C757F" w:rsidRDefault="005D24CD" w:rsidP="005D24CD">
      <w:pPr>
        <w:numPr>
          <w:ilvl w:val="0"/>
          <w:numId w:val="15"/>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3BE20A51" w14:textId="77777777" w:rsidR="005D24CD" w:rsidRPr="00F512D7" w:rsidRDefault="005D24CD" w:rsidP="005D24CD">
      <w:pPr>
        <w:numPr>
          <w:ilvl w:val="0"/>
          <w:numId w:val="15"/>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FESPA Mexico 2022, 22 – 24 September 2022, Centro Citibanamex, Mexico City</w:t>
      </w:r>
    </w:p>
    <w:p w14:paraId="69B2AAE0" w14:textId="77777777" w:rsidR="005D24CD" w:rsidRPr="008D7545" w:rsidRDefault="005D24CD" w:rsidP="005D24CD">
      <w:pPr>
        <w:spacing w:after="0" w:line="240" w:lineRule="auto"/>
        <w:ind w:left="720"/>
        <w:jc w:val="both"/>
        <w:textAlignment w:val="baseline"/>
        <w:rPr>
          <w:rFonts w:ascii="Calibri" w:eastAsia="Times New Roman" w:hAnsi="Calibri" w:cs="Calibri"/>
          <w:sz w:val="20"/>
          <w:szCs w:val="20"/>
          <w:lang w:val="it-IT" w:eastAsia="en-GB"/>
        </w:rPr>
      </w:pPr>
    </w:p>
    <w:p w14:paraId="06525155" w14:textId="77777777" w:rsidR="005D24CD" w:rsidRPr="008D7545" w:rsidRDefault="005D24CD" w:rsidP="005D24CD">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p>
    <w:p w14:paraId="1F06EA52" w14:textId="77777777" w:rsidR="005D24CD" w:rsidRPr="000728D4" w:rsidRDefault="005D24CD" w:rsidP="005D24CD">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6758075B" w14:textId="77777777" w:rsidR="005D24CD" w:rsidRPr="000728D4" w:rsidRDefault="005D24CD" w:rsidP="005D24CD">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371F1769" w14:textId="77777777" w:rsidR="005D24CD" w:rsidRPr="000728D4" w:rsidRDefault="005D24CD" w:rsidP="005D24CD">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3ED1D975" w14:textId="77777777" w:rsidR="005D24CD" w:rsidRPr="003459C6" w:rsidRDefault="005D24CD" w:rsidP="005D24CD">
      <w:pPr>
        <w:spacing w:after="0" w:line="240" w:lineRule="auto"/>
        <w:jc w:val="both"/>
        <w:rPr>
          <w:rFonts w:ascii="Calibri" w:eastAsia="Calibri" w:hAnsi="Calibri" w:cs="Calibri"/>
          <w:sz w:val="20"/>
          <w:lang w:eastAsia="en-GB"/>
        </w:rPr>
      </w:pPr>
    </w:p>
    <w:p w14:paraId="13902DD4" w14:textId="77777777" w:rsidR="005D24CD" w:rsidRPr="004C07AD" w:rsidRDefault="005D24CD" w:rsidP="005D24C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1D3AED11" w14:textId="77777777" w:rsidR="005D24CD" w:rsidRPr="004C07AD" w:rsidRDefault="005D24CD" w:rsidP="005D24C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78A570DA" w14:textId="77777777" w:rsidR="005D24CD" w:rsidRPr="00F512D7" w:rsidRDefault="005D24CD" w:rsidP="005D24CD">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7DE74690" w14:textId="77777777" w:rsidR="005D24CD" w:rsidRPr="00F512D7" w:rsidRDefault="005D24CD" w:rsidP="005D24CD">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33"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34" w:history="1">
        <w:r w:rsidRPr="00750697">
          <w:rPr>
            <w:rStyle w:val="Hyperlink"/>
            <w:rFonts w:ascii="Calibri" w:eastAsia="Calibri" w:hAnsi="Calibri" w:cs="Times New Roman"/>
            <w:color w:val="4472C4" w:themeColor="accent1"/>
            <w:sz w:val="20"/>
            <w:szCs w:val="20"/>
            <w:lang w:val="fr-FR" w:eastAsia="en-GB"/>
          </w:rPr>
          <w:t>Leighona.Aris@Fespa.com</w:t>
        </w:r>
      </w:hyperlink>
      <w:r w:rsidRPr="00F512D7">
        <w:rPr>
          <w:rFonts w:ascii="Calibri" w:eastAsia="Calibri" w:hAnsi="Calibri" w:cs="Times New Roman"/>
          <w:sz w:val="20"/>
          <w:szCs w:val="20"/>
          <w:lang w:val="fr-FR" w:eastAsia="en-GB"/>
        </w:rPr>
        <w:t xml:space="preserve">  </w:t>
      </w:r>
    </w:p>
    <w:p w14:paraId="74ACB684" w14:textId="6E118F00" w:rsidR="00D6647D" w:rsidRPr="008503A0" w:rsidRDefault="005D24CD" w:rsidP="008503A0">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lang w:val="nl-NL"/>
        </w:rPr>
      </w:pPr>
      <w:r w:rsidRPr="00F512D7">
        <w:rPr>
          <w:rFonts w:ascii="Calibri" w:eastAsia="Calibri" w:hAnsi="Calibri"/>
          <w:sz w:val="20"/>
          <w:szCs w:val="20"/>
          <w:lang w:val="nl-NL"/>
        </w:rPr>
        <w:t xml:space="preserve">Website: </w:t>
      </w:r>
      <w:hyperlink r:id="rId35" w:history="1">
        <w:r w:rsidRPr="00750697">
          <w:rPr>
            <w:rStyle w:val="Hyperlink"/>
            <w:rFonts w:ascii="Calibri" w:eastAsia="Calibri" w:hAnsi="Calibri"/>
            <w:color w:val="4472C4" w:themeColor="accent1"/>
            <w:sz w:val="20"/>
            <w:szCs w:val="20"/>
            <w:lang w:val="nl-NL"/>
          </w:rPr>
          <w:t>www.adcomms.co.uk</w:t>
        </w:r>
      </w:hyperlink>
      <w:r w:rsidRPr="00F512D7">
        <w:rPr>
          <w:rFonts w:ascii="Calibri" w:eastAsia="Calibri" w:hAnsi="Calibri"/>
          <w:sz w:val="20"/>
          <w:szCs w:val="20"/>
          <w:lang w:val="nl-NL"/>
        </w:rPr>
        <w:tab/>
      </w:r>
      <w:r w:rsidRPr="00F512D7">
        <w:rPr>
          <w:rFonts w:ascii="Calibri" w:eastAsia="Calibri" w:hAnsi="Calibri"/>
          <w:sz w:val="20"/>
          <w:szCs w:val="20"/>
          <w:lang w:val="nl-NL"/>
        </w:rPr>
        <w:tab/>
        <w:t xml:space="preserve">Website: </w:t>
      </w:r>
      <w:hyperlink r:id="rId36" w:history="1">
        <w:r w:rsidRPr="002473A2">
          <w:rPr>
            <w:rStyle w:val="Hyperlink"/>
            <w:rFonts w:ascii="Calibri" w:eastAsia="Calibri" w:hAnsi="Calibri"/>
            <w:color w:val="4472C4" w:themeColor="accent1"/>
            <w:sz w:val="20"/>
            <w:szCs w:val="20"/>
            <w:lang w:val="nl-NL"/>
          </w:rPr>
          <w:t>www.fespa.com</w:t>
        </w:r>
      </w:hyperlink>
      <w:r w:rsidRPr="002473A2">
        <w:rPr>
          <w:rStyle w:val="Hyperlink"/>
          <w:rFonts w:ascii="Calibri" w:eastAsia="Calibri" w:hAnsi="Calibri"/>
          <w:color w:val="4472C4" w:themeColor="accent1"/>
          <w:sz w:val="20"/>
          <w:szCs w:val="20"/>
          <w:lang w:val="nl-NL"/>
        </w:rPr>
        <w:t xml:space="preserve"> </w:t>
      </w:r>
    </w:p>
    <w:sectPr w:rsidR="00D6647D" w:rsidRPr="00850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629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6324B7"/>
    <w:multiLevelType w:val="hybridMultilevel"/>
    <w:tmpl w:val="B44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8A4"/>
    <w:multiLevelType w:val="hybridMultilevel"/>
    <w:tmpl w:val="E5C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5C4F"/>
    <w:multiLevelType w:val="hybridMultilevel"/>
    <w:tmpl w:val="396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B7405"/>
    <w:multiLevelType w:val="hybridMultilevel"/>
    <w:tmpl w:val="7536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1170"/>
    <w:multiLevelType w:val="hybridMultilevel"/>
    <w:tmpl w:val="56AC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77DEA"/>
    <w:multiLevelType w:val="hybridMultilevel"/>
    <w:tmpl w:val="7D4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1467"/>
    <w:multiLevelType w:val="hybridMultilevel"/>
    <w:tmpl w:val="E738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53C9A"/>
    <w:multiLevelType w:val="hybridMultilevel"/>
    <w:tmpl w:val="5A5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E09E9"/>
    <w:multiLevelType w:val="hybridMultilevel"/>
    <w:tmpl w:val="350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16798"/>
    <w:multiLevelType w:val="hybridMultilevel"/>
    <w:tmpl w:val="18D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1E4FB2"/>
    <w:multiLevelType w:val="hybridMultilevel"/>
    <w:tmpl w:val="5E68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07702"/>
    <w:multiLevelType w:val="hybridMultilevel"/>
    <w:tmpl w:val="BE8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701E1"/>
    <w:multiLevelType w:val="hybridMultilevel"/>
    <w:tmpl w:val="9FF06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985338">
    <w:abstractNumId w:val="3"/>
  </w:num>
  <w:num w:numId="2" w16cid:durableId="2124302299">
    <w:abstractNumId w:val="0"/>
  </w:num>
  <w:num w:numId="3" w16cid:durableId="1488591025">
    <w:abstractNumId w:val="14"/>
  </w:num>
  <w:num w:numId="4" w16cid:durableId="831916765">
    <w:abstractNumId w:val="12"/>
  </w:num>
  <w:num w:numId="5" w16cid:durableId="2036343497">
    <w:abstractNumId w:val="10"/>
  </w:num>
  <w:num w:numId="6" w16cid:durableId="1649506272">
    <w:abstractNumId w:val="1"/>
  </w:num>
  <w:num w:numId="7" w16cid:durableId="1672219085">
    <w:abstractNumId w:val="5"/>
  </w:num>
  <w:num w:numId="8" w16cid:durableId="842361406">
    <w:abstractNumId w:val="6"/>
  </w:num>
  <w:num w:numId="9" w16cid:durableId="815880419">
    <w:abstractNumId w:val="9"/>
  </w:num>
  <w:num w:numId="10" w16cid:durableId="466440197">
    <w:abstractNumId w:val="4"/>
  </w:num>
  <w:num w:numId="11" w16cid:durableId="265042580">
    <w:abstractNumId w:val="13"/>
  </w:num>
  <w:num w:numId="12" w16cid:durableId="983856857">
    <w:abstractNumId w:val="8"/>
  </w:num>
  <w:num w:numId="13" w16cid:durableId="2083140672">
    <w:abstractNumId w:val="7"/>
  </w:num>
  <w:num w:numId="14" w16cid:durableId="1511488727">
    <w:abstractNumId w:val="2"/>
  </w:num>
  <w:num w:numId="15" w16cid:durableId="496726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7D"/>
    <w:rsid w:val="000120A0"/>
    <w:rsid w:val="000131E3"/>
    <w:rsid w:val="00022284"/>
    <w:rsid w:val="0003319D"/>
    <w:rsid w:val="0004458E"/>
    <w:rsid w:val="00044CF1"/>
    <w:rsid w:val="000469A7"/>
    <w:rsid w:val="00047097"/>
    <w:rsid w:val="00056DC2"/>
    <w:rsid w:val="00061D26"/>
    <w:rsid w:val="00065399"/>
    <w:rsid w:val="00080F77"/>
    <w:rsid w:val="000A15D9"/>
    <w:rsid w:val="000A1A86"/>
    <w:rsid w:val="000B3C1B"/>
    <w:rsid w:val="000C0777"/>
    <w:rsid w:val="000C4E72"/>
    <w:rsid w:val="000C6DBC"/>
    <w:rsid w:val="000C6E3D"/>
    <w:rsid w:val="000E4369"/>
    <w:rsid w:val="000F22ED"/>
    <w:rsid w:val="00126860"/>
    <w:rsid w:val="00167340"/>
    <w:rsid w:val="00171CCE"/>
    <w:rsid w:val="001755C3"/>
    <w:rsid w:val="001D41C2"/>
    <w:rsid w:val="001D49F7"/>
    <w:rsid w:val="001E414A"/>
    <w:rsid w:val="001E5188"/>
    <w:rsid w:val="001F6061"/>
    <w:rsid w:val="0020326D"/>
    <w:rsid w:val="00214D0E"/>
    <w:rsid w:val="00216E93"/>
    <w:rsid w:val="00223970"/>
    <w:rsid w:val="002319B0"/>
    <w:rsid w:val="00245D65"/>
    <w:rsid w:val="00247235"/>
    <w:rsid w:val="00261C2F"/>
    <w:rsid w:val="00270970"/>
    <w:rsid w:val="00274DE2"/>
    <w:rsid w:val="00275B8B"/>
    <w:rsid w:val="00282744"/>
    <w:rsid w:val="00284F8B"/>
    <w:rsid w:val="002943B3"/>
    <w:rsid w:val="002947F9"/>
    <w:rsid w:val="002A3769"/>
    <w:rsid w:val="002A486C"/>
    <w:rsid w:val="002B1973"/>
    <w:rsid w:val="002B2EEE"/>
    <w:rsid w:val="002C5B9D"/>
    <w:rsid w:val="002D3700"/>
    <w:rsid w:val="002E1A4C"/>
    <w:rsid w:val="002F3E28"/>
    <w:rsid w:val="00312067"/>
    <w:rsid w:val="00315C1D"/>
    <w:rsid w:val="0034077D"/>
    <w:rsid w:val="00352C5E"/>
    <w:rsid w:val="00370A5A"/>
    <w:rsid w:val="00370C27"/>
    <w:rsid w:val="00385C51"/>
    <w:rsid w:val="00385DCD"/>
    <w:rsid w:val="003B1E63"/>
    <w:rsid w:val="003C1B86"/>
    <w:rsid w:val="003D7A5F"/>
    <w:rsid w:val="003E3577"/>
    <w:rsid w:val="00402422"/>
    <w:rsid w:val="00406B5C"/>
    <w:rsid w:val="004163AA"/>
    <w:rsid w:val="00421AF1"/>
    <w:rsid w:val="00440241"/>
    <w:rsid w:val="00442191"/>
    <w:rsid w:val="004627E2"/>
    <w:rsid w:val="004634BD"/>
    <w:rsid w:val="00474988"/>
    <w:rsid w:val="004A2761"/>
    <w:rsid w:val="004B17A1"/>
    <w:rsid w:val="004B5E23"/>
    <w:rsid w:val="0053480A"/>
    <w:rsid w:val="00534C7C"/>
    <w:rsid w:val="00544CE6"/>
    <w:rsid w:val="00552E0A"/>
    <w:rsid w:val="00555CF1"/>
    <w:rsid w:val="00557204"/>
    <w:rsid w:val="005572B2"/>
    <w:rsid w:val="00564857"/>
    <w:rsid w:val="005B30FB"/>
    <w:rsid w:val="005B6933"/>
    <w:rsid w:val="005C1C3A"/>
    <w:rsid w:val="005D0ED9"/>
    <w:rsid w:val="005D2116"/>
    <w:rsid w:val="005D24CD"/>
    <w:rsid w:val="005E58A6"/>
    <w:rsid w:val="00600024"/>
    <w:rsid w:val="006036A4"/>
    <w:rsid w:val="00614B72"/>
    <w:rsid w:val="0063055D"/>
    <w:rsid w:val="00636FAF"/>
    <w:rsid w:val="00646774"/>
    <w:rsid w:val="006633B3"/>
    <w:rsid w:val="006676E4"/>
    <w:rsid w:val="00677BBF"/>
    <w:rsid w:val="00682283"/>
    <w:rsid w:val="006960E3"/>
    <w:rsid w:val="006B07CD"/>
    <w:rsid w:val="006C035B"/>
    <w:rsid w:val="006D14B2"/>
    <w:rsid w:val="006D7AF0"/>
    <w:rsid w:val="006E052E"/>
    <w:rsid w:val="0075186D"/>
    <w:rsid w:val="00754817"/>
    <w:rsid w:val="00775D8D"/>
    <w:rsid w:val="007A548F"/>
    <w:rsid w:val="007A728E"/>
    <w:rsid w:val="007D19B2"/>
    <w:rsid w:val="007D5059"/>
    <w:rsid w:val="00807750"/>
    <w:rsid w:val="00807DDC"/>
    <w:rsid w:val="00812756"/>
    <w:rsid w:val="00815ADC"/>
    <w:rsid w:val="00820A1F"/>
    <w:rsid w:val="008214A7"/>
    <w:rsid w:val="00834834"/>
    <w:rsid w:val="00845E14"/>
    <w:rsid w:val="00847549"/>
    <w:rsid w:val="008503A0"/>
    <w:rsid w:val="00870107"/>
    <w:rsid w:val="008734A4"/>
    <w:rsid w:val="00887F9E"/>
    <w:rsid w:val="008B0D3E"/>
    <w:rsid w:val="008C2CB6"/>
    <w:rsid w:val="008C4C60"/>
    <w:rsid w:val="008D5861"/>
    <w:rsid w:val="008E3D6D"/>
    <w:rsid w:val="008E4B5D"/>
    <w:rsid w:val="008F3BEE"/>
    <w:rsid w:val="0090335D"/>
    <w:rsid w:val="009073B6"/>
    <w:rsid w:val="00910FDC"/>
    <w:rsid w:val="00915397"/>
    <w:rsid w:val="00940955"/>
    <w:rsid w:val="00943B25"/>
    <w:rsid w:val="009548A2"/>
    <w:rsid w:val="0097282D"/>
    <w:rsid w:val="009775DA"/>
    <w:rsid w:val="009A63D7"/>
    <w:rsid w:val="009A7F32"/>
    <w:rsid w:val="009B1D78"/>
    <w:rsid w:val="009B56FA"/>
    <w:rsid w:val="009C4B5E"/>
    <w:rsid w:val="009C6D72"/>
    <w:rsid w:val="009D3FDD"/>
    <w:rsid w:val="009E2003"/>
    <w:rsid w:val="009E4384"/>
    <w:rsid w:val="009F4A8E"/>
    <w:rsid w:val="00A20CD8"/>
    <w:rsid w:val="00A21755"/>
    <w:rsid w:val="00A2439B"/>
    <w:rsid w:val="00A40445"/>
    <w:rsid w:val="00A62094"/>
    <w:rsid w:val="00A65801"/>
    <w:rsid w:val="00A83E2A"/>
    <w:rsid w:val="00A92C34"/>
    <w:rsid w:val="00AB2EA9"/>
    <w:rsid w:val="00AB4682"/>
    <w:rsid w:val="00AB63EE"/>
    <w:rsid w:val="00AC0A02"/>
    <w:rsid w:val="00AD414B"/>
    <w:rsid w:val="00AE5002"/>
    <w:rsid w:val="00AF58D7"/>
    <w:rsid w:val="00AF688C"/>
    <w:rsid w:val="00AF7E71"/>
    <w:rsid w:val="00B137A0"/>
    <w:rsid w:val="00B2206D"/>
    <w:rsid w:val="00B361FD"/>
    <w:rsid w:val="00B4631D"/>
    <w:rsid w:val="00B47186"/>
    <w:rsid w:val="00B54FB8"/>
    <w:rsid w:val="00B709D8"/>
    <w:rsid w:val="00B711EE"/>
    <w:rsid w:val="00B811F6"/>
    <w:rsid w:val="00B90EC0"/>
    <w:rsid w:val="00B953A3"/>
    <w:rsid w:val="00B95D35"/>
    <w:rsid w:val="00B979C6"/>
    <w:rsid w:val="00BB60D6"/>
    <w:rsid w:val="00BC2455"/>
    <w:rsid w:val="00BC43E4"/>
    <w:rsid w:val="00BE00A2"/>
    <w:rsid w:val="00BE68C5"/>
    <w:rsid w:val="00BE6E09"/>
    <w:rsid w:val="00BF1986"/>
    <w:rsid w:val="00C06CC8"/>
    <w:rsid w:val="00C21FE0"/>
    <w:rsid w:val="00C3054A"/>
    <w:rsid w:val="00C4461B"/>
    <w:rsid w:val="00C45015"/>
    <w:rsid w:val="00C47C71"/>
    <w:rsid w:val="00C51B86"/>
    <w:rsid w:val="00C524E1"/>
    <w:rsid w:val="00C5385A"/>
    <w:rsid w:val="00C601B4"/>
    <w:rsid w:val="00C85FCC"/>
    <w:rsid w:val="00C9364F"/>
    <w:rsid w:val="00CA3023"/>
    <w:rsid w:val="00CA6E6A"/>
    <w:rsid w:val="00CC098B"/>
    <w:rsid w:val="00CD4E81"/>
    <w:rsid w:val="00CE1B21"/>
    <w:rsid w:val="00CE2145"/>
    <w:rsid w:val="00CE5661"/>
    <w:rsid w:val="00CF1852"/>
    <w:rsid w:val="00D05768"/>
    <w:rsid w:val="00D06219"/>
    <w:rsid w:val="00D06414"/>
    <w:rsid w:val="00D06446"/>
    <w:rsid w:val="00D132FD"/>
    <w:rsid w:val="00D24B6E"/>
    <w:rsid w:val="00D408E5"/>
    <w:rsid w:val="00D560B5"/>
    <w:rsid w:val="00D6647D"/>
    <w:rsid w:val="00D71EC2"/>
    <w:rsid w:val="00D7560D"/>
    <w:rsid w:val="00D759D9"/>
    <w:rsid w:val="00D75CA8"/>
    <w:rsid w:val="00D75F91"/>
    <w:rsid w:val="00D97422"/>
    <w:rsid w:val="00DD4005"/>
    <w:rsid w:val="00DE5FB7"/>
    <w:rsid w:val="00E14527"/>
    <w:rsid w:val="00E156E1"/>
    <w:rsid w:val="00E161B2"/>
    <w:rsid w:val="00E27142"/>
    <w:rsid w:val="00E31EEB"/>
    <w:rsid w:val="00E64FE1"/>
    <w:rsid w:val="00E7789E"/>
    <w:rsid w:val="00E82208"/>
    <w:rsid w:val="00E90872"/>
    <w:rsid w:val="00EA05DC"/>
    <w:rsid w:val="00EC22C0"/>
    <w:rsid w:val="00EC2911"/>
    <w:rsid w:val="00EC4503"/>
    <w:rsid w:val="00ED1EFC"/>
    <w:rsid w:val="00EF7999"/>
    <w:rsid w:val="00F35061"/>
    <w:rsid w:val="00F4547A"/>
    <w:rsid w:val="00F51118"/>
    <w:rsid w:val="00F54C39"/>
    <w:rsid w:val="00F60425"/>
    <w:rsid w:val="00F7366E"/>
    <w:rsid w:val="00F77E0D"/>
    <w:rsid w:val="00F939F2"/>
    <w:rsid w:val="00F9629A"/>
    <w:rsid w:val="00FA6FFB"/>
    <w:rsid w:val="00FB35D4"/>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69F"/>
  <w15:chartTrackingRefBased/>
  <w15:docId w15:val="{9B5B46A4-BC41-4245-A339-9449DFE2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47D"/>
    <w:rPr>
      <w:color w:val="0000FF"/>
      <w:u w:val="single"/>
    </w:rPr>
  </w:style>
  <w:style w:type="paragraph" w:styleId="ListParagraph">
    <w:name w:val="List Paragraph"/>
    <w:basedOn w:val="Normal"/>
    <w:uiPriority w:val="34"/>
    <w:qFormat/>
    <w:rsid w:val="002947F9"/>
    <w:pPr>
      <w:ind w:left="720"/>
      <w:contextualSpacing/>
    </w:pPr>
  </w:style>
  <w:style w:type="paragraph" w:styleId="ListBullet">
    <w:name w:val="List Bullet"/>
    <w:basedOn w:val="Normal"/>
    <w:uiPriority w:val="99"/>
    <w:unhideWhenUsed/>
    <w:rsid w:val="002947F9"/>
    <w:pPr>
      <w:numPr>
        <w:numId w:val="2"/>
      </w:numPr>
      <w:contextualSpacing/>
    </w:pPr>
  </w:style>
  <w:style w:type="character" w:styleId="UnresolvedMention">
    <w:name w:val="Unresolved Mention"/>
    <w:basedOn w:val="DefaultParagraphFont"/>
    <w:uiPriority w:val="99"/>
    <w:semiHidden/>
    <w:unhideWhenUsed/>
    <w:rsid w:val="00E7789E"/>
    <w:rPr>
      <w:color w:val="605E5C"/>
      <w:shd w:val="clear" w:color="auto" w:fill="E1DFDD"/>
    </w:rPr>
  </w:style>
  <w:style w:type="character" w:customStyle="1" w:styleId="normaltextrun">
    <w:name w:val="normaltextrun"/>
    <w:basedOn w:val="DefaultParagraphFont"/>
    <w:rsid w:val="00440241"/>
  </w:style>
  <w:style w:type="character" w:styleId="CommentReference">
    <w:name w:val="annotation reference"/>
    <w:basedOn w:val="DefaultParagraphFont"/>
    <w:uiPriority w:val="99"/>
    <w:semiHidden/>
    <w:unhideWhenUsed/>
    <w:rsid w:val="00370A5A"/>
    <w:rPr>
      <w:sz w:val="16"/>
      <w:szCs w:val="16"/>
    </w:rPr>
  </w:style>
  <w:style w:type="paragraph" w:styleId="CommentText">
    <w:name w:val="annotation text"/>
    <w:basedOn w:val="Normal"/>
    <w:link w:val="CommentTextChar"/>
    <w:uiPriority w:val="99"/>
    <w:unhideWhenUsed/>
    <w:rsid w:val="00370A5A"/>
    <w:pPr>
      <w:spacing w:line="240" w:lineRule="auto"/>
    </w:pPr>
    <w:rPr>
      <w:sz w:val="20"/>
      <w:szCs w:val="20"/>
    </w:rPr>
  </w:style>
  <w:style w:type="character" w:customStyle="1" w:styleId="CommentTextChar">
    <w:name w:val="Comment Text Char"/>
    <w:basedOn w:val="DefaultParagraphFont"/>
    <w:link w:val="CommentText"/>
    <w:uiPriority w:val="99"/>
    <w:rsid w:val="00370A5A"/>
    <w:rPr>
      <w:sz w:val="20"/>
      <w:szCs w:val="20"/>
    </w:rPr>
  </w:style>
  <w:style w:type="paragraph" w:styleId="CommentSubject">
    <w:name w:val="annotation subject"/>
    <w:basedOn w:val="CommentText"/>
    <w:next w:val="CommentText"/>
    <w:link w:val="CommentSubjectChar"/>
    <w:uiPriority w:val="99"/>
    <w:semiHidden/>
    <w:unhideWhenUsed/>
    <w:rsid w:val="00370A5A"/>
    <w:rPr>
      <w:b/>
      <w:bCs/>
    </w:rPr>
  </w:style>
  <w:style w:type="character" w:customStyle="1" w:styleId="CommentSubjectChar">
    <w:name w:val="Comment Subject Char"/>
    <w:basedOn w:val="CommentTextChar"/>
    <w:link w:val="CommentSubject"/>
    <w:uiPriority w:val="99"/>
    <w:semiHidden/>
    <w:rsid w:val="00370A5A"/>
    <w:rPr>
      <w:b/>
      <w:bCs/>
      <w:sz w:val="20"/>
      <w:szCs w:val="20"/>
    </w:rPr>
  </w:style>
  <w:style w:type="paragraph" w:styleId="Revision">
    <w:name w:val="Revision"/>
    <w:hidden/>
    <w:uiPriority w:val="99"/>
    <w:semiHidden/>
    <w:rsid w:val="00BE0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26">
      <w:bodyDiv w:val="1"/>
      <w:marLeft w:val="0"/>
      <w:marRight w:val="0"/>
      <w:marTop w:val="0"/>
      <w:marBottom w:val="0"/>
      <w:divBdr>
        <w:top w:val="none" w:sz="0" w:space="0" w:color="auto"/>
        <w:left w:val="none" w:sz="0" w:space="0" w:color="auto"/>
        <w:bottom w:val="none" w:sz="0" w:space="0" w:color="auto"/>
        <w:right w:val="none" w:sz="0" w:space="0" w:color="auto"/>
      </w:divBdr>
    </w:div>
    <w:div w:id="476799694">
      <w:bodyDiv w:val="1"/>
      <w:marLeft w:val="0"/>
      <w:marRight w:val="0"/>
      <w:marTop w:val="0"/>
      <w:marBottom w:val="0"/>
      <w:divBdr>
        <w:top w:val="none" w:sz="0" w:space="0" w:color="auto"/>
        <w:left w:val="none" w:sz="0" w:space="0" w:color="auto"/>
        <w:bottom w:val="none" w:sz="0" w:space="0" w:color="auto"/>
        <w:right w:val="none" w:sz="0" w:space="0" w:color="auto"/>
      </w:divBdr>
    </w:div>
    <w:div w:id="539320310">
      <w:bodyDiv w:val="1"/>
      <w:marLeft w:val="0"/>
      <w:marRight w:val="0"/>
      <w:marTop w:val="0"/>
      <w:marBottom w:val="0"/>
      <w:divBdr>
        <w:top w:val="none" w:sz="0" w:space="0" w:color="auto"/>
        <w:left w:val="none" w:sz="0" w:space="0" w:color="auto"/>
        <w:bottom w:val="none" w:sz="0" w:space="0" w:color="auto"/>
        <w:right w:val="none" w:sz="0" w:space="0" w:color="auto"/>
      </w:divBdr>
    </w:div>
    <w:div w:id="566453306">
      <w:bodyDiv w:val="1"/>
      <w:marLeft w:val="0"/>
      <w:marRight w:val="0"/>
      <w:marTop w:val="0"/>
      <w:marBottom w:val="0"/>
      <w:divBdr>
        <w:top w:val="none" w:sz="0" w:space="0" w:color="auto"/>
        <w:left w:val="none" w:sz="0" w:space="0" w:color="auto"/>
        <w:bottom w:val="none" w:sz="0" w:space="0" w:color="auto"/>
        <w:right w:val="none" w:sz="0" w:space="0" w:color="auto"/>
      </w:divBdr>
    </w:div>
    <w:div w:id="1013918238">
      <w:bodyDiv w:val="1"/>
      <w:marLeft w:val="0"/>
      <w:marRight w:val="0"/>
      <w:marTop w:val="0"/>
      <w:marBottom w:val="0"/>
      <w:divBdr>
        <w:top w:val="none" w:sz="0" w:space="0" w:color="auto"/>
        <w:left w:val="none" w:sz="0" w:space="0" w:color="auto"/>
        <w:bottom w:val="none" w:sz="0" w:space="0" w:color="auto"/>
        <w:right w:val="none" w:sz="0" w:space="0" w:color="auto"/>
      </w:divBdr>
    </w:div>
    <w:div w:id="1041176799">
      <w:bodyDiv w:val="1"/>
      <w:marLeft w:val="0"/>
      <w:marRight w:val="0"/>
      <w:marTop w:val="0"/>
      <w:marBottom w:val="0"/>
      <w:divBdr>
        <w:top w:val="none" w:sz="0" w:space="0" w:color="auto"/>
        <w:left w:val="none" w:sz="0" w:space="0" w:color="auto"/>
        <w:bottom w:val="none" w:sz="0" w:space="0" w:color="auto"/>
        <w:right w:val="none" w:sz="0" w:space="0" w:color="auto"/>
      </w:divBdr>
    </w:div>
    <w:div w:id="1072851449">
      <w:bodyDiv w:val="1"/>
      <w:marLeft w:val="0"/>
      <w:marRight w:val="0"/>
      <w:marTop w:val="0"/>
      <w:marBottom w:val="0"/>
      <w:divBdr>
        <w:top w:val="none" w:sz="0" w:space="0" w:color="auto"/>
        <w:left w:val="none" w:sz="0" w:space="0" w:color="auto"/>
        <w:bottom w:val="none" w:sz="0" w:space="0" w:color="auto"/>
        <w:right w:val="none" w:sz="0" w:space="0" w:color="auto"/>
      </w:divBdr>
    </w:div>
    <w:div w:id="1301568704">
      <w:bodyDiv w:val="1"/>
      <w:marLeft w:val="0"/>
      <w:marRight w:val="0"/>
      <w:marTop w:val="0"/>
      <w:marBottom w:val="0"/>
      <w:divBdr>
        <w:top w:val="none" w:sz="0" w:space="0" w:color="auto"/>
        <w:left w:val="none" w:sz="0" w:space="0" w:color="auto"/>
        <w:bottom w:val="none" w:sz="0" w:space="0" w:color="auto"/>
        <w:right w:val="none" w:sz="0" w:space="0" w:color="auto"/>
      </w:divBdr>
    </w:div>
    <w:div w:id="1324549889">
      <w:bodyDiv w:val="1"/>
      <w:marLeft w:val="0"/>
      <w:marRight w:val="0"/>
      <w:marTop w:val="0"/>
      <w:marBottom w:val="0"/>
      <w:divBdr>
        <w:top w:val="none" w:sz="0" w:space="0" w:color="auto"/>
        <w:left w:val="none" w:sz="0" w:space="0" w:color="auto"/>
        <w:bottom w:val="none" w:sz="0" w:space="0" w:color="auto"/>
        <w:right w:val="none" w:sz="0" w:space="0" w:color="auto"/>
      </w:divBdr>
    </w:div>
    <w:div w:id="1568954007">
      <w:bodyDiv w:val="1"/>
      <w:marLeft w:val="0"/>
      <w:marRight w:val="0"/>
      <w:marTop w:val="0"/>
      <w:marBottom w:val="0"/>
      <w:divBdr>
        <w:top w:val="none" w:sz="0" w:space="0" w:color="auto"/>
        <w:left w:val="none" w:sz="0" w:space="0" w:color="auto"/>
        <w:bottom w:val="none" w:sz="0" w:space="0" w:color="auto"/>
        <w:right w:val="none" w:sz="0" w:space="0" w:color="auto"/>
      </w:divBdr>
    </w:div>
    <w:div w:id="1869096552">
      <w:bodyDiv w:val="1"/>
      <w:marLeft w:val="0"/>
      <w:marRight w:val="0"/>
      <w:marTop w:val="0"/>
      <w:marBottom w:val="0"/>
      <w:divBdr>
        <w:top w:val="none" w:sz="0" w:space="0" w:color="auto"/>
        <w:left w:val="none" w:sz="0" w:space="0" w:color="auto"/>
        <w:bottom w:val="none" w:sz="0" w:space="0" w:color="auto"/>
        <w:right w:val="none" w:sz="0" w:space="0" w:color="auto"/>
      </w:divBdr>
    </w:div>
    <w:div w:id="1915431716">
      <w:bodyDiv w:val="1"/>
      <w:marLeft w:val="0"/>
      <w:marRight w:val="0"/>
      <w:marTop w:val="0"/>
      <w:marBottom w:val="0"/>
      <w:divBdr>
        <w:top w:val="none" w:sz="0" w:space="0" w:color="auto"/>
        <w:left w:val="none" w:sz="0" w:space="0" w:color="auto"/>
        <w:bottom w:val="none" w:sz="0" w:space="0" w:color="auto"/>
        <w:right w:val="none" w:sz="0" w:space="0" w:color="auto"/>
      </w:divBdr>
    </w:div>
    <w:div w:id="2010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spaglobalprintexpo.com/sustainability-spotlight/eco-passport" TargetMode="External"/><Relationship Id="rId18" Type="http://schemas.openxmlformats.org/officeDocument/2006/relationships/hyperlink" Target="https://www.fespaglobalprintexpo.com/sustainability-spotlight/standards" TargetMode="External"/><Relationship Id="rId26" Type="http://schemas.openxmlformats.org/officeDocument/2006/relationships/hyperlink" Target="https://www.fespaglobalprintexpo.com/sustainability-spotlight/description-coming-soon-3" TargetMode="External"/><Relationship Id="rId21" Type="http://schemas.openxmlformats.org/officeDocument/2006/relationships/hyperlink" Target="https://www.fespaglobalprintexpo.com/sustainability-spotlight/description-coming-soon-2" TargetMode="External"/><Relationship Id="rId34" Type="http://schemas.openxmlformats.org/officeDocument/2006/relationships/hyperlink" Target="mailto:Leighona.Aris@Fespa.com" TargetMode="External"/><Relationship Id="rId7" Type="http://schemas.openxmlformats.org/officeDocument/2006/relationships/webSettings" Target="webSettings.xml"/><Relationship Id="rId12" Type="http://schemas.openxmlformats.org/officeDocument/2006/relationships/hyperlink" Target="https://www.fespaglobalprintexpo.com/sustainability-spotlight/eco-pop-certification/standard" TargetMode="External"/><Relationship Id="rId17" Type="http://schemas.openxmlformats.org/officeDocument/2006/relationships/hyperlink" Target="https://www.fespaglobalprintexpo.com/sustainability-spotlight/description-coming-soon-5" TargetMode="External"/><Relationship Id="rId25" Type="http://schemas.openxmlformats.org/officeDocument/2006/relationships/hyperlink" Target="https://www.fespaglobalprintexpo.com/sustainability-spotlight/certification" TargetMode="External"/><Relationship Id="rId33" Type="http://schemas.openxmlformats.org/officeDocument/2006/relationships/hyperlink" Target="mailto:iwoods@adcomms.co.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spaglobalprintexpo.com/sustainability-spotlight/description-coming-soon-14" TargetMode="External"/><Relationship Id="rId20" Type="http://schemas.openxmlformats.org/officeDocument/2006/relationships/hyperlink" Target="https://www.fespaglobalprintexpo.com/sustainability-spotlight/the-roadmap-to-sustainable-textile-printing" TargetMode="External"/><Relationship Id="rId29" Type="http://schemas.openxmlformats.org/officeDocument/2006/relationships/hyperlink" Target="https://www.fespaglobalprintexp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sustainability-spotlight/digital-textile-printing-meeting-consumer-demand-for-sustainable-fashion-and-apparel" TargetMode="External"/><Relationship Id="rId24" Type="http://schemas.openxmlformats.org/officeDocument/2006/relationships/hyperlink" Target="https://www.fespaglobalprintexpo.com/sustainability-spotlight/the-future-is-pvc-free-v-are-you-getting-left-behind" TargetMode="External"/><Relationship Id="rId32" Type="http://schemas.openxmlformats.org/officeDocument/2006/relationships/hyperlink" Target="http://www.fespa.com/profit-for-purpos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espaglobalprintexpo.com/sustainability-spotlight/standards-4" TargetMode="External"/><Relationship Id="rId23" Type="http://schemas.openxmlformats.org/officeDocument/2006/relationships/hyperlink" Target="https://www.fespaglobalprintexpo.com/sustainability-spotlight/description-coming-soon-10" TargetMode="External"/><Relationship Id="rId28" Type="http://schemas.openxmlformats.org/officeDocument/2006/relationships/hyperlink" Target="https://www.fespaglobalprintexpo.com/why-visit/features/Sustainability-Spotlight" TargetMode="External"/><Relationship Id="rId36" Type="http://schemas.openxmlformats.org/officeDocument/2006/relationships/hyperlink" Target="http://www.fespa.com" TargetMode="External"/><Relationship Id="rId10" Type="http://schemas.openxmlformats.org/officeDocument/2006/relationships/hyperlink" Target="https://www.fespaglobalprintexpo.com/sustainability-spotlight/description-coming-soon-8" TargetMode="External"/><Relationship Id="rId19" Type="http://schemas.openxmlformats.org/officeDocument/2006/relationships/hyperlink" Target="https://www.fespaglobalprintexpo.com/sustainability-spotlight/brand-case-study" TargetMode="External"/><Relationship Id="rId31" Type="http://schemas.openxmlformats.org/officeDocument/2006/relationships/hyperlink" Target="https://www.fespa.com/en/direct" TargetMode="External"/><Relationship Id="rId4" Type="http://schemas.openxmlformats.org/officeDocument/2006/relationships/numbering" Target="numbering.xml"/><Relationship Id="rId9" Type="http://schemas.openxmlformats.org/officeDocument/2006/relationships/hyperlink" Target="https://www.fespaglobalprintexpo.com/sustainability-spotlight/brand-case-study-oyid" TargetMode="External"/><Relationship Id="rId14" Type="http://schemas.openxmlformats.org/officeDocument/2006/relationships/hyperlink" Target="https://www.fespaglobalprintexpo.com/sustainability-spotlight/gots-as-business-case-for-sustainability-v-gots-information-for-textile-printers-on-gots-requirements-and-certification" TargetMode="External"/><Relationship Id="rId22" Type="http://schemas.openxmlformats.org/officeDocument/2006/relationships/hyperlink" Target="https://www.fespaglobalprintexpo.com/sustainability-spotlight/description-coming-soon-15" TargetMode="External"/><Relationship Id="rId27" Type="http://schemas.openxmlformats.org/officeDocument/2006/relationships/hyperlink" Target="https://www.fespaglobalprintexpo.com/sustainability-spotlight/climate-calc" TargetMode="External"/><Relationship Id="rId30" Type="http://schemas.openxmlformats.org/officeDocument/2006/relationships/hyperlink" Target="https://www.fespa.com/en/become-a-member" TargetMode="External"/><Relationship Id="rId35" Type="http://schemas.openxmlformats.org/officeDocument/2006/relationships/hyperlink" Target="http://www.adcomms.co.uk"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438A9-1E3B-4C28-80EA-6BFBADC2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A0300-7AD4-47FF-8865-BDF0B3B66DF8}">
  <ds:schemaRefs>
    <ds:schemaRef ds:uri="http://schemas.microsoft.com/sharepoint/v3/contenttype/forms"/>
  </ds:schemaRefs>
</ds:datastoreItem>
</file>

<file path=customXml/itemProps3.xml><?xml version="1.0" encoding="utf-8"?>
<ds:datastoreItem xmlns:ds="http://schemas.openxmlformats.org/officeDocument/2006/customXml" ds:itemID="{939757EB-7CF3-449E-BC94-6D840203F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7</cp:revision>
  <dcterms:created xsi:type="dcterms:W3CDTF">2022-05-20T08:20:00Z</dcterms:created>
  <dcterms:modified xsi:type="dcterms:W3CDTF">2022-05-20T09:58:00Z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