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7DB67" w14:textId="77777777" w:rsidR="00B909E7" w:rsidRPr="00B909E7" w:rsidRDefault="00B909E7" w:rsidP="00B909E7">
      <w:pPr>
        <w:rPr>
          <w:b/>
          <w:bCs/>
          <w:sz w:val="24"/>
        </w:rPr>
      </w:pPr>
      <w:r w:rsidRPr="00B909E7">
        <w:rPr>
          <w:b/>
          <w:bCs/>
          <w:sz w:val="24"/>
        </w:rPr>
        <w:t xml:space="preserve">New </w:t>
      </w:r>
      <w:proofErr w:type="spellStart"/>
      <w:r w:rsidRPr="00B909E7">
        <w:rPr>
          <w:b/>
          <w:bCs/>
          <w:sz w:val="24"/>
        </w:rPr>
        <w:t>ImagePerfect</w:t>
      </w:r>
      <w:proofErr w:type="spellEnd"/>
      <w:r w:rsidRPr="00B909E7">
        <w:rPr>
          <w:b/>
          <w:bCs/>
          <w:sz w:val="24"/>
        </w:rPr>
        <w:t xml:space="preserve">™ functional glass films: </w:t>
      </w:r>
    </w:p>
    <w:p w14:paraId="6188EC90" w14:textId="77777777" w:rsidR="00B909E7" w:rsidRPr="00B909E7" w:rsidRDefault="00B909E7" w:rsidP="00B909E7">
      <w:pPr>
        <w:rPr>
          <w:b/>
          <w:bCs/>
          <w:sz w:val="24"/>
        </w:rPr>
      </w:pPr>
      <w:r w:rsidRPr="00B909E7">
        <w:rPr>
          <w:b/>
          <w:bCs/>
          <w:sz w:val="24"/>
        </w:rPr>
        <w:t>High performance for sun protection and safety</w:t>
      </w:r>
    </w:p>
    <w:p w14:paraId="5CE82A9A" w14:textId="77777777" w:rsidR="00B909E7" w:rsidRPr="00EC209F" w:rsidRDefault="00B909E7" w:rsidP="00B909E7"/>
    <w:p w14:paraId="51B72B10" w14:textId="64DA3D3E" w:rsidR="00B909E7" w:rsidRPr="00B909E7" w:rsidRDefault="00C85F38" w:rsidP="00B909E7">
      <w:r>
        <w:rPr>
          <w:b/>
          <w:bCs/>
        </w:rPr>
        <w:t>Bristol</w:t>
      </w:r>
      <w:r w:rsidR="00B909E7" w:rsidRPr="00B909E7">
        <w:rPr>
          <w:b/>
          <w:bCs/>
        </w:rPr>
        <w:t xml:space="preserve">, </w:t>
      </w:r>
      <w:r>
        <w:rPr>
          <w:b/>
          <w:bCs/>
        </w:rPr>
        <w:t>UK</w:t>
      </w:r>
      <w:r w:rsidR="00B909E7" w:rsidRPr="00B909E7">
        <w:rPr>
          <w:b/>
          <w:bCs/>
        </w:rPr>
        <w:t>,</w:t>
      </w:r>
      <w:r>
        <w:rPr>
          <w:b/>
          <w:bCs/>
        </w:rPr>
        <w:t xml:space="preserve"> </w:t>
      </w:r>
      <w:r w:rsidR="008C7439">
        <w:rPr>
          <w:b/>
          <w:bCs/>
        </w:rPr>
        <w:t>15</w:t>
      </w:r>
      <w:r w:rsidR="00B909E7" w:rsidRPr="00B909E7">
        <w:rPr>
          <w:b/>
          <w:bCs/>
        </w:rPr>
        <w:t xml:space="preserve"> June 2022 – </w:t>
      </w:r>
      <w:r w:rsidR="00B909E7" w:rsidRPr="00B909E7">
        <w:t xml:space="preserve">Spandex, the one-stop supplier of innovative solutions to the sign, graphics and display industries, is significantly broadening its range of functional self-adhesive films for application to glass, with the introduction of four new </w:t>
      </w:r>
      <w:proofErr w:type="spellStart"/>
      <w:r w:rsidR="00B909E7" w:rsidRPr="00B909E7">
        <w:t>ImagePerfect</w:t>
      </w:r>
      <w:proofErr w:type="spellEnd"/>
      <w:r w:rsidR="00B909E7" w:rsidRPr="00B909E7">
        <w:t>™ product families.</w:t>
      </w:r>
    </w:p>
    <w:p w14:paraId="7AFBEBD6" w14:textId="77777777" w:rsidR="00B909E7" w:rsidRPr="00B909E7" w:rsidRDefault="00B909E7" w:rsidP="00B909E7"/>
    <w:p w14:paraId="2D936794" w14:textId="77777777" w:rsidR="00B909E7" w:rsidRPr="00B909E7" w:rsidRDefault="00B909E7" w:rsidP="00B909E7">
      <w:pPr>
        <w:numPr>
          <w:ilvl w:val="0"/>
          <w:numId w:val="1"/>
        </w:numPr>
      </w:pPr>
      <w:proofErr w:type="spellStart"/>
      <w:r w:rsidRPr="00B909E7">
        <w:rPr>
          <w:b/>
          <w:bCs/>
        </w:rPr>
        <w:t>ImagePerfect</w:t>
      </w:r>
      <w:proofErr w:type="spellEnd"/>
      <w:r w:rsidRPr="00B909E7">
        <w:rPr>
          <w:b/>
          <w:bCs/>
        </w:rPr>
        <w:t xml:space="preserve">™ 7100 </w:t>
      </w:r>
      <w:r w:rsidRPr="00B909E7">
        <w:t>Sun Protection films, for exterior application</w:t>
      </w:r>
    </w:p>
    <w:p w14:paraId="0AF975E8" w14:textId="77777777" w:rsidR="00B909E7" w:rsidRPr="00B909E7" w:rsidRDefault="00B909E7" w:rsidP="00B909E7">
      <w:pPr>
        <w:numPr>
          <w:ilvl w:val="0"/>
          <w:numId w:val="1"/>
        </w:numPr>
      </w:pPr>
      <w:proofErr w:type="spellStart"/>
      <w:r w:rsidRPr="00B909E7">
        <w:rPr>
          <w:b/>
          <w:bCs/>
        </w:rPr>
        <w:t>ImagePerfect</w:t>
      </w:r>
      <w:proofErr w:type="spellEnd"/>
      <w:r w:rsidRPr="00B909E7">
        <w:rPr>
          <w:b/>
          <w:bCs/>
        </w:rPr>
        <w:t>™ 7200</w:t>
      </w:r>
      <w:r w:rsidRPr="00B909E7">
        <w:t xml:space="preserve"> Sun Protection films, for interior application</w:t>
      </w:r>
    </w:p>
    <w:p w14:paraId="1F2CF04B" w14:textId="77777777" w:rsidR="00B909E7" w:rsidRPr="00B909E7" w:rsidRDefault="00B909E7" w:rsidP="00B909E7">
      <w:pPr>
        <w:numPr>
          <w:ilvl w:val="0"/>
          <w:numId w:val="1"/>
        </w:numPr>
        <w:rPr>
          <w:b/>
          <w:bCs/>
        </w:rPr>
      </w:pPr>
      <w:proofErr w:type="spellStart"/>
      <w:r w:rsidRPr="00B909E7">
        <w:rPr>
          <w:b/>
          <w:bCs/>
        </w:rPr>
        <w:t>ImagePerfect</w:t>
      </w:r>
      <w:proofErr w:type="spellEnd"/>
      <w:r w:rsidRPr="00B909E7">
        <w:rPr>
          <w:b/>
          <w:bCs/>
        </w:rPr>
        <w:t xml:space="preserve">™ 7300 </w:t>
      </w:r>
      <w:r w:rsidRPr="00B909E7">
        <w:t>Safety and Security films, for interior and exterior application</w:t>
      </w:r>
    </w:p>
    <w:p w14:paraId="1A0B2AC4" w14:textId="77777777" w:rsidR="00B909E7" w:rsidRPr="00B909E7" w:rsidRDefault="00B909E7" w:rsidP="00B909E7">
      <w:pPr>
        <w:numPr>
          <w:ilvl w:val="0"/>
          <w:numId w:val="1"/>
        </w:numPr>
        <w:rPr>
          <w:b/>
          <w:bCs/>
        </w:rPr>
      </w:pPr>
      <w:proofErr w:type="spellStart"/>
      <w:r w:rsidRPr="00B909E7">
        <w:rPr>
          <w:b/>
          <w:bCs/>
        </w:rPr>
        <w:t>ImagePerfect</w:t>
      </w:r>
      <w:proofErr w:type="spellEnd"/>
      <w:r w:rsidRPr="00B909E7">
        <w:rPr>
          <w:b/>
          <w:bCs/>
        </w:rPr>
        <w:t xml:space="preserve">™ 7400 </w:t>
      </w:r>
      <w:r w:rsidRPr="00B909E7">
        <w:t>UV Protection and Speciality films, for interior application</w:t>
      </w:r>
    </w:p>
    <w:p w14:paraId="3974598D" w14:textId="77777777" w:rsidR="00B909E7" w:rsidRPr="00B909E7" w:rsidRDefault="00B909E7" w:rsidP="00B909E7">
      <w:pPr>
        <w:rPr>
          <w:b/>
          <w:bCs/>
        </w:rPr>
      </w:pPr>
    </w:p>
    <w:p w14:paraId="3F9C407A" w14:textId="77777777" w:rsidR="00B909E7" w:rsidRPr="00B909E7" w:rsidRDefault="00B909E7" w:rsidP="00B909E7">
      <w:r w:rsidRPr="00B909E7">
        <w:t>Across the four groups, customers can choose from 52 individual products, covering a huge variety of aesthetic and performance attributes.</w:t>
      </w:r>
    </w:p>
    <w:p w14:paraId="68626262" w14:textId="77777777" w:rsidR="00B909E7" w:rsidRPr="00B909E7" w:rsidRDefault="00B909E7" w:rsidP="00B909E7">
      <w:r w:rsidRPr="00B909E7">
        <w:t xml:space="preserve">From specialist window tinters and refit/refurbishment businesses to sign-makers, customers now have access to a comprehensive choice of cost-effective, well-engineered films for all types of project, from major corporate, retail or hospitality briefs to work in residential spaces. </w:t>
      </w:r>
    </w:p>
    <w:p w14:paraId="2165302E" w14:textId="77777777" w:rsidR="00B909E7" w:rsidRPr="00B909E7" w:rsidRDefault="00B909E7" w:rsidP="00B909E7">
      <w:r w:rsidRPr="00B909E7">
        <w:t xml:space="preserve">Businesses and home-owners are increasingly looking for pragmatic solutions to controlling temperature during the hotter months of the year, while managing their energy costs. </w:t>
      </w:r>
      <w:proofErr w:type="spellStart"/>
      <w:r w:rsidRPr="00B909E7">
        <w:rPr>
          <w:b/>
          <w:bCs/>
        </w:rPr>
        <w:t>ImagePerfect</w:t>
      </w:r>
      <w:proofErr w:type="spellEnd"/>
      <w:r w:rsidRPr="00B909E7">
        <w:rPr>
          <w:b/>
          <w:bCs/>
        </w:rPr>
        <w:t xml:space="preserve"> 7100 and </w:t>
      </w:r>
      <w:proofErr w:type="spellStart"/>
      <w:r w:rsidRPr="00B909E7">
        <w:rPr>
          <w:b/>
          <w:bCs/>
        </w:rPr>
        <w:t>ImagePerfect</w:t>
      </w:r>
      <w:proofErr w:type="spellEnd"/>
      <w:r w:rsidRPr="00B909E7">
        <w:rPr>
          <w:b/>
          <w:bCs/>
        </w:rPr>
        <w:t xml:space="preserve"> 7200 Sun Protection Films</w:t>
      </w:r>
      <w:r w:rsidRPr="00B909E7">
        <w:t xml:space="preserve"> offer an efficient and stylish way to reflect solar energy, minimising heat gain and glare in commercial and residential buildings. </w:t>
      </w:r>
    </w:p>
    <w:p w14:paraId="41F621BD" w14:textId="77777777" w:rsidR="00B909E7" w:rsidRPr="00B909E7" w:rsidRDefault="00B909E7" w:rsidP="00B909E7">
      <w:r w:rsidRPr="00B909E7">
        <w:t xml:space="preserve">Likewise, the market for safety and security products is growing fast, as companies seek to manage risks from malicious and accidental damage, keeping their premises secure and open for business.  </w:t>
      </w:r>
      <w:proofErr w:type="spellStart"/>
      <w:r w:rsidRPr="00B909E7">
        <w:rPr>
          <w:b/>
          <w:bCs/>
        </w:rPr>
        <w:t>ImagePerfect</w:t>
      </w:r>
      <w:proofErr w:type="spellEnd"/>
      <w:r w:rsidRPr="00B909E7">
        <w:rPr>
          <w:b/>
          <w:bCs/>
        </w:rPr>
        <w:t xml:space="preserve"> 7300 Safety and Security Films</w:t>
      </w:r>
      <w:r w:rsidRPr="00B909E7">
        <w:t xml:space="preserve"> are developed for both exterior and interior application to glass doors, windows and partitions. They deliver effective protection against damage, preventing injury from broken glass, stopping intruders, and keeping the glass intact until it can be replaced. </w:t>
      </w:r>
    </w:p>
    <w:p w14:paraId="1A791F03" w14:textId="77777777" w:rsidR="00B909E7" w:rsidRDefault="00B909E7" w:rsidP="00B909E7">
      <w:r w:rsidRPr="00B909E7">
        <w:t xml:space="preserve">The </w:t>
      </w:r>
      <w:proofErr w:type="spellStart"/>
      <w:r w:rsidRPr="00B909E7">
        <w:rPr>
          <w:b/>
          <w:bCs/>
        </w:rPr>
        <w:t>ImagePerfect</w:t>
      </w:r>
      <w:proofErr w:type="spellEnd"/>
      <w:r w:rsidRPr="00B909E7">
        <w:rPr>
          <w:b/>
          <w:bCs/>
        </w:rPr>
        <w:t xml:space="preserve"> 7400 </w:t>
      </w:r>
      <w:r w:rsidRPr="00B909E7">
        <w:t xml:space="preserve">range includes a choice of </w:t>
      </w:r>
      <w:r w:rsidRPr="00B909E7">
        <w:rPr>
          <w:b/>
          <w:bCs/>
        </w:rPr>
        <w:t>UV Protection films</w:t>
      </w:r>
      <w:r w:rsidRPr="00B909E7">
        <w:t xml:space="preserve"> for interior applications to absorb UV light, preventing fading and damage. These are ideal for museums and heritage buildings or to protect furnishings in commercial and residential spaces. </w:t>
      </w:r>
    </w:p>
    <w:p w14:paraId="33A77747" w14:textId="77777777" w:rsidR="00B909E7" w:rsidRPr="00B909E7" w:rsidRDefault="00B909E7" w:rsidP="00B909E7">
      <w:r w:rsidRPr="00B909E7">
        <w:t xml:space="preserve">Other </w:t>
      </w:r>
      <w:r w:rsidRPr="00B909E7">
        <w:rPr>
          <w:b/>
          <w:bCs/>
        </w:rPr>
        <w:t>Speciality Films</w:t>
      </w:r>
      <w:r w:rsidRPr="00B909E7">
        <w:t xml:space="preserve"> deliver functional surface protection for a variety of special applications, for example photochromic options that alter their tint depending on the light to offer variable shade and effective protection from solar heat.</w:t>
      </w:r>
    </w:p>
    <w:p w14:paraId="3A97B9AF" w14:textId="77777777" w:rsidR="00B909E7" w:rsidRPr="00B909E7" w:rsidRDefault="00B909E7" w:rsidP="00B909E7"/>
    <w:p w14:paraId="69BB2EB6" w14:textId="77777777" w:rsidR="00B909E7" w:rsidRPr="00B909E7" w:rsidRDefault="00B909E7" w:rsidP="00B909E7">
      <w:r w:rsidRPr="00B909E7">
        <w:lastRenderedPageBreak/>
        <w:t xml:space="preserve">Michael Kist, </w:t>
      </w:r>
      <w:proofErr w:type="spellStart"/>
      <w:r w:rsidRPr="00B909E7">
        <w:t>ImagePerfect</w:t>
      </w:r>
      <w:proofErr w:type="spellEnd"/>
      <w:r w:rsidRPr="00B909E7">
        <w:t xml:space="preserve"> Category Director comments: “The introduction of these latest products reinforces Spandex’s commitment to sustained development of our portfolio for architectural applications. Market data and our own customer conversations show us that demand for high-quality functional films is growing very fast. Heat control is a major factor in briefs for both new builds and building refurbishments, particularly in central and southern Europe, and safety is high on the agenda for every business.” </w:t>
      </w:r>
    </w:p>
    <w:p w14:paraId="4CFBE88A" w14:textId="77777777" w:rsidR="00B909E7" w:rsidRPr="00B909E7" w:rsidRDefault="00B909E7" w:rsidP="00B909E7">
      <w:r w:rsidRPr="00B909E7">
        <w:t xml:space="preserve">He adds: “With these new </w:t>
      </w:r>
      <w:proofErr w:type="spellStart"/>
      <w:r w:rsidRPr="00B909E7">
        <w:t>ImagePerfect</w:t>
      </w:r>
      <w:proofErr w:type="spellEnd"/>
      <w:r w:rsidRPr="00B909E7">
        <w:t xml:space="preserve"> glass films, we can offer customers the broadest range from any distributor in the market today, specifically selected to give the best possible balance of price and performance. And, importantly, installers can rely on our technical and application know-how to help them choose the optimal product for each job.” </w:t>
      </w:r>
    </w:p>
    <w:p w14:paraId="7714C99A" w14:textId="77777777" w:rsidR="00C85F38" w:rsidRDefault="00B909E7">
      <w:r w:rsidRPr="00B909E7">
        <w:t xml:space="preserve">For more information or to request a swatch, customers can call Spandex on 0800 77 2633 or visit </w:t>
      </w:r>
      <w:hyperlink r:id="rId7" w:history="1">
        <w:r w:rsidRPr="00B909E7">
          <w:rPr>
            <w:rStyle w:val="Hyperlink"/>
          </w:rPr>
          <w:t>www.spandex.co.uk</w:t>
        </w:r>
      </w:hyperlink>
      <w:r w:rsidRPr="00B909E7">
        <w:t>.</w:t>
      </w:r>
    </w:p>
    <w:p w14:paraId="7387001E" w14:textId="77777777" w:rsidR="00FE77F0" w:rsidRDefault="00FE77F0"/>
    <w:p w14:paraId="1D1C83C0" w14:textId="77777777" w:rsidR="00B909E7" w:rsidRPr="002C49BF" w:rsidRDefault="00B909E7" w:rsidP="00B909E7">
      <w:pPr>
        <w:rPr>
          <w:b/>
          <w:sz w:val="24"/>
        </w:rPr>
      </w:pPr>
      <w:r w:rsidRPr="002C49BF">
        <w:rPr>
          <w:b/>
          <w:sz w:val="24"/>
        </w:rPr>
        <w:t>About Spandex</w:t>
      </w:r>
    </w:p>
    <w:p w14:paraId="69F7122C" w14:textId="77777777" w:rsidR="00B909E7" w:rsidRPr="00C85F38" w:rsidRDefault="00B909E7" w:rsidP="00B909E7">
      <w:pPr>
        <w:rPr>
          <w:b/>
          <w:sz w:val="18"/>
        </w:rPr>
      </w:pPr>
      <w:r w:rsidRPr="00C85F38">
        <w:rPr>
          <w:sz w:val="18"/>
        </w:rPr>
        <w:t xml:space="preserve">Spandex is one of the world’s leading trade suppliers to the sign making and display industries. The company is specialised in marketing, sales, distribution and support of sign making equipment and materials, digital printing solutions as well as sign- and directory systems. Representing the leading brands for graphic solutions, Spandex serves a vast number of customers that rely on Spandex’s broad range of solutions, professional advice and service as well as customised solutions. For more information, please visit </w:t>
      </w:r>
      <w:hyperlink r:id="rId8" w:history="1">
        <w:r w:rsidRPr="00C85F38">
          <w:rPr>
            <w:rStyle w:val="Hyperlink"/>
            <w:sz w:val="18"/>
          </w:rPr>
          <w:t>www.spandex.com</w:t>
        </w:r>
      </w:hyperlink>
      <w:r w:rsidRPr="00C85F38">
        <w:rPr>
          <w:sz w:val="18"/>
        </w:rPr>
        <w:t>.</w:t>
      </w:r>
    </w:p>
    <w:p w14:paraId="46810F61" w14:textId="77777777" w:rsidR="00B909E7" w:rsidRPr="00C85F38" w:rsidRDefault="00B909E7" w:rsidP="00B909E7">
      <w:pPr>
        <w:rPr>
          <w:b/>
          <w:sz w:val="18"/>
        </w:rPr>
      </w:pPr>
    </w:p>
    <w:p w14:paraId="6037DD92" w14:textId="77777777" w:rsidR="00B909E7" w:rsidRPr="00C85F38" w:rsidRDefault="00B909E7" w:rsidP="00B909E7">
      <w:pPr>
        <w:rPr>
          <w:b/>
          <w:sz w:val="18"/>
        </w:rPr>
      </w:pPr>
      <w:r w:rsidRPr="00C85F38">
        <w:rPr>
          <w:b/>
          <w:sz w:val="18"/>
        </w:rPr>
        <w:t>For more information, please contact:</w:t>
      </w:r>
    </w:p>
    <w:p w14:paraId="5A3C0201" w14:textId="77777777" w:rsidR="00B909E7" w:rsidRPr="00C85F38" w:rsidRDefault="00B909E7" w:rsidP="00B909E7">
      <w:pPr>
        <w:rPr>
          <w:sz w:val="18"/>
        </w:rPr>
      </w:pPr>
      <w:r w:rsidRPr="00C85F38">
        <w:rPr>
          <w:sz w:val="18"/>
        </w:rPr>
        <w:t>Shireen Shurmer</w:t>
      </w:r>
      <w:r w:rsidRPr="00C85F38">
        <w:rPr>
          <w:sz w:val="18"/>
        </w:rPr>
        <w:tab/>
      </w:r>
      <w:r w:rsidRPr="00C85F38">
        <w:rPr>
          <w:sz w:val="18"/>
        </w:rPr>
        <w:tab/>
      </w:r>
      <w:r w:rsidRPr="00C85F38">
        <w:rPr>
          <w:sz w:val="18"/>
        </w:rPr>
        <w:tab/>
      </w:r>
      <w:r w:rsidR="00EC209F">
        <w:rPr>
          <w:sz w:val="18"/>
        </w:rPr>
        <w:tab/>
      </w:r>
      <w:r w:rsidRPr="00C85F38">
        <w:rPr>
          <w:sz w:val="18"/>
        </w:rPr>
        <w:tab/>
        <w:t>Gabi Parish</w:t>
      </w:r>
    </w:p>
    <w:p w14:paraId="4B25C3A5" w14:textId="77777777" w:rsidR="00B909E7" w:rsidRPr="00C85F38" w:rsidRDefault="00B909E7" w:rsidP="00B909E7">
      <w:pPr>
        <w:rPr>
          <w:sz w:val="18"/>
        </w:rPr>
      </w:pPr>
      <w:r w:rsidRPr="00C85F38">
        <w:rPr>
          <w:sz w:val="18"/>
        </w:rPr>
        <w:t>AD Communications</w:t>
      </w:r>
      <w:r w:rsidRPr="00C85F38">
        <w:rPr>
          <w:sz w:val="18"/>
        </w:rPr>
        <w:tab/>
      </w:r>
      <w:r w:rsidRPr="00C85F38">
        <w:rPr>
          <w:sz w:val="18"/>
        </w:rPr>
        <w:tab/>
      </w:r>
      <w:r w:rsidRPr="00C85F38">
        <w:rPr>
          <w:sz w:val="18"/>
        </w:rPr>
        <w:tab/>
      </w:r>
      <w:r w:rsidRPr="00C85F38">
        <w:rPr>
          <w:sz w:val="18"/>
        </w:rPr>
        <w:tab/>
        <w:t>Marketing Communications Director</w:t>
      </w:r>
    </w:p>
    <w:p w14:paraId="02CF5E45" w14:textId="77777777" w:rsidR="00B909E7" w:rsidRPr="00C85F38" w:rsidRDefault="00B909E7" w:rsidP="00B909E7">
      <w:pPr>
        <w:rPr>
          <w:sz w:val="18"/>
          <w:lang w:val="de-DE"/>
        </w:rPr>
      </w:pPr>
      <w:r w:rsidRPr="00C85F38">
        <w:rPr>
          <w:sz w:val="18"/>
          <w:lang w:val="de-DE"/>
        </w:rPr>
        <w:t>T: +44 1372 464 470</w:t>
      </w:r>
      <w:r w:rsidRPr="00C85F38">
        <w:rPr>
          <w:sz w:val="18"/>
          <w:lang w:val="de-DE"/>
        </w:rPr>
        <w:tab/>
      </w:r>
      <w:r w:rsidRPr="00C85F38">
        <w:rPr>
          <w:sz w:val="18"/>
          <w:lang w:val="de-DE"/>
        </w:rPr>
        <w:tab/>
      </w:r>
      <w:r w:rsidRPr="00C85F38">
        <w:rPr>
          <w:sz w:val="18"/>
          <w:lang w:val="de-DE"/>
        </w:rPr>
        <w:tab/>
      </w:r>
      <w:r w:rsidRPr="00C85F38">
        <w:rPr>
          <w:sz w:val="18"/>
          <w:lang w:val="de-DE"/>
        </w:rPr>
        <w:tab/>
        <w:t>T: + +44 1454 200 627 </w:t>
      </w:r>
    </w:p>
    <w:p w14:paraId="686041EC" w14:textId="77777777" w:rsidR="00B909E7" w:rsidRPr="008C7439" w:rsidRDefault="00115935" w:rsidP="00B909E7">
      <w:pPr>
        <w:rPr>
          <w:sz w:val="18"/>
          <w:lang w:val="de-DE"/>
        </w:rPr>
      </w:pPr>
      <w:r>
        <w:fldChar w:fldCharType="begin"/>
      </w:r>
      <w:r w:rsidRPr="008C7439">
        <w:rPr>
          <w:lang w:val="de-DE"/>
        </w:rPr>
        <w:instrText xml:space="preserve"> HYPERLINK "mai</w:instrText>
      </w:r>
      <w:r w:rsidRPr="008C7439">
        <w:rPr>
          <w:lang w:val="de-DE"/>
        </w:rPr>
        <w:instrText xml:space="preserve">lto:sshurmer@adcomms.co.uk" </w:instrText>
      </w:r>
      <w:r>
        <w:fldChar w:fldCharType="separate"/>
      </w:r>
      <w:r w:rsidR="00B909E7" w:rsidRPr="00C85F38">
        <w:rPr>
          <w:rStyle w:val="Hyperlink"/>
          <w:sz w:val="18"/>
          <w:lang w:val="de-DE"/>
        </w:rPr>
        <w:t>sshurmer@adcomms.co.uk</w:t>
      </w:r>
      <w:r>
        <w:rPr>
          <w:rStyle w:val="Hyperlink"/>
          <w:sz w:val="18"/>
          <w:lang w:val="de-DE"/>
        </w:rPr>
        <w:fldChar w:fldCharType="end"/>
      </w:r>
      <w:r w:rsidR="00B909E7" w:rsidRPr="00C85F38">
        <w:rPr>
          <w:sz w:val="18"/>
          <w:lang w:val="de-DE"/>
        </w:rPr>
        <w:tab/>
      </w:r>
      <w:r w:rsidR="00B909E7" w:rsidRPr="00C85F38">
        <w:rPr>
          <w:sz w:val="18"/>
          <w:lang w:val="de-DE"/>
        </w:rPr>
        <w:tab/>
      </w:r>
      <w:r w:rsidR="00B909E7" w:rsidRPr="00C85F38">
        <w:rPr>
          <w:sz w:val="18"/>
          <w:lang w:val="de-DE"/>
        </w:rPr>
        <w:tab/>
      </w:r>
      <w:r w:rsidR="00C85F38">
        <w:rPr>
          <w:sz w:val="18"/>
          <w:lang w:val="de-DE"/>
        </w:rPr>
        <w:t xml:space="preserve">                  </w:t>
      </w:r>
      <w:r>
        <w:fldChar w:fldCharType="begin"/>
      </w:r>
      <w:r w:rsidRPr="008C7439">
        <w:rPr>
          <w:lang w:val="de-DE"/>
        </w:rPr>
        <w:instrText xml:space="preserve"> HYPERLINK "mailto:gabi.parish@spandex.com" </w:instrText>
      </w:r>
      <w:r>
        <w:fldChar w:fldCharType="separate"/>
      </w:r>
      <w:r w:rsidR="00B909E7" w:rsidRPr="00C85F38">
        <w:rPr>
          <w:rStyle w:val="Hyperlink"/>
          <w:sz w:val="18"/>
          <w:lang w:val="de-DE"/>
        </w:rPr>
        <w:t>gabi.parish@spandex.com</w:t>
      </w:r>
      <w:r>
        <w:rPr>
          <w:rStyle w:val="Hyperlink"/>
          <w:sz w:val="18"/>
          <w:lang w:val="de-DE"/>
        </w:rPr>
        <w:fldChar w:fldCharType="end"/>
      </w:r>
    </w:p>
    <w:p w14:paraId="4FCDF82B" w14:textId="77777777" w:rsidR="00C85F38" w:rsidRPr="00C85F38" w:rsidRDefault="00C85F38" w:rsidP="00B909E7">
      <w:pPr>
        <w:rPr>
          <w:sz w:val="18"/>
          <w:u w:val="single"/>
          <w:lang w:val="de-DE"/>
        </w:rPr>
      </w:pPr>
    </w:p>
    <w:p w14:paraId="2BB656A6" w14:textId="77777777" w:rsidR="00B909E7" w:rsidRPr="00C85F38" w:rsidRDefault="00B909E7" w:rsidP="00B909E7">
      <w:pPr>
        <w:rPr>
          <w:sz w:val="18"/>
          <w:u w:val="single"/>
          <w:lang w:val="en-US"/>
        </w:rPr>
      </w:pPr>
      <w:r w:rsidRPr="00C85F38">
        <w:rPr>
          <w:sz w:val="18"/>
        </w:rPr>
        <w:t xml:space="preserve">Subscribe on </w:t>
      </w:r>
      <w:hyperlink r:id="rId9" w:history="1">
        <w:r w:rsidRPr="00C85F38">
          <w:rPr>
            <w:rStyle w:val="Hyperlink"/>
            <w:sz w:val="18"/>
          </w:rPr>
          <w:t>YouTube</w:t>
        </w:r>
      </w:hyperlink>
      <w:r w:rsidRPr="00C85F38">
        <w:rPr>
          <w:sz w:val="18"/>
        </w:rPr>
        <w:t xml:space="preserve">   </w:t>
      </w:r>
      <w:r w:rsidRPr="00C85F38">
        <w:rPr>
          <w:i/>
          <w:sz w:val="18"/>
        </w:rPr>
        <w:t>youtube.com/</w:t>
      </w:r>
      <w:proofErr w:type="spellStart"/>
      <w:r w:rsidRPr="00C85F38">
        <w:rPr>
          <w:i/>
          <w:sz w:val="18"/>
        </w:rPr>
        <w:t>SPANDEXcom</w:t>
      </w:r>
      <w:proofErr w:type="spellEnd"/>
    </w:p>
    <w:p w14:paraId="0D26EDA8" w14:textId="77777777" w:rsidR="00B909E7" w:rsidRPr="00C85F38" w:rsidRDefault="00B909E7" w:rsidP="00B909E7">
      <w:pPr>
        <w:rPr>
          <w:sz w:val="18"/>
        </w:rPr>
      </w:pPr>
      <w:r w:rsidRPr="00C85F38">
        <w:rPr>
          <w:sz w:val="18"/>
        </w:rPr>
        <w:t xml:space="preserve">Join us on </w:t>
      </w:r>
      <w:hyperlink r:id="rId10" w:history="1">
        <w:r w:rsidRPr="00C85F38">
          <w:rPr>
            <w:rStyle w:val="Hyperlink"/>
            <w:sz w:val="18"/>
          </w:rPr>
          <w:t>LinkedIn</w:t>
        </w:r>
      </w:hyperlink>
      <w:r w:rsidRPr="00C85F38">
        <w:rPr>
          <w:sz w:val="18"/>
        </w:rPr>
        <w:t xml:space="preserve">   </w:t>
      </w:r>
      <w:r w:rsidR="00C85F38" w:rsidRPr="00C85F38">
        <w:rPr>
          <w:i/>
          <w:sz w:val="18"/>
        </w:rPr>
        <w:t>linkedin.com/company/spandex-</w:t>
      </w:r>
      <w:proofErr w:type="spellStart"/>
      <w:r w:rsidR="00C85F38" w:rsidRPr="00C85F38">
        <w:rPr>
          <w:i/>
          <w:sz w:val="18"/>
        </w:rPr>
        <w:t>uk</w:t>
      </w:r>
      <w:proofErr w:type="spellEnd"/>
    </w:p>
    <w:p w14:paraId="29780738" w14:textId="77777777" w:rsidR="00B909E7" w:rsidRPr="00C85F38" w:rsidRDefault="00B909E7" w:rsidP="00B909E7">
      <w:pPr>
        <w:rPr>
          <w:i/>
          <w:sz w:val="18"/>
        </w:rPr>
      </w:pPr>
      <w:r w:rsidRPr="00C85F38">
        <w:rPr>
          <w:sz w:val="18"/>
        </w:rPr>
        <w:t xml:space="preserve">Follow us on </w:t>
      </w:r>
      <w:hyperlink r:id="rId11" w:history="1">
        <w:r w:rsidRPr="00C85F38">
          <w:rPr>
            <w:rStyle w:val="Hyperlink"/>
            <w:sz w:val="18"/>
          </w:rPr>
          <w:t>Instagram</w:t>
        </w:r>
      </w:hyperlink>
      <w:r w:rsidRPr="00C85F38">
        <w:rPr>
          <w:sz w:val="18"/>
        </w:rPr>
        <w:t xml:space="preserve"> </w:t>
      </w:r>
      <w:r w:rsidRPr="00C85F38">
        <w:rPr>
          <w:i/>
          <w:sz w:val="18"/>
        </w:rPr>
        <w:t>instagram.com/</w:t>
      </w:r>
      <w:proofErr w:type="spellStart"/>
      <w:r w:rsidRPr="00C85F38">
        <w:rPr>
          <w:i/>
          <w:sz w:val="18"/>
        </w:rPr>
        <w:t>spandexgroup</w:t>
      </w:r>
      <w:proofErr w:type="spellEnd"/>
    </w:p>
    <w:p w14:paraId="7CB9CA3A" w14:textId="77777777" w:rsidR="00B909E7" w:rsidRPr="008C7439" w:rsidRDefault="00B909E7" w:rsidP="00B909E7">
      <w:pPr>
        <w:rPr>
          <w:sz w:val="18"/>
          <w:u w:val="single"/>
        </w:rPr>
      </w:pPr>
      <w:r w:rsidRPr="00C85F38">
        <w:rPr>
          <w:sz w:val="18"/>
        </w:rPr>
        <w:t xml:space="preserve">Like us on </w:t>
      </w:r>
      <w:hyperlink r:id="rId12" w:history="1">
        <w:r w:rsidRPr="00C85F38">
          <w:rPr>
            <w:rStyle w:val="Hyperlink"/>
            <w:sz w:val="18"/>
          </w:rPr>
          <w:t>Facebook</w:t>
        </w:r>
      </w:hyperlink>
      <w:r w:rsidRPr="00C85F38">
        <w:rPr>
          <w:i/>
          <w:sz w:val="18"/>
        </w:rPr>
        <w:t xml:space="preserve"> </w:t>
      </w:r>
      <w:r w:rsidR="00C85F38">
        <w:rPr>
          <w:i/>
          <w:sz w:val="18"/>
        </w:rPr>
        <w:t xml:space="preserve"> </w:t>
      </w:r>
      <w:r w:rsidRPr="00C85F38">
        <w:rPr>
          <w:i/>
          <w:sz w:val="18"/>
        </w:rPr>
        <w:t>facebook.com/</w:t>
      </w:r>
      <w:proofErr w:type="spellStart"/>
      <w:r w:rsidR="00C85F38">
        <w:rPr>
          <w:i/>
          <w:sz w:val="18"/>
        </w:rPr>
        <w:t>UKSpandex</w:t>
      </w:r>
      <w:proofErr w:type="spellEnd"/>
    </w:p>
    <w:p w14:paraId="7E901FEF" w14:textId="77777777" w:rsidR="00B909E7" w:rsidRPr="00D013C7" w:rsidRDefault="00B909E7"/>
    <w:sectPr w:rsidR="00B909E7" w:rsidRPr="00D013C7" w:rsidSect="00D013C7">
      <w:headerReference w:type="default" r:id="rId13"/>
      <w:footerReference w:type="default" r:id="rId14"/>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C96F" w14:textId="77777777" w:rsidR="00115935" w:rsidRDefault="00115935" w:rsidP="00D013C7">
      <w:pPr>
        <w:spacing w:after="0" w:line="240" w:lineRule="auto"/>
      </w:pPr>
      <w:r>
        <w:separator/>
      </w:r>
    </w:p>
  </w:endnote>
  <w:endnote w:type="continuationSeparator" w:id="0">
    <w:p w14:paraId="6910F4D0" w14:textId="77777777" w:rsidR="00115935" w:rsidRDefault="00115935" w:rsidP="00D0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7524" w14:textId="77777777" w:rsidR="00A93E81" w:rsidRDefault="00A93E81">
    <w:pPr>
      <w:pStyle w:val="Footer"/>
    </w:pPr>
  </w:p>
  <w:p w14:paraId="137BB176" w14:textId="77777777" w:rsidR="00A93E81" w:rsidRDefault="00A93E81">
    <w:pPr>
      <w:pStyle w:val="Footer"/>
    </w:pPr>
  </w:p>
  <w:p w14:paraId="0B53A502" w14:textId="77777777" w:rsidR="00A93E81" w:rsidRDefault="00A93E81">
    <w:pPr>
      <w:pStyle w:val="Footer"/>
    </w:pPr>
  </w:p>
  <w:p w14:paraId="22EDE67D" w14:textId="77777777" w:rsidR="00A93E81" w:rsidRDefault="00A93E81">
    <w:pPr>
      <w:pStyle w:val="Footer"/>
    </w:pPr>
  </w:p>
  <w:p w14:paraId="1BB01C0F" w14:textId="77777777" w:rsidR="00A93E81" w:rsidRDefault="00A93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008D6" w14:textId="77777777" w:rsidR="00115935" w:rsidRDefault="00115935" w:rsidP="00D013C7">
      <w:pPr>
        <w:spacing w:after="0" w:line="240" w:lineRule="auto"/>
      </w:pPr>
      <w:r>
        <w:separator/>
      </w:r>
    </w:p>
  </w:footnote>
  <w:footnote w:type="continuationSeparator" w:id="0">
    <w:p w14:paraId="6988B1BB" w14:textId="77777777" w:rsidR="00115935" w:rsidRDefault="00115935" w:rsidP="00D01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B747" w14:textId="77777777" w:rsidR="00D013C7" w:rsidRDefault="00B909E7" w:rsidP="00A93E81">
    <w:pPr>
      <w:pStyle w:val="Header"/>
      <w:tabs>
        <w:tab w:val="clear" w:pos="4513"/>
        <w:tab w:val="clear" w:pos="9026"/>
        <w:tab w:val="left" w:pos="2704"/>
      </w:tabs>
    </w:pPr>
    <w:r>
      <w:rPr>
        <w:noProof/>
        <w:lang w:eastAsia="en-GB"/>
      </w:rPr>
      <w:drawing>
        <wp:anchor distT="0" distB="0" distL="114300" distR="114300" simplePos="0" relativeHeight="251657728" behindDoc="1" locked="0" layoutInCell="1" allowOverlap="1" wp14:anchorId="4D49D862" wp14:editId="24FF1287">
          <wp:simplePos x="0" y="0"/>
          <wp:positionH relativeFrom="column">
            <wp:posOffset>-914400</wp:posOffset>
          </wp:positionH>
          <wp:positionV relativeFrom="paragraph">
            <wp:posOffset>-455930</wp:posOffset>
          </wp:positionV>
          <wp:extent cx="7557770" cy="10704195"/>
          <wp:effectExtent l="0" t="0" r="5080" b="1905"/>
          <wp:wrapNone/>
          <wp:docPr id="1" name="Picture 1" descr="Spandex_Letterhead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ndex_Letterhead_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704195"/>
                  </a:xfrm>
                  <a:prstGeom prst="rect">
                    <a:avLst/>
                  </a:prstGeom>
                  <a:noFill/>
                </pic:spPr>
              </pic:pic>
            </a:graphicData>
          </a:graphic>
          <wp14:sizeRelH relativeFrom="page">
            <wp14:pctWidth>0</wp14:pctWidth>
          </wp14:sizeRelH>
          <wp14:sizeRelV relativeFrom="page">
            <wp14:pctHeight>0</wp14:pctHeight>
          </wp14:sizeRelV>
        </wp:anchor>
      </w:drawing>
    </w:r>
  </w:p>
  <w:p w14:paraId="47E8F94E" w14:textId="77777777" w:rsidR="00A93E81" w:rsidRDefault="00A93E81" w:rsidP="00A93E81">
    <w:pPr>
      <w:pStyle w:val="Header"/>
      <w:tabs>
        <w:tab w:val="clear" w:pos="4513"/>
        <w:tab w:val="clear" w:pos="9026"/>
        <w:tab w:val="left" w:pos="2704"/>
      </w:tabs>
    </w:pPr>
  </w:p>
  <w:p w14:paraId="4FB10F5C" w14:textId="77777777" w:rsidR="00A93E81" w:rsidRDefault="00A93E81" w:rsidP="00A93E81">
    <w:pPr>
      <w:pStyle w:val="Header"/>
      <w:tabs>
        <w:tab w:val="clear" w:pos="4513"/>
        <w:tab w:val="clear" w:pos="9026"/>
        <w:tab w:val="left" w:pos="2704"/>
      </w:tabs>
    </w:pPr>
  </w:p>
  <w:p w14:paraId="56A71716" w14:textId="77777777" w:rsidR="00A93E81" w:rsidRDefault="00A93E81" w:rsidP="00A93E81">
    <w:pPr>
      <w:pStyle w:val="Header"/>
      <w:tabs>
        <w:tab w:val="clear" w:pos="4513"/>
        <w:tab w:val="clear" w:pos="9026"/>
        <w:tab w:val="left" w:pos="2704"/>
      </w:tabs>
    </w:pPr>
  </w:p>
  <w:p w14:paraId="632D7896" w14:textId="77777777" w:rsidR="00A93E81" w:rsidRDefault="00A93E81" w:rsidP="00A93E81">
    <w:pPr>
      <w:pStyle w:val="Header"/>
      <w:tabs>
        <w:tab w:val="clear" w:pos="4513"/>
        <w:tab w:val="clear" w:pos="9026"/>
        <w:tab w:val="left" w:pos="27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50A"/>
    <w:multiLevelType w:val="hybridMultilevel"/>
    <w:tmpl w:val="614C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97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3C7"/>
    <w:rsid w:val="00115935"/>
    <w:rsid w:val="002C49BF"/>
    <w:rsid w:val="0057279E"/>
    <w:rsid w:val="0060193D"/>
    <w:rsid w:val="00736497"/>
    <w:rsid w:val="0089695E"/>
    <w:rsid w:val="008C7439"/>
    <w:rsid w:val="00A93E81"/>
    <w:rsid w:val="00AC3C1A"/>
    <w:rsid w:val="00B909E7"/>
    <w:rsid w:val="00C85F38"/>
    <w:rsid w:val="00D013C7"/>
    <w:rsid w:val="00EC209F"/>
    <w:rsid w:val="00FE7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26AAB"/>
  <w15:chartTrackingRefBased/>
  <w15:docId w15:val="{91A6E9B9-2CC3-4B18-B236-621C3A89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3C7"/>
  </w:style>
  <w:style w:type="paragraph" w:styleId="Footer">
    <w:name w:val="footer"/>
    <w:basedOn w:val="Normal"/>
    <w:link w:val="FooterChar"/>
    <w:uiPriority w:val="99"/>
    <w:unhideWhenUsed/>
    <w:rsid w:val="00D01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3C7"/>
  </w:style>
  <w:style w:type="character" w:styleId="Hyperlink">
    <w:name w:val="Hyperlink"/>
    <w:basedOn w:val="DefaultParagraphFont"/>
    <w:uiPriority w:val="99"/>
    <w:unhideWhenUsed/>
    <w:rsid w:val="00B909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andex.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pandex.co.uk" TargetMode="External"/><Relationship Id="rId12" Type="http://schemas.openxmlformats.org/officeDocument/2006/relationships/hyperlink" Target="https://www.facebook.com/UKSpande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spandexgrou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linkedin.com/company/spandex-uk" TargetMode="External"/><Relationship Id="rId4" Type="http://schemas.openxmlformats.org/officeDocument/2006/relationships/webSettings" Target="webSettings.xml"/><Relationship Id="rId9" Type="http://schemas.openxmlformats.org/officeDocument/2006/relationships/hyperlink" Target="https://www.youtube.com/SPANDEX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Luke (EUUKBR)</dc:creator>
  <cp:keywords/>
  <dc:description/>
  <cp:lastModifiedBy>Emily Fennell</cp:lastModifiedBy>
  <cp:revision>2</cp:revision>
  <dcterms:created xsi:type="dcterms:W3CDTF">2022-06-15T09:52:00Z</dcterms:created>
  <dcterms:modified xsi:type="dcterms:W3CDTF">2022-06-15T09:52:00Z</dcterms:modified>
</cp:coreProperties>
</file>