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2740FD" w:rsidRDefault="00B72600" w:rsidP="00DF0F80">
      <w:pPr>
        <w:spacing w:line="360" w:lineRule="auto"/>
        <w:rPr>
          <w:rFonts w:ascii="Arial" w:hAnsi="Arial" w:cs="Arial"/>
          <w:b/>
          <w:color w:val="000000" w:themeColor="text1"/>
        </w:rPr>
      </w:pPr>
    </w:p>
    <w:p w14:paraId="4B77944F" w14:textId="4115EEA9" w:rsidR="00ED0E82" w:rsidRPr="002740FD" w:rsidRDefault="00415943" w:rsidP="00ED0E82">
      <w:pPr>
        <w:spacing w:line="360" w:lineRule="auto"/>
        <w:jc w:val="both"/>
        <w:rPr>
          <w:rFonts w:ascii="Arial" w:hAnsi="Arial" w:cs="Arial"/>
          <w:b/>
          <w:bCs/>
        </w:rPr>
      </w:pPr>
      <w:r>
        <w:rPr>
          <w:rFonts w:ascii="Arial" w:eastAsia="Arial" w:hAnsi="Arial" w:cs="Arial"/>
          <w:b/>
          <w:lang w:bidi="fr-FR"/>
        </w:rPr>
        <w:t>8</w:t>
      </w:r>
      <w:r w:rsidR="002C5BF9" w:rsidRPr="002740FD">
        <w:rPr>
          <w:rFonts w:ascii="Arial" w:eastAsia="Arial" w:hAnsi="Arial" w:cs="Arial"/>
          <w:b/>
          <w:lang w:bidi="fr-FR"/>
        </w:rPr>
        <w:t xml:space="preserve"> juin 2022</w:t>
      </w:r>
    </w:p>
    <w:p w14:paraId="32F012C9" w14:textId="77777777" w:rsidR="002C5BF9" w:rsidRPr="00415943" w:rsidRDefault="002C5BF9" w:rsidP="002C5BF9">
      <w:pPr>
        <w:pStyle w:val="NormalWeb"/>
        <w:shd w:val="clear" w:color="auto" w:fill="FFFFFF"/>
        <w:rPr>
          <w:rFonts w:ascii="Arial" w:hAnsi="Arial" w:cs="Arial"/>
          <w:b/>
          <w:bCs/>
          <w:sz w:val="20"/>
          <w:szCs w:val="20"/>
        </w:rPr>
      </w:pPr>
      <w:r w:rsidRPr="00415943">
        <w:rPr>
          <w:rFonts w:ascii="Arial" w:eastAsia="Arial" w:hAnsi="Arial" w:cs="Arial"/>
          <w:b/>
          <w:color w:val="333333"/>
          <w:spacing w:val="14"/>
          <w:lang w:bidi="fr-FR"/>
        </w:rPr>
        <w:t>Fujifilm acquiert l’intégrateur de systèmes jet d’encre européen UNIGRAPHICA pour étendre son activité d’intégration jet d’encre à l’international</w:t>
      </w:r>
    </w:p>
    <w:p w14:paraId="15279A74" w14:textId="2649CBD4" w:rsidR="009B7992" w:rsidRPr="002740FD" w:rsidRDefault="002C5BF9" w:rsidP="008054D7">
      <w:pPr>
        <w:spacing w:line="360" w:lineRule="auto"/>
        <w:jc w:val="both"/>
        <w:rPr>
          <w:rFonts w:ascii="Arial" w:hAnsi="Arial" w:cs="Arial"/>
        </w:rPr>
      </w:pPr>
      <w:r w:rsidRPr="002740FD">
        <w:rPr>
          <w:rFonts w:ascii="Arial" w:eastAsia="Arial" w:hAnsi="Arial" w:cs="Arial"/>
          <w:lang w:bidi="fr-FR"/>
        </w:rPr>
        <w:t xml:space="preserve">FUJIFILM Corporation (PDG et directeur délégué : </w:t>
      </w:r>
      <w:proofErr w:type="spellStart"/>
      <w:r w:rsidRPr="002740FD">
        <w:rPr>
          <w:rFonts w:ascii="Arial" w:eastAsia="Arial" w:hAnsi="Arial" w:cs="Arial"/>
          <w:lang w:bidi="fr-FR"/>
        </w:rPr>
        <w:t>Teiichi</w:t>
      </w:r>
      <w:proofErr w:type="spellEnd"/>
      <w:r w:rsidRPr="002740FD">
        <w:rPr>
          <w:rFonts w:ascii="Arial" w:eastAsia="Arial" w:hAnsi="Arial" w:cs="Arial"/>
          <w:lang w:bidi="fr-FR"/>
        </w:rPr>
        <w:t xml:space="preserve"> </w:t>
      </w:r>
      <w:proofErr w:type="spellStart"/>
      <w:r w:rsidRPr="002740FD">
        <w:rPr>
          <w:rFonts w:ascii="Arial" w:eastAsia="Arial" w:hAnsi="Arial" w:cs="Arial"/>
          <w:lang w:bidi="fr-FR"/>
        </w:rPr>
        <w:t>Goto</w:t>
      </w:r>
      <w:proofErr w:type="spellEnd"/>
      <w:r w:rsidRPr="002740FD">
        <w:rPr>
          <w:rFonts w:ascii="Arial" w:eastAsia="Arial" w:hAnsi="Arial" w:cs="Arial"/>
          <w:lang w:bidi="fr-FR"/>
        </w:rPr>
        <w:t xml:space="preserve">) vient d’annoncer la signature, le 25 mai dernier, d’un accord entérinant l’acquisition de UNIGRAPHICA AG (siège social établi à </w:t>
      </w:r>
      <w:proofErr w:type="spellStart"/>
      <w:r w:rsidRPr="002740FD">
        <w:rPr>
          <w:rFonts w:ascii="Arial" w:eastAsia="Arial" w:hAnsi="Arial" w:cs="Arial"/>
          <w:lang w:bidi="fr-FR"/>
        </w:rPr>
        <w:t>Ruggell</w:t>
      </w:r>
      <w:proofErr w:type="spellEnd"/>
      <w:r w:rsidRPr="002740FD">
        <w:rPr>
          <w:rFonts w:ascii="Arial" w:eastAsia="Arial" w:hAnsi="Arial" w:cs="Arial"/>
          <w:lang w:bidi="fr-FR"/>
        </w:rPr>
        <w:t>, Principauté du Liechtenstein, ci-après « </w:t>
      </w:r>
      <w:proofErr w:type="spellStart"/>
      <w:r w:rsidRPr="002740FD">
        <w:rPr>
          <w:rFonts w:ascii="Arial" w:eastAsia="Arial" w:hAnsi="Arial" w:cs="Arial"/>
          <w:lang w:bidi="fr-FR"/>
        </w:rPr>
        <w:t>Unigraphica</w:t>
      </w:r>
      <w:proofErr w:type="spellEnd"/>
      <w:r w:rsidR="002740FD">
        <w:rPr>
          <w:rFonts w:ascii="Arial" w:eastAsia="Arial" w:hAnsi="Arial" w:cs="Arial"/>
          <w:lang w:bidi="fr-FR"/>
        </w:rPr>
        <w:t> </w:t>
      </w:r>
      <w:r w:rsidRPr="002740FD">
        <w:rPr>
          <w:rFonts w:ascii="Arial" w:eastAsia="Arial" w:hAnsi="Arial" w:cs="Arial"/>
          <w:lang w:bidi="fr-FR"/>
        </w:rPr>
        <w:t xml:space="preserve">»). Basée au Liechtenstein, la société </w:t>
      </w:r>
      <w:proofErr w:type="spellStart"/>
      <w:r w:rsidRPr="002740FD">
        <w:rPr>
          <w:rFonts w:ascii="Arial" w:eastAsia="Arial" w:hAnsi="Arial" w:cs="Arial"/>
          <w:lang w:bidi="fr-FR"/>
        </w:rPr>
        <w:t>Unigraphica</w:t>
      </w:r>
      <w:proofErr w:type="spellEnd"/>
      <w:r w:rsidRPr="002740FD">
        <w:rPr>
          <w:rFonts w:ascii="Arial" w:eastAsia="Arial" w:hAnsi="Arial" w:cs="Arial"/>
          <w:lang w:bidi="fr-FR"/>
        </w:rPr>
        <w:t xml:space="preserve"> est un intégrateur de systèmes actif depuis plus de 37 ans et qui dispose d’une solide expertise dans les systèmes d’impression jet d’encre personnalisés. </w:t>
      </w:r>
      <w:r w:rsidR="00872D91" w:rsidRPr="00872D91">
        <w:rPr>
          <w:rFonts w:ascii="Arial" w:eastAsia="Arial" w:hAnsi="Arial" w:cs="Arial"/>
          <w:lang w:bidi="fr-FR"/>
        </w:rPr>
        <w:t>En vertu de cet accord, la société deviendra filiale en propriété exclusive de Fujifilm et sera renommée FUJIFILM UNIGRAPHICA AG à compter du 1er juillet, suite à la finalisation de l’accord prévue dans le courant du mois de juin.</w:t>
      </w:r>
    </w:p>
    <w:p w14:paraId="01F95359" w14:textId="66978290" w:rsidR="002C5BF9" w:rsidRPr="002740FD" w:rsidRDefault="002C5BF9" w:rsidP="002C5BF9">
      <w:pPr>
        <w:spacing w:line="360" w:lineRule="auto"/>
        <w:jc w:val="both"/>
        <w:rPr>
          <w:rFonts w:ascii="Arial" w:hAnsi="Arial" w:cs="Arial"/>
        </w:rPr>
      </w:pPr>
      <w:r w:rsidRPr="002740FD">
        <w:rPr>
          <w:rFonts w:ascii="Arial" w:eastAsia="Arial" w:hAnsi="Arial" w:cs="Arial"/>
          <w:lang w:bidi="fr-FR"/>
        </w:rPr>
        <w:t xml:space="preserve">Cette acquisition va permettre au segment FUJIFILM Integrated Inkjet Solutions – qui fournit à de nombreux secteurs de l’industrie des solutions pour la production à grand volume via l’intégration de systèmes d’impression jet d’encre – de s’étendre en Europe. Les technologies et produits jet d’encre de Fujifilm, couplés à l’expérience et aux capacités d’intégration de </w:t>
      </w:r>
      <w:proofErr w:type="spellStart"/>
      <w:r w:rsidRPr="002740FD">
        <w:rPr>
          <w:rFonts w:ascii="Arial" w:eastAsia="Arial" w:hAnsi="Arial" w:cs="Arial"/>
          <w:lang w:bidi="fr-FR"/>
        </w:rPr>
        <w:t>Unigraphica</w:t>
      </w:r>
      <w:proofErr w:type="spellEnd"/>
      <w:r w:rsidRPr="002740FD">
        <w:rPr>
          <w:rFonts w:ascii="Arial" w:eastAsia="Arial" w:hAnsi="Arial" w:cs="Arial"/>
          <w:lang w:bidi="fr-FR"/>
        </w:rPr>
        <w:t xml:space="preserve"> vont permettre aux clients de bénéficier de solutions et de services d’assistance de pointe. </w:t>
      </w:r>
    </w:p>
    <w:p w14:paraId="54FF1DED" w14:textId="105A4BD6" w:rsidR="002C5BF9" w:rsidRPr="002740FD" w:rsidRDefault="002C5BF9" w:rsidP="002C5BF9">
      <w:pPr>
        <w:spacing w:line="360" w:lineRule="auto"/>
        <w:jc w:val="both"/>
        <w:rPr>
          <w:rFonts w:ascii="Arial" w:hAnsi="Arial" w:cs="Arial"/>
        </w:rPr>
      </w:pPr>
      <w:r w:rsidRPr="002740FD">
        <w:rPr>
          <w:rFonts w:ascii="Arial" w:eastAsia="Arial" w:hAnsi="Arial" w:cs="Arial"/>
          <w:lang w:bidi="fr-FR"/>
        </w:rPr>
        <w:t xml:space="preserve">Le segment FUJIFILM Integrated Inkjet Solutions a débuté ses activités en tant que fournisseur de systèmes jet d’encre personnalisés pour des marques basées en Amérique du Nord. Il s’est depuis étendu à d’autres régions, dont l’Europe et le Japon, et à d’autres marchés, comme l’impression de labeur. Les clients bénéficient de solutions jet d’encre </w:t>
      </w:r>
      <w:proofErr w:type="spellStart"/>
      <w:r w:rsidRPr="002740FD">
        <w:rPr>
          <w:rFonts w:ascii="Arial" w:eastAsia="Arial" w:hAnsi="Arial" w:cs="Arial"/>
          <w:lang w:bidi="fr-FR"/>
        </w:rPr>
        <w:t>monopasse</w:t>
      </w:r>
      <w:proofErr w:type="spellEnd"/>
      <w:r w:rsidRPr="002740FD">
        <w:rPr>
          <w:rFonts w:ascii="Arial" w:eastAsia="Arial" w:hAnsi="Arial" w:cs="Arial"/>
          <w:lang w:bidi="fr-FR"/>
        </w:rPr>
        <w:t xml:space="preserve"> fiables et entièrement intégrées, bâties selon les normes industrielles. Les services incluent notamment des systèmes d’impression couleur prêts à la production, entièrement intégrés aux processus de production. </w:t>
      </w:r>
    </w:p>
    <w:p w14:paraId="5A2BE776" w14:textId="731C1586" w:rsidR="002C5BF9" w:rsidRPr="002740FD" w:rsidRDefault="002C5BF9" w:rsidP="002C5BF9">
      <w:pPr>
        <w:spacing w:line="360" w:lineRule="auto"/>
        <w:jc w:val="both"/>
        <w:rPr>
          <w:rFonts w:ascii="Arial" w:hAnsi="Arial" w:cs="Arial"/>
        </w:rPr>
      </w:pPr>
      <w:r w:rsidRPr="002740FD">
        <w:rPr>
          <w:rFonts w:ascii="Arial" w:eastAsia="Arial" w:hAnsi="Arial" w:cs="Arial"/>
          <w:lang w:bidi="fr-FR"/>
        </w:rPr>
        <w:t xml:space="preserve">« Nous sommes ravis de pouvoir compter sur les connaissances, l’expertise et la solide réputation de Joseph Schweiger et de toute l’équipe </w:t>
      </w:r>
      <w:proofErr w:type="spellStart"/>
      <w:r w:rsidRPr="002740FD">
        <w:rPr>
          <w:rFonts w:ascii="Arial" w:eastAsia="Arial" w:hAnsi="Arial" w:cs="Arial"/>
          <w:lang w:bidi="fr-FR"/>
        </w:rPr>
        <w:t>Unigraphica</w:t>
      </w:r>
      <w:proofErr w:type="spellEnd"/>
      <w:r w:rsidRPr="002740FD">
        <w:rPr>
          <w:rFonts w:ascii="Arial" w:eastAsia="Arial" w:hAnsi="Arial" w:cs="Arial"/>
          <w:lang w:bidi="fr-FR"/>
        </w:rPr>
        <w:t xml:space="preserve"> », a confié Greg </w:t>
      </w:r>
      <w:proofErr w:type="spellStart"/>
      <w:r w:rsidRPr="002740FD">
        <w:rPr>
          <w:rFonts w:ascii="Arial" w:eastAsia="Arial" w:hAnsi="Arial" w:cs="Arial"/>
          <w:lang w:bidi="fr-FR"/>
        </w:rPr>
        <w:t>Balch</w:t>
      </w:r>
      <w:proofErr w:type="spellEnd"/>
      <w:r w:rsidRPr="002740FD">
        <w:rPr>
          <w:rFonts w:ascii="Arial" w:eastAsia="Arial" w:hAnsi="Arial" w:cs="Arial"/>
          <w:lang w:bidi="fr-FR"/>
        </w:rPr>
        <w:t xml:space="preserve">, responsable du segment FUJIFILM </w:t>
      </w:r>
      <w:r w:rsidRPr="002740FD">
        <w:rPr>
          <w:rFonts w:ascii="Arial" w:eastAsia="Arial" w:hAnsi="Arial" w:cs="Arial"/>
          <w:lang w:bidi="fr-FR"/>
        </w:rPr>
        <w:lastRenderedPageBreak/>
        <w:t xml:space="preserve">Integrated Inkjet Solutions pour les régions Amérique du Nord et Europe. « Je suis convaincu que cette acquisition va soutenir et accélérer l’expansion de notre activité. » </w:t>
      </w:r>
    </w:p>
    <w:p w14:paraId="4AADF203" w14:textId="615B8CF5" w:rsidR="002C5BF9" w:rsidRPr="002740FD" w:rsidRDefault="002C5BF9" w:rsidP="002C5BF9">
      <w:pPr>
        <w:spacing w:line="360" w:lineRule="auto"/>
        <w:jc w:val="both"/>
        <w:rPr>
          <w:rFonts w:ascii="Arial" w:hAnsi="Arial" w:cs="Arial"/>
        </w:rPr>
      </w:pPr>
      <w:r w:rsidRPr="002740FD">
        <w:rPr>
          <w:rFonts w:ascii="Arial" w:eastAsia="Arial" w:hAnsi="Arial" w:cs="Arial"/>
          <w:lang w:bidi="fr-FR"/>
        </w:rPr>
        <w:t xml:space="preserve">« Cette acquisition va permettre aux services de </w:t>
      </w:r>
      <w:proofErr w:type="spellStart"/>
      <w:r w:rsidRPr="002740FD">
        <w:rPr>
          <w:rFonts w:ascii="Arial" w:eastAsia="Arial" w:hAnsi="Arial" w:cs="Arial"/>
          <w:lang w:bidi="fr-FR"/>
        </w:rPr>
        <w:t>Unigraphica</w:t>
      </w:r>
      <w:proofErr w:type="spellEnd"/>
      <w:r w:rsidRPr="002740FD">
        <w:rPr>
          <w:rFonts w:ascii="Arial" w:eastAsia="Arial" w:hAnsi="Arial" w:cs="Arial"/>
          <w:lang w:bidi="fr-FR"/>
        </w:rPr>
        <w:t xml:space="preserve"> de profiter du vaste portefeuille de technologies d’impression jet d’encre de Fujifilm », a poursuivi Joseph Schweiger, PDG de UNIGRAPHICA AG. « Nous nous réjouissons des ressources supplémentaires et des nouvelles solutions d’impression jet d’encre que </w:t>
      </w:r>
      <w:proofErr w:type="spellStart"/>
      <w:r w:rsidRPr="002740FD">
        <w:rPr>
          <w:rFonts w:ascii="Arial" w:eastAsia="Arial" w:hAnsi="Arial" w:cs="Arial"/>
          <w:lang w:bidi="fr-FR"/>
        </w:rPr>
        <w:t>Unigraphica</w:t>
      </w:r>
      <w:proofErr w:type="spellEnd"/>
      <w:r w:rsidRPr="002740FD">
        <w:rPr>
          <w:rFonts w:ascii="Arial" w:eastAsia="Arial" w:hAnsi="Arial" w:cs="Arial"/>
          <w:lang w:bidi="fr-FR"/>
        </w:rPr>
        <w:t xml:space="preserve"> va pouvoir offrir aux clients en rejoignant le groupe Fujifilm. »</w:t>
      </w:r>
    </w:p>
    <w:p w14:paraId="22BACBFE" w14:textId="5F6E5690" w:rsidR="00BA110A" w:rsidRPr="002740FD" w:rsidRDefault="00DF0F80" w:rsidP="00E659D4">
      <w:pPr>
        <w:spacing w:line="360" w:lineRule="auto"/>
        <w:jc w:val="center"/>
        <w:rPr>
          <w:rFonts w:ascii="Arial" w:hAnsi="Arial" w:cs="Arial"/>
          <w:lang w:val="en-US"/>
        </w:rPr>
      </w:pPr>
      <w:r w:rsidRPr="002740FD">
        <w:rPr>
          <w:rFonts w:ascii="Arial" w:eastAsia="Arial" w:hAnsi="Arial" w:cs="Arial"/>
          <w:b/>
          <w:color w:val="000000" w:themeColor="text1"/>
          <w:lang w:val="en-US" w:bidi="fr-FR"/>
        </w:rPr>
        <w:t>FIN</w:t>
      </w:r>
    </w:p>
    <w:p w14:paraId="52433479" w14:textId="23899FA6" w:rsidR="00160710" w:rsidRPr="002740FD" w:rsidRDefault="00160710" w:rsidP="001B2F60">
      <w:pPr>
        <w:spacing w:after="0" w:line="240" w:lineRule="auto"/>
        <w:jc w:val="both"/>
        <w:rPr>
          <w:rFonts w:ascii="Arial" w:hAnsi="Arial" w:cs="Arial"/>
          <w:color w:val="000000" w:themeColor="text1"/>
          <w:sz w:val="20"/>
          <w:szCs w:val="20"/>
          <w:lang w:val="en-US"/>
        </w:rPr>
      </w:pPr>
    </w:p>
    <w:p w14:paraId="0B6DD4A3" w14:textId="77777777" w:rsidR="00065605" w:rsidRPr="002740FD" w:rsidRDefault="00065605" w:rsidP="001B2F60">
      <w:pPr>
        <w:spacing w:after="0" w:line="240" w:lineRule="auto"/>
        <w:jc w:val="both"/>
        <w:rPr>
          <w:rFonts w:ascii="Arial" w:hAnsi="Arial" w:cs="Arial"/>
          <w:color w:val="000000" w:themeColor="text1"/>
          <w:sz w:val="20"/>
          <w:szCs w:val="20"/>
          <w:lang w:val="en-US"/>
        </w:rPr>
      </w:pPr>
    </w:p>
    <w:p w14:paraId="1153EA76"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5B5678F2"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1F6AD214"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00A0DE6"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CC41914"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0A02FD05"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2FB159E5"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1D27F0E"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43612642"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01059A95"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4F07E91F"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7D871D6E"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43810217" w14:textId="77777777" w:rsidR="00415943" w:rsidRDefault="00415943" w:rsidP="0041594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48F5D9" w14:textId="55E5A86D" w:rsidR="00ED1FDF" w:rsidRPr="00872D91" w:rsidRDefault="00ED1FDF" w:rsidP="00415943">
      <w:pPr>
        <w:pStyle w:val="paragraph"/>
        <w:spacing w:before="0" w:beforeAutospacing="0" w:after="0" w:afterAutospacing="0"/>
        <w:jc w:val="both"/>
        <w:textAlignment w:val="baseline"/>
        <w:rPr>
          <w:rFonts w:ascii="Arial" w:hAnsi="Arial" w:cs="Arial"/>
          <w:color w:val="000000" w:themeColor="text1"/>
          <w:sz w:val="20"/>
          <w:szCs w:val="20"/>
          <w:lang w:val="it-IT"/>
        </w:rPr>
      </w:pPr>
    </w:p>
    <w:sectPr w:rsidR="00ED1FDF" w:rsidRPr="00872D91"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8F0F" w14:textId="77777777" w:rsidR="00F903C1" w:rsidRDefault="00F903C1" w:rsidP="00155739">
      <w:pPr>
        <w:spacing w:after="0" w:line="240" w:lineRule="auto"/>
      </w:pPr>
      <w:r>
        <w:separator/>
      </w:r>
    </w:p>
  </w:endnote>
  <w:endnote w:type="continuationSeparator" w:id="0">
    <w:p w14:paraId="37D4C336" w14:textId="77777777" w:rsidR="00F903C1" w:rsidRDefault="00F903C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32BA" w14:textId="77777777" w:rsidR="00F903C1" w:rsidRDefault="00F903C1" w:rsidP="00155739">
      <w:pPr>
        <w:spacing w:after="0" w:line="240" w:lineRule="auto"/>
      </w:pPr>
      <w:r>
        <w:separator/>
      </w:r>
    </w:p>
  </w:footnote>
  <w:footnote w:type="continuationSeparator" w:id="0">
    <w:p w14:paraId="4D04216D" w14:textId="77777777" w:rsidR="00F903C1" w:rsidRDefault="00F903C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61F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257337">
    <w:abstractNumId w:val="1"/>
  </w:num>
  <w:num w:numId="2" w16cid:durableId="1666518114">
    <w:abstractNumId w:val="4"/>
  </w:num>
  <w:num w:numId="3" w16cid:durableId="866259709">
    <w:abstractNumId w:val="3"/>
  </w:num>
  <w:num w:numId="4" w16cid:durableId="1667396325">
    <w:abstractNumId w:val="0"/>
  </w:num>
  <w:num w:numId="5" w16cid:durableId="41138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11796"/>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0FD"/>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BF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57FAB"/>
    <w:rsid w:val="00361A11"/>
    <w:rsid w:val="00361DC1"/>
    <w:rsid w:val="003623BD"/>
    <w:rsid w:val="00364917"/>
    <w:rsid w:val="00365004"/>
    <w:rsid w:val="003703B8"/>
    <w:rsid w:val="00372D7A"/>
    <w:rsid w:val="00373A1A"/>
    <w:rsid w:val="00374FC7"/>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5943"/>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1594"/>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73CBB"/>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0577B"/>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2D9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3CDB"/>
    <w:rsid w:val="00964769"/>
    <w:rsid w:val="00965087"/>
    <w:rsid w:val="00973E15"/>
    <w:rsid w:val="0097460C"/>
    <w:rsid w:val="0097512E"/>
    <w:rsid w:val="00975E38"/>
    <w:rsid w:val="0098182C"/>
    <w:rsid w:val="009865DA"/>
    <w:rsid w:val="00991481"/>
    <w:rsid w:val="00996EE5"/>
    <w:rsid w:val="0099774D"/>
    <w:rsid w:val="009A2830"/>
    <w:rsid w:val="009A2C82"/>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5326"/>
    <w:rsid w:val="00D20DF1"/>
    <w:rsid w:val="00D23236"/>
    <w:rsid w:val="00D238B6"/>
    <w:rsid w:val="00D24FE4"/>
    <w:rsid w:val="00D278C8"/>
    <w:rsid w:val="00D33119"/>
    <w:rsid w:val="00D332D0"/>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37C1"/>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EF4800"/>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26A8"/>
    <w:rsid w:val="00F463F5"/>
    <w:rsid w:val="00F46E30"/>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03C1"/>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511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customStyle="1" w:styleId="tabchar">
    <w:name w:val="tabchar"/>
    <w:basedOn w:val="DefaultParagraphFont"/>
    <w:rsid w:val="00F426A8"/>
  </w:style>
  <w:style w:type="character" w:customStyle="1" w:styleId="eop">
    <w:name w:val="eop"/>
    <w:basedOn w:val="DefaultParagraphFont"/>
    <w:rsid w:val="00F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95403736">
      <w:bodyDiv w:val="1"/>
      <w:marLeft w:val="0"/>
      <w:marRight w:val="0"/>
      <w:marTop w:val="0"/>
      <w:marBottom w:val="0"/>
      <w:divBdr>
        <w:top w:val="none" w:sz="0" w:space="0" w:color="auto"/>
        <w:left w:val="none" w:sz="0" w:space="0" w:color="auto"/>
        <w:bottom w:val="none" w:sz="0" w:space="0" w:color="auto"/>
        <w:right w:val="none" w:sz="0" w:space="0" w:color="auto"/>
      </w:divBdr>
      <w:divsChild>
        <w:div w:id="1821146075">
          <w:marLeft w:val="0"/>
          <w:marRight w:val="0"/>
          <w:marTop w:val="0"/>
          <w:marBottom w:val="0"/>
          <w:divBdr>
            <w:top w:val="none" w:sz="0" w:space="0" w:color="auto"/>
            <w:left w:val="none" w:sz="0" w:space="0" w:color="auto"/>
            <w:bottom w:val="none" w:sz="0" w:space="0" w:color="auto"/>
            <w:right w:val="none" w:sz="0" w:space="0" w:color="auto"/>
          </w:divBdr>
        </w:div>
        <w:div w:id="520441022">
          <w:marLeft w:val="0"/>
          <w:marRight w:val="0"/>
          <w:marTop w:val="0"/>
          <w:marBottom w:val="0"/>
          <w:divBdr>
            <w:top w:val="none" w:sz="0" w:space="0" w:color="auto"/>
            <w:left w:val="none" w:sz="0" w:space="0" w:color="auto"/>
            <w:bottom w:val="none" w:sz="0" w:space="0" w:color="auto"/>
            <w:right w:val="none" w:sz="0" w:space="0" w:color="auto"/>
          </w:divBdr>
        </w:div>
        <w:div w:id="620111381">
          <w:marLeft w:val="0"/>
          <w:marRight w:val="0"/>
          <w:marTop w:val="0"/>
          <w:marBottom w:val="0"/>
          <w:divBdr>
            <w:top w:val="none" w:sz="0" w:space="0" w:color="auto"/>
            <w:left w:val="none" w:sz="0" w:space="0" w:color="auto"/>
            <w:bottom w:val="none" w:sz="0" w:space="0" w:color="auto"/>
            <w:right w:val="none" w:sz="0" w:space="0" w:color="auto"/>
          </w:divBdr>
        </w:div>
        <w:div w:id="271909594">
          <w:marLeft w:val="0"/>
          <w:marRight w:val="0"/>
          <w:marTop w:val="0"/>
          <w:marBottom w:val="0"/>
          <w:divBdr>
            <w:top w:val="none" w:sz="0" w:space="0" w:color="auto"/>
            <w:left w:val="none" w:sz="0" w:space="0" w:color="auto"/>
            <w:bottom w:val="none" w:sz="0" w:space="0" w:color="auto"/>
            <w:right w:val="none" w:sz="0" w:space="0" w:color="auto"/>
          </w:divBdr>
        </w:div>
        <w:div w:id="2080401298">
          <w:marLeft w:val="0"/>
          <w:marRight w:val="0"/>
          <w:marTop w:val="0"/>
          <w:marBottom w:val="0"/>
          <w:divBdr>
            <w:top w:val="none" w:sz="0" w:space="0" w:color="auto"/>
            <w:left w:val="none" w:sz="0" w:space="0" w:color="auto"/>
            <w:bottom w:val="none" w:sz="0" w:space="0" w:color="auto"/>
            <w:right w:val="none" w:sz="0" w:space="0" w:color="auto"/>
          </w:divBdr>
        </w:div>
        <w:div w:id="2046130796">
          <w:marLeft w:val="0"/>
          <w:marRight w:val="0"/>
          <w:marTop w:val="0"/>
          <w:marBottom w:val="0"/>
          <w:divBdr>
            <w:top w:val="none" w:sz="0" w:space="0" w:color="auto"/>
            <w:left w:val="none" w:sz="0" w:space="0" w:color="auto"/>
            <w:bottom w:val="none" w:sz="0" w:space="0" w:color="auto"/>
            <w:right w:val="none" w:sz="0" w:space="0" w:color="auto"/>
          </w:divBdr>
        </w:div>
        <w:div w:id="953560981">
          <w:marLeft w:val="0"/>
          <w:marRight w:val="0"/>
          <w:marTop w:val="0"/>
          <w:marBottom w:val="0"/>
          <w:divBdr>
            <w:top w:val="none" w:sz="0" w:space="0" w:color="auto"/>
            <w:left w:val="none" w:sz="0" w:space="0" w:color="auto"/>
            <w:bottom w:val="none" w:sz="0" w:space="0" w:color="auto"/>
            <w:right w:val="none" w:sz="0" w:space="0" w:color="auto"/>
          </w:divBdr>
        </w:div>
        <w:div w:id="2112118514">
          <w:marLeft w:val="0"/>
          <w:marRight w:val="0"/>
          <w:marTop w:val="0"/>
          <w:marBottom w:val="0"/>
          <w:divBdr>
            <w:top w:val="none" w:sz="0" w:space="0" w:color="auto"/>
            <w:left w:val="none" w:sz="0" w:space="0" w:color="auto"/>
            <w:bottom w:val="none" w:sz="0" w:space="0" w:color="auto"/>
            <w:right w:val="none" w:sz="0" w:space="0" w:color="auto"/>
          </w:divBdr>
        </w:div>
        <w:div w:id="223684735">
          <w:marLeft w:val="0"/>
          <w:marRight w:val="0"/>
          <w:marTop w:val="0"/>
          <w:marBottom w:val="0"/>
          <w:divBdr>
            <w:top w:val="none" w:sz="0" w:space="0" w:color="auto"/>
            <w:left w:val="none" w:sz="0" w:space="0" w:color="auto"/>
            <w:bottom w:val="none" w:sz="0" w:space="0" w:color="auto"/>
            <w:right w:val="none" w:sz="0" w:space="0" w:color="auto"/>
          </w:divBdr>
        </w:div>
        <w:div w:id="544759437">
          <w:marLeft w:val="0"/>
          <w:marRight w:val="0"/>
          <w:marTop w:val="0"/>
          <w:marBottom w:val="0"/>
          <w:divBdr>
            <w:top w:val="none" w:sz="0" w:space="0" w:color="auto"/>
            <w:left w:val="none" w:sz="0" w:space="0" w:color="auto"/>
            <w:bottom w:val="none" w:sz="0" w:space="0" w:color="auto"/>
            <w:right w:val="none" w:sz="0" w:space="0" w:color="auto"/>
          </w:divBdr>
        </w:div>
        <w:div w:id="1615600242">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4320705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83520244">
      <w:bodyDiv w:val="1"/>
      <w:marLeft w:val="0"/>
      <w:marRight w:val="0"/>
      <w:marTop w:val="0"/>
      <w:marBottom w:val="0"/>
      <w:divBdr>
        <w:top w:val="none" w:sz="0" w:space="0" w:color="auto"/>
        <w:left w:val="none" w:sz="0" w:space="0" w:color="auto"/>
        <w:bottom w:val="none" w:sz="0" w:space="0" w:color="auto"/>
        <w:right w:val="none" w:sz="0" w:space="0" w:color="auto"/>
      </w:divBdr>
      <w:divsChild>
        <w:div w:id="1209488712">
          <w:marLeft w:val="0"/>
          <w:marRight w:val="0"/>
          <w:marTop w:val="0"/>
          <w:marBottom w:val="0"/>
          <w:divBdr>
            <w:top w:val="none" w:sz="0" w:space="0" w:color="auto"/>
            <w:left w:val="none" w:sz="0" w:space="0" w:color="auto"/>
            <w:bottom w:val="none" w:sz="0" w:space="0" w:color="auto"/>
            <w:right w:val="none" w:sz="0" w:space="0" w:color="auto"/>
          </w:divBdr>
        </w:div>
        <w:div w:id="1267495350">
          <w:marLeft w:val="0"/>
          <w:marRight w:val="0"/>
          <w:marTop w:val="0"/>
          <w:marBottom w:val="0"/>
          <w:divBdr>
            <w:top w:val="none" w:sz="0" w:space="0" w:color="auto"/>
            <w:left w:val="none" w:sz="0" w:space="0" w:color="auto"/>
            <w:bottom w:val="none" w:sz="0" w:space="0" w:color="auto"/>
            <w:right w:val="none" w:sz="0" w:space="0" w:color="auto"/>
          </w:divBdr>
        </w:div>
        <w:div w:id="1852448078">
          <w:marLeft w:val="0"/>
          <w:marRight w:val="0"/>
          <w:marTop w:val="0"/>
          <w:marBottom w:val="0"/>
          <w:divBdr>
            <w:top w:val="none" w:sz="0" w:space="0" w:color="auto"/>
            <w:left w:val="none" w:sz="0" w:space="0" w:color="auto"/>
            <w:bottom w:val="none" w:sz="0" w:space="0" w:color="auto"/>
            <w:right w:val="none" w:sz="0" w:space="0" w:color="auto"/>
          </w:divBdr>
        </w:div>
        <w:div w:id="1333336847">
          <w:marLeft w:val="0"/>
          <w:marRight w:val="0"/>
          <w:marTop w:val="0"/>
          <w:marBottom w:val="0"/>
          <w:divBdr>
            <w:top w:val="none" w:sz="0" w:space="0" w:color="auto"/>
            <w:left w:val="none" w:sz="0" w:space="0" w:color="auto"/>
            <w:bottom w:val="none" w:sz="0" w:space="0" w:color="auto"/>
            <w:right w:val="none" w:sz="0" w:space="0" w:color="auto"/>
          </w:divBdr>
        </w:div>
        <w:div w:id="360397766">
          <w:marLeft w:val="0"/>
          <w:marRight w:val="0"/>
          <w:marTop w:val="0"/>
          <w:marBottom w:val="0"/>
          <w:divBdr>
            <w:top w:val="none" w:sz="0" w:space="0" w:color="auto"/>
            <w:left w:val="none" w:sz="0" w:space="0" w:color="auto"/>
            <w:bottom w:val="none" w:sz="0" w:space="0" w:color="auto"/>
            <w:right w:val="none" w:sz="0" w:space="0" w:color="auto"/>
          </w:divBdr>
        </w:div>
        <w:div w:id="791247212">
          <w:marLeft w:val="0"/>
          <w:marRight w:val="0"/>
          <w:marTop w:val="0"/>
          <w:marBottom w:val="0"/>
          <w:divBdr>
            <w:top w:val="none" w:sz="0" w:space="0" w:color="auto"/>
            <w:left w:val="none" w:sz="0" w:space="0" w:color="auto"/>
            <w:bottom w:val="none" w:sz="0" w:space="0" w:color="auto"/>
            <w:right w:val="none" w:sz="0" w:space="0" w:color="auto"/>
          </w:divBdr>
        </w:div>
        <w:div w:id="1363900926">
          <w:marLeft w:val="0"/>
          <w:marRight w:val="0"/>
          <w:marTop w:val="0"/>
          <w:marBottom w:val="0"/>
          <w:divBdr>
            <w:top w:val="none" w:sz="0" w:space="0" w:color="auto"/>
            <w:left w:val="none" w:sz="0" w:space="0" w:color="auto"/>
            <w:bottom w:val="none" w:sz="0" w:space="0" w:color="auto"/>
            <w:right w:val="none" w:sz="0" w:space="0" w:color="auto"/>
          </w:divBdr>
        </w:div>
        <w:div w:id="641351022">
          <w:marLeft w:val="0"/>
          <w:marRight w:val="0"/>
          <w:marTop w:val="0"/>
          <w:marBottom w:val="0"/>
          <w:divBdr>
            <w:top w:val="none" w:sz="0" w:space="0" w:color="auto"/>
            <w:left w:val="none" w:sz="0" w:space="0" w:color="auto"/>
            <w:bottom w:val="none" w:sz="0" w:space="0" w:color="auto"/>
            <w:right w:val="none" w:sz="0" w:space="0" w:color="auto"/>
          </w:divBdr>
        </w:div>
        <w:div w:id="1022701674">
          <w:marLeft w:val="0"/>
          <w:marRight w:val="0"/>
          <w:marTop w:val="0"/>
          <w:marBottom w:val="0"/>
          <w:divBdr>
            <w:top w:val="none" w:sz="0" w:space="0" w:color="auto"/>
            <w:left w:val="none" w:sz="0" w:space="0" w:color="auto"/>
            <w:bottom w:val="none" w:sz="0" w:space="0" w:color="auto"/>
            <w:right w:val="none" w:sz="0" w:space="0" w:color="auto"/>
          </w:divBdr>
        </w:div>
        <w:div w:id="1928296972">
          <w:marLeft w:val="0"/>
          <w:marRight w:val="0"/>
          <w:marTop w:val="0"/>
          <w:marBottom w:val="0"/>
          <w:divBdr>
            <w:top w:val="none" w:sz="0" w:space="0" w:color="auto"/>
            <w:left w:val="none" w:sz="0" w:space="0" w:color="auto"/>
            <w:bottom w:val="none" w:sz="0" w:space="0" w:color="auto"/>
            <w:right w:val="none" w:sz="0" w:space="0" w:color="auto"/>
          </w:divBdr>
        </w:div>
        <w:div w:id="1214729770">
          <w:marLeft w:val="0"/>
          <w:marRight w:val="0"/>
          <w:marTop w:val="0"/>
          <w:marBottom w:val="0"/>
          <w:divBdr>
            <w:top w:val="none" w:sz="0" w:space="0" w:color="auto"/>
            <w:left w:val="none" w:sz="0" w:space="0" w:color="auto"/>
            <w:bottom w:val="none" w:sz="0" w:space="0" w:color="auto"/>
            <w:right w:val="none" w:sz="0" w:space="0" w:color="auto"/>
          </w:divBdr>
        </w:div>
        <w:div w:id="1009910869">
          <w:marLeft w:val="0"/>
          <w:marRight w:val="0"/>
          <w:marTop w:val="0"/>
          <w:marBottom w:val="0"/>
          <w:divBdr>
            <w:top w:val="none" w:sz="0" w:space="0" w:color="auto"/>
            <w:left w:val="none" w:sz="0" w:space="0" w:color="auto"/>
            <w:bottom w:val="none" w:sz="0" w:space="0" w:color="auto"/>
            <w:right w:val="none" w:sz="0" w:space="0" w:color="auto"/>
          </w:divBdr>
        </w:div>
        <w:div w:id="8824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E6CEF1-42EE-4A48-B666-D1C46E46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33658-04C8-48CE-BE46-A88ECA671E70}">
  <ds:schemaRefs>
    <ds:schemaRef ds:uri="http://schemas.microsoft.com/sharepoint/v3/contenttype/forms"/>
  </ds:schemaRefs>
</ds:datastoreItem>
</file>

<file path=customXml/itemProps3.xml><?xml version="1.0" encoding="utf-8"?>
<ds:datastoreItem xmlns:ds="http://schemas.openxmlformats.org/officeDocument/2006/customXml" ds:itemID="{EA810B2E-2A48-45FC-B968-F67C570F7424}">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a9d656df-bdb6-49eb-b737-341170c2f580"/>
    <ds:schemaRef ds:uri="60bd1287-03f5-4f92-b224-ecf5029237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2022-06-07T13:24:00Z</dcterms:created>
  <dcterms:modified xsi:type="dcterms:W3CDTF">2022-06-07T13:24:00Z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