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33375B" w:rsidRDefault="00D65994" w:rsidP="00EC172A">
      <w:pPr>
        <w:pStyle w:val="ListParagraph"/>
        <w:rPr>
          <w:rFonts w:ascii="Arial" w:hAnsi="Arial" w:cs="Arial"/>
          <w:bCs/>
        </w:rPr>
      </w:pPr>
      <w:r w:rsidRPr="0033375B">
        <w:rPr>
          <w:rFonts w:ascii="Arial" w:eastAsia="Arial" w:hAnsi="Arial" w:cs="Arial"/>
          <w:b/>
          <w:lang w:bidi="de-DE"/>
        </w:rPr>
        <w:br/>
      </w:r>
    </w:p>
    <w:p w14:paraId="2BEEACCC" w14:textId="3FC96A83" w:rsidR="00753AB0" w:rsidRPr="0033375B" w:rsidRDefault="00C704B4" w:rsidP="00D16B12">
      <w:pPr>
        <w:pStyle w:val="ListParagraph"/>
        <w:spacing w:line="360" w:lineRule="auto"/>
        <w:jc w:val="both"/>
        <w:rPr>
          <w:rFonts w:ascii="Arial" w:hAnsi="Arial" w:cs="Arial"/>
          <w:b/>
        </w:rPr>
      </w:pPr>
      <w:r>
        <w:rPr>
          <w:rFonts w:ascii="Arial" w:eastAsia="Arial" w:hAnsi="Arial" w:cs="Arial"/>
          <w:b/>
          <w:lang w:bidi="de-DE"/>
        </w:rPr>
        <w:t>06</w:t>
      </w:r>
      <w:r w:rsidR="00753AB0" w:rsidRPr="0033375B">
        <w:rPr>
          <w:rFonts w:ascii="Arial" w:eastAsia="Arial" w:hAnsi="Arial" w:cs="Arial"/>
          <w:b/>
          <w:lang w:bidi="de-DE"/>
        </w:rPr>
        <w:t>. Juli 2022</w:t>
      </w:r>
    </w:p>
    <w:p w14:paraId="1101B01A" w14:textId="5F0295F5" w:rsidR="00423608" w:rsidRPr="0033375B" w:rsidRDefault="00576A5C" w:rsidP="00BC7DA4">
      <w:pPr>
        <w:pStyle w:val="ListParagraph"/>
        <w:spacing w:line="360" w:lineRule="auto"/>
        <w:jc w:val="both"/>
        <w:rPr>
          <w:rFonts w:ascii="Arial" w:hAnsi="Arial" w:cs="Arial"/>
          <w:b/>
          <w:sz w:val="24"/>
          <w:szCs w:val="24"/>
        </w:rPr>
      </w:pPr>
      <w:r w:rsidRPr="0033375B">
        <w:rPr>
          <w:rFonts w:ascii="Arial" w:eastAsia="Arial" w:hAnsi="Arial" w:cs="Arial"/>
          <w:lang w:bidi="de-DE"/>
        </w:rPr>
        <w:br/>
      </w:r>
      <w:proofErr w:type="spellStart"/>
      <w:r w:rsidR="00823332" w:rsidRPr="0033375B">
        <w:rPr>
          <w:rFonts w:ascii="Arial" w:eastAsia="Arial" w:hAnsi="Arial" w:cs="Arial"/>
          <w:b/>
          <w:sz w:val="24"/>
          <w:szCs w:val="24"/>
          <w:lang w:bidi="de-DE"/>
        </w:rPr>
        <w:t>Grafica</w:t>
      </w:r>
      <w:proofErr w:type="spellEnd"/>
      <w:r w:rsidR="00823332" w:rsidRPr="0033375B">
        <w:rPr>
          <w:rFonts w:ascii="Arial" w:eastAsia="Arial" w:hAnsi="Arial" w:cs="Arial"/>
          <w:b/>
          <w:sz w:val="24"/>
          <w:szCs w:val="24"/>
          <w:lang w:bidi="de-DE"/>
        </w:rPr>
        <w:t xml:space="preserve"> </w:t>
      </w:r>
      <w:proofErr w:type="spellStart"/>
      <w:r w:rsidR="00823332" w:rsidRPr="0033375B">
        <w:rPr>
          <w:rFonts w:ascii="Arial" w:eastAsia="Arial" w:hAnsi="Arial" w:cs="Arial"/>
          <w:b/>
          <w:sz w:val="24"/>
          <w:szCs w:val="24"/>
          <w:lang w:bidi="de-DE"/>
        </w:rPr>
        <w:t>Veneta</w:t>
      </w:r>
      <w:proofErr w:type="spellEnd"/>
      <w:r w:rsidR="00823332" w:rsidRPr="0033375B">
        <w:rPr>
          <w:rFonts w:ascii="Arial" w:eastAsia="Arial" w:hAnsi="Arial" w:cs="Arial"/>
          <w:b/>
          <w:sz w:val="24"/>
          <w:szCs w:val="24"/>
          <w:lang w:bidi="de-DE"/>
        </w:rPr>
        <w:t xml:space="preserve"> steigert Digitaldruckkapazität mit Jet Press 750S von Fujifilm</w:t>
      </w:r>
    </w:p>
    <w:p w14:paraId="013FB153" w14:textId="77777777" w:rsidR="00BC7DA4" w:rsidRPr="0033375B" w:rsidRDefault="00BC7DA4" w:rsidP="00BC7DA4">
      <w:pPr>
        <w:pStyle w:val="ListParagraph"/>
        <w:spacing w:line="360" w:lineRule="auto"/>
        <w:jc w:val="both"/>
        <w:rPr>
          <w:rFonts w:ascii="Arial" w:hAnsi="Arial" w:cs="Arial"/>
          <w:b/>
          <w:sz w:val="24"/>
          <w:szCs w:val="24"/>
        </w:rPr>
      </w:pPr>
    </w:p>
    <w:p w14:paraId="3291A3BB" w14:textId="37F9D359" w:rsidR="00423608" w:rsidRPr="0033375B" w:rsidRDefault="00423608" w:rsidP="00D16B12">
      <w:pPr>
        <w:pStyle w:val="ListParagraph"/>
        <w:spacing w:line="360" w:lineRule="auto"/>
        <w:jc w:val="both"/>
        <w:rPr>
          <w:rFonts w:ascii="Arial" w:hAnsi="Arial" w:cs="Arial"/>
          <w:bCs/>
          <w:i/>
          <w:iCs/>
        </w:rPr>
      </w:pPr>
      <w:r w:rsidRPr="0033375B">
        <w:rPr>
          <w:rFonts w:ascii="Arial" w:eastAsia="Arial" w:hAnsi="Arial" w:cs="Arial"/>
          <w:i/>
          <w:lang w:bidi="de-DE"/>
        </w:rPr>
        <w:t>Die italienische Buchdruckerei, seit Kurzem ein Partner von Lake Book in den USA, verzeichnet dank ihrer Investition in die Jet Press 750S im März 2021 kürzere Druckzeiten</w:t>
      </w:r>
    </w:p>
    <w:p w14:paraId="4021F254" w14:textId="715A6A29" w:rsidR="00CF09CD" w:rsidRPr="0033375B" w:rsidRDefault="00CF09CD" w:rsidP="00EC172A">
      <w:pPr>
        <w:pStyle w:val="ListParagraph"/>
        <w:rPr>
          <w:rFonts w:ascii="Arial" w:hAnsi="Arial" w:cs="Arial"/>
          <w:bCs/>
          <w:i/>
          <w:iCs/>
        </w:rPr>
      </w:pPr>
    </w:p>
    <w:p w14:paraId="33717899" w14:textId="02CA063D" w:rsidR="002A20E0" w:rsidRPr="0033375B" w:rsidRDefault="009B580D" w:rsidP="00AD6693">
      <w:pPr>
        <w:pStyle w:val="ListParagraph"/>
        <w:spacing w:line="360" w:lineRule="auto"/>
        <w:jc w:val="both"/>
        <w:rPr>
          <w:rFonts w:ascii="Arial" w:hAnsi="Arial" w:cs="Arial"/>
          <w:bCs/>
        </w:rPr>
      </w:pPr>
      <w:r w:rsidRPr="0033375B">
        <w:rPr>
          <w:rFonts w:ascii="Arial" w:eastAsia="Arial" w:hAnsi="Arial" w:cs="Arial"/>
          <w:lang w:bidi="de-DE"/>
        </w:rPr>
        <w:t xml:space="preserve">Die im norditalienischen </w:t>
      </w:r>
      <w:proofErr w:type="spellStart"/>
      <w:r w:rsidRPr="0033375B">
        <w:rPr>
          <w:rFonts w:ascii="Arial" w:eastAsia="Arial" w:hAnsi="Arial" w:cs="Arial"/>
          <w:lang w:bidi="de-DE"/>
        </w:rPr>
        <w:t>Trebaseleghe</w:t>
      </w:r>
      <w:proofErr w:type="spellEnd"/>
      <w:r w:rsidRPr="0033375B">
        <w:rPr>
          <w:rFonts w:ascii="Arial" w:eastAsia="Arial" w:hAnsi="Arial" w:cs="Arial"/>
          <w:lang w:bidi="de-DE"/>
        </w:rPr>
        <w:t xml:space="preserve"> ansässige Buchdruckerei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ist stolz auf ihre Errungenschaften. Mit einer Produktion von 150 Millionen Büchern pro Jahr und einem Umsatz von 100 Millionen Euro ist sie eine der führenden Druckereien in Europa und setzt auch in technologischer Hinsicht neue Maßstäbe. Von ihrer 100.000 m</w:t>
      </w:r>
      <w:r w:rsidRPr="0033375B">
        <w:rPr>
          <w:rFonts w:ascii="Arial" w:eastAsia="Arial" w:hAnsi="Arial" w:cs="Arial"/>
          <w:vertAlign w:val="superscript"/>
          <w:lang w:bidi="de-DE"/>
        </w:rPr>
        <w:t>2</w:t>
      </w:r>
      <w:r w:rsidRPr="0033375B">
        <w:rPr>
          <w:rFonts w:ascii="Arial" w:eastAsia="Arial" w:hAnsi="Arial" w:cs="Arial"/>
          <w:lang w:bidi="de-DE"/>
        </w:rPr>
        <w:t xml:space="preserve"> großen, solarbetriebenen, klimaneutralen Produktionsstätte mit 750 Mitarbeitern aus bedient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einen stetig wachsenden Kundenstamm in ganz Europa, Nordafrika und Amerika. Dank geeigneter Anlagen und Geräte kann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alle erdenklichen Druckanforderungen mit knappen Lieferfristen erfüllen, seien es Bestseller in millionenfacher Auflage oder hochwertige Kunstbücher in limitierter Auflage. </w:t>
      </w:r>
    </w:p>
    <w:p w14:paraId="546878B6" w14:textId="77777777" w:rsidR="002A20E0" w:rsidRPr="0033375B" w:rsidRDefault="002A20E0" w:rsidP="002A20E0">
      <w:pPr>
        <w:spacing w:line="360" w:lineRule="auto"/>
        <w:jc w:val="both"/>
        <w:rPr>
          <w:rFonts w:ascii="Arial" w:hAnsi="Arial" w:cs="Arial"/>
          <w:bCs/>
        </w:rPr>
      </w:pPr>
    </w:p>
    <w:p w14:paraId="34A7AB72" w14:textId="1416E042" w:rsidR="00CF09CD" w:rsidRPr="0033375B" w:rsidRDefault="00AB0BF4" w:rsidP="009965A5">
      <w:pPr>
        <w:pStyle w:val="ListParagraph"/>
        <w:spacing w:line="360" w:lineRule="auto"/>
        <w:jc w:val="both"/>
        <w:rPr>
          <w:rFonts w:ascii="Arial" w:hAnsi="Arial" w:cs="Arial"/>
          <w:bCs/>
        </w:rPr>
      </w:pPr>
      <w:r w:rsidRPr="0033375B">
        <w:rPr>
          <w:rFonts w:ascii="Arial" w:eastAsia="Arial" w:hAnsi="Arial" w:cs="Arial"/>
          <w:lang w:bidi="de-DE"/>
        </w:rPr>
        <w:t>Wichtig für den geschäftlichen Erfolg der Druckerei sind die Digitaldruckmaschinen, die für Bücher und Buchdecken sowie für Zeitschriften und Broschüren eingesetzt werden. Im März 2021 strebte das Unternehmen eine schnellere Produktion hochwertiger Buchdecken an – wobei sich die Jet Press 750S von Fujifilm als ideale Lösung erwies.</w:t>
      </w:r>
    </w:p>
    <w:p w14:paraId="062F7A4E" w14:textId="6955B719" w:rsidR="00A86CF9" w:rsidRPr="0033375B" w:rsidRDefault="00A86CF9" w:rsidP="009965A5">
      <w:pPr>
        <w:pStyle w:val="ListParagraph"/>
        <w:spacing w:line="360" w:lineRule="auto"/>
        <w:jc w:val="both"/>
        <w:rPr>
          <w:rFonts w:ascii="Arial" w:hAnsi="Arial" w:cs="Arial"/>
          <w:bCs/>
        </w:rPr>
      </w:pPr>
    </w:p>
    <w:p w14:paraId="76613AFA" w14:textId="08C75657" w:rsidR="00B77836" w:rsidRPr="0033375B" w:rsidRDefault="00A86CF9" w:rsidP="001B1BD3">
      <w:pPr>
        <w:pStyle w:val="ListParagraph"/>
        <w:spacing w:line="360" w:lineRule="auto"/>
        <w:jc w:val="both"/>
        <w:rPr>
          <w:rFonts w:ascii="Arial" w:hAnsi="Arial" w:cs="Arial"/>
          <w:bCs/>
        </w:rPr>
      </w:pPr>
      <w:r w:rsidRPr="0033375B">
        <w:rPr>
          <w:rFonts w:ascii="Arial" w:eastAsia="Arial" w:hAnsi="Arial" w:cs="Arial"/>
          <w:lang w:bidi="de-DE"/>
        </w:rPr>
        <w:t xml:space="preserve">„2021 gingen wir nicht nur eine Partnerschaft mit Lake Book ein, sondern investierten auch auf andere Weise in die Zukunft unserer Geschäfte, indem wir unsere Digitaldruckkapazität verbesserten“, so Nicola </w:t>
      </w:r>
      <w:proofErr w:type="spellStart"/>
      <w:r w:rsidRPr="0033375B">
        <w:rPr>
          <w:rFonts w:ascii="Arial" w:eastAsia="Arial" w:hAnsi="Arial" w:cs="Arial"/>
          <w:lang w:bidi="de-DE"/>
        </w:rPr>
        <w:t>Franceschi</w:t>
      </w:r>
      <w:proofErr w:type="spellEnd"/>
      <w:r w:rsidRPr="0033375B">
        <w:rPr>
          <w:rFonts w:ascii="Arial" w:eastAsia="Arial" w:hAnsi="Arial" w:cs="Arial"/>
          <w:lang w:bidi="de-DE"/>
        </w:rPr>
        <w:t xml:space="preserve">, Leiter Forschung und Entwicklung bei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und Sohn von Firmenchef Fabio </w:t>
      </w:r>
      <w:proofErr w:type="spellStart"/>
      <w:r w:rsidRPr="0033375B">
        <w:rPr>
          <w:rFonts w:ascii="Arial" w:eastAsia="Arial" w:hAnsi="Arial" w:cs="Arial"/>
          <w:lang w:bidi="de-DE"/>
        </w:rPr>
        <w:t>Franceschi</w:t>
      </w:r>
      <w:proofErr w:type="spellEnd"/>
      <w:r w:rsidRPr="0033375B">
        <w:rPr>
          <w:rFonts w:ascii="Arial" w:eastAsia="Arial" w:hAnsi="Arial" w:cs="Arial"/>
          <w:lang w:bidi="de-DE"/>
        </w:rPr>
        <w:t>. „Uns ging es primär um Kleinauflagen, bei denen eine höhere Geschwindigkeit ohne Kompromisse bei unseren Qualitätsstandards denkbar war.“</w:t>
      </w:r>
    </w:p>
    <w:p w14:paraId="6F11206A" w14:textId="7F15796A" w:rsidR="001B1BD3" w:rsidRPr="0033375B" w:rsidRDefault="001B1BD3" w:rsidP="001B1BD3">
      <w:pPr>
        <w:pStyle w:val="ListParagraph"/>
        <w:spacing w:line="360" w:lineRule="auto"/>
        <w:jc w:val="both"/>
        <w:rPr>
          <w:rFonts w:ascii="Arial" w:hAnsi="Arial" w:cs="Arial"/>
          <w:bCs/>
        </w:rPr>
      </w:pPr>
    </w:p>
    <w:p w14:paraId="75DFE1E6" w14:textId="57C2E16C" w:rsidR="001B1BD3" w:rsidRPr="0033375B" w:rsidRDefault="001B1BD3" w:rsidP="001B1BD3">
      <w:pPr>
        <w:pStyle w:val="ListParagraph"/>
        <w:spacing w:line="360" w:lineRule="auto"/>
        <w:jc w:val="both"/>
        <w:rPr>
          <w:rFonts w:ascii="Arial" w:hAnsi="Arial" w:cs="Arial"/>
          <w:bCs/>
        </w:rPr>
      </w:pPr>
      <w:r w:rsidRPr="0033375B">
        <w:rPr>
          <w:rFonts w:ascii="Arial" w:eastAsia="Arial" w:hAnsi="Arial" w:cs="Arial"/>
          <w:lang w:bidi="de-DE"/>
        </w:rPr>
        <w:lastRenderedPageBreak/>
        <w:t>„Wir setzten bereits die Jet Press 720S von Fujifilm beim Drucken der Buchdecken ein. Die Qualität war ausgezeichnet. Als wir auf die Jet Press 750S aufmerksam wurden – eine Maschine, die die gleiche Qualität bei höheren Geschwindigkeiten erzeugt – waren wir daher sofort interessiert. Wir sahen uns die Leistung gründlich an. Die Entscheidung, unsere digitale Bogenoffset-Drucklinie aufzurüsten, fiel uns danach sehr leicht.“</w:t>
      </w:r>
    </w:p>
    <w:p w14:paraId="31030CCD" w14:textId="5D0EEA57" w:rsidR="001C345B" w:rsidRPr="0033375B" w:rsidRDefault="001C345B" w:rsidP="001B1BD3">
      <w:pPr>
        <w:pStyle w:val="ListParagraph"/>
        <w:spacing w:line="360" w:lineRule="auto"/>
        <w:jc w:val="both"/>
        <w:rPr>
          <w:rFonts w:ascii="Arial" w:hAnsi="Arial" w:cs="Arial"/>
          <w:bCs/>
        </w:rPr>
      </w:pPr>
    </w:p>
    <w:p w14:paraId="2040EB97" w14:textId="5295BB2C" w:rsidR="001C345B" w:rsidRPr="0033375B" w:rsidRDefault="001C345B" w:rsidP="001B1BD3">
      <w:pPr>
        <w:pStyle w:val="ListParagraph"/>
        <w:spacing w:line="360" w:lineRule="auto"/>
        <w:jc w:val="both"/>
        <w:rPr>
          <w:rFonts w:ascii="Arial" w:hAnsi="Arial" w:cs="Arial"/>
          <w:bCs/>
        </w:rPr>
      </w:pPr>
      <w:r w:rsidRPr="0033375B">
        <w:rPr>
          <w:rFonts w:ascii="Arial" w:eastAsia="Arial" w:hAnsi="Arial" w:cs="Arial"/>
          <w:lang w:bidi="de-DE"/>
        </w:rPr>
        <w:t xml:space="preserve">Seit der Installation im letzten Jahr hat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in vielfacher Weise von der Jet Press 750S profitiert. „Wir haben die Gesamtdruckzeit bei allen Aufträgen verkürzt und bieten Buchverlagen einen besseren Service in Form kleinerer Auflagen“, erklärt </w:t>
      </w:r>
      <w:proofErr w:type="spellStart"/>
      <w:r w:rsidRPr="0033375B">
        <w:rPr>
          <w:rFonts w:ascii="Arial" w:eastAsia="Arial" w:hAnsi="Arial" w:cs="Arial"/>
          <w:lang w:bidi="de-DE"/>
        </w:rPr>
        <w:t>Franceschi</w:t>
      </w:r>
      <w:proofErr w:type="spellEnd"/>
      <w:r w:rsidRPr="0033375B">
        <w:rPr>
          <w:rFonts w:ascii="Arial" w:eastAsia="Arial" w:hAnsi="Arial" w:cs="Arial"/>
          <w:lang w:bidi="de-DE"/>
        </w:rPr>
        <w:t>.</w:t>
      </w:r>
    </w:p>
    <w:p w14:paraId="2F27779F" w14:textId="1824E203" w:rsidR="002C1743" w:rsidRPr="0033375B" w:rsidRDefault="002C1743" w:rsidP="001B1BD3">
      <w:pPr>
        <w:pStyle w:val="ListParagraph"/>
        <w:spacing w:line="360" w:lineRule="auto"/>
        <w:jc w:val="both"/>
        <w:rPr>
          <w:rFonts w:ascii="Arial" w:hAnsi="Arial" w:cs="Arial"/>
          <w:bCs/>
        </w:rPr>
      </w:pPr>
    </w:p>
    <w:p w14:paraId="3A905747" w14:textId="2830154B" w:rsidR="008569D6" w:rsidRPr="0033375B" w:rsidRDefault="002C1743" w:rsidP="00A9287C">
      <w:pPr>
        <w:pStyle w:val="ListParagraph"/>
        <w:spacing w:line="360" w:lineRule="auto"/>
        <w:jc w:val="both"/>
        <w:rPr>
          <w:rFonts w:ascii="Arial" w:hAnsi="Arial" w:cs="Arial"/>
          <w:bCs/>
        </w:rPr>
      </w:pPr>
      <w:r w:rsidRPr="0033375B">
        <w:rPr>
          <w:rFonts w:ascii="Arial" w:eastAsia="Arial" w:hAnsi="Arial" w:cs="Arial"/>
          <w:lang w:bidi="de-DE"/>
        </w:rPr>
        <w:t>„Wir erwägen, die Jet Press 750S noch weiter aufzurüsten. Wir wissen, dass die Druckmaschine auf ein Hochgeschwindigkeitsmodell aufrüstbar ist – und hierdurch könnten wir potenziell noch höhere Geschwindigkeiten erzielen.“</w:t>
      </w:r>
    </w:p>
    <w:p w14:paraId="57ADAFD8" w14:textId="3D3FC3E4" w:rsidR="00A9287C" w:rsidRPr="0033375B" w:rsidRDefault="00A9287C" w:rsidP="00A9287C">
      <w:pPr>
        <w:pStyle w:val="ListParagraph"/>
        <w:spacing w:line="360" w:lineRule="auto"/>
        <w:jc w:val="both"/>
        <w:rPr>
          <w:rFonts w:ascii="Arial" w:hAnsi="Arial" w:cs="Arial"/>
          <w:bCs/>
        </w:rPr>
      </w:pPr>
    </w:p>
    <w:p w14:paraId="524AD42C" w14:textId="553A7700" w:rsidR="00A9287C" w:rsidRPr="0033375B" w:rsidRDefault="00A9287C" w:rsidP="00A9287C">
      <w:pPr>
        <w:pStyle w:val="ListParagraph"/>
        <w:spacing w:line="360" w:lineRule="auto"/>
        <w:jc w:val="both"/>
        <w:rPr>
          <w:rFonts w:ascii="Arial" w:hAnsi="Arial" w:cs="Arial"/>
          <w:bCs/>
        </w:rPr>
      </w:pPr>
      <w:r w:rsidRPr="0033375B">
        <w:rPr>
          <w:rFonts w:ascii="Arial" w:eastAsia="Arial" w:hAnsi="Arial" w:cs="Arial"/>
          <w:lang w:bidi="de-DE"/>
        </w:rPr>
        <w:t>„Wir arbeiten bereits seit vielen Jahren mit Fujifilm zusammen. Sein Team und seine Technologie genießen unser Vertrauen. Mit seiner Hilfe konnten wir unsere Geschäftstätigkeit ausdehnen, und wir verfolgen stets mit großem Interesse, welche neuen Druckgeräte das Unternehmen entwickelt.“</w:t>
      </w:r>
    </w:p>
    <w:p w14:paraId="6D0019F2" w14:textId="37F03779" w:rsidR="0093483E" w:rsidRPr="0033375B" w:rsidRDefault="0093483E" w:rsidP="00A9287C">
      <w:pPr>
        <w:pStyle w:val="ListParagraph"/>
        <w:spacing w:line="360" w:lineRule="auto"/>
        <w:jc w:val="both"/>
        <w:rPr>
          <w:rFonts w:ascii="Arial" w:hAnsi="Arial" w:cs="Arial"/>
          <w:bCs/>
        </w:rPr>
      </w:pPr>
    </w:p>
    <w:p w14:paraId="158CFFCA" w14:textId="37FDC92E" w:rsidR="0093483E" w:rsidRPr="0033375B" w:rsidRDefault="006B4AA9" w:rsidP="00A9287C">
      <w:pPr>
        <w:pStyle w:val="ListParagraph"/>
        <w:spacing w:line="360" w:lineRule="auto"/>
        <w:jc w:val="both"/>
        <w:rPr>
          <w:rFonts w:ascii="Arial" w:hAnsi="Arial" w:cs="Arial"/>
          <w:bCs/>
        </w:rPr>
      </w:pPr>
      <w:r w:rsidRPr="0033375B">
        <w:rPr>
          <w:rFonts w:ascii="Arial" w:eastAsia="Arial" w:hAnsi="Arial" w:cs="Arial"/>
          <w:lang w:bidi="de-DE"/>
        </w:rPr>
        <w:t xml:space="preserve">Paolo </w:t>
      </w:r>
      <w:proofErr w:type="spellStart"/>
      <w:r w:rsidRPr="0033375B">
        <w:rPr>
          <w:rFonts w:ascii="Arial" w:eastAsia="Arial" w:hAnsi="Arial" w:cs="Arial"/>
          <w:lang w:bidi="de-DE"/>
        </w:rPr>
        <w:t>Zerbi</w:t>
      </w:r>
      <w:proofErr w:type="spellEnd"/>
      <w:r w:rsidRPr="0033375B">
        <w:rPr>
          <w:rFonts w:ascii="Arial" w:eastAsia="Arial" w:hAnsi="Arial" w:cs="Arial"/>
          <w:lang w:bidi="de-DE"/>
        </w:rPr>
        <w:t xml:space="preserve"> von Fujifilm </w:t>
      </w:r>
      <w:proofErr w:type="spellStart"/>
      <w:r w:rsidRPr="0033375B">
        <w:rPr>
          <w:rFonts w:ascii="Arial" w:eastAsia="Arial" w:hAnsi="Arial" w:cs="Arial"/>
          <w:lang w:bidi="de-DE"/>
        </w:rPr>
        <w:t>Graphic</w:t>
      </w:r>
      <w:proofErr w:type="spellEnd"/>
      <w:r w:rsidRPr="0033375B">
        <w:rPr>
          <w:rFonts w:ascii="Arial" w:eastAsia="Arial" w:hAnsi="Arial" w:cs="Arial"/>
          <w:lang w:bidi="de-DE"/>
        </w:rPr>
        <w:t xml:space="preserve"> Communications in Italien erklärt: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hat in der Buchdruckbranche eine führende Position inne. Die Druckerei produziert Millionen von Exemplaren für einige der größten Verlage der Welt, kennt Qualität und weiß, wie sie bei ihren Kunden einen guten Eindruck hinterlässt. Die Jet Press 720S hat ihr sehr gute Dienste geleistet, und wir freuen uns, dass die Jet Press 750S im vergangenen Jahr eine so große Wirkung hatte. Wir freuen uns darauf, unsere Partnerschaft langfristig fortzusetzen und </w:t>
      </w:r>
      <w:proofErr w:type="spellStart"/>
      <w:r w:rsidRPr="0033375B">
        <w:rPr>
          <w:rFonts w:ascii="Arial" w:eastAsia="Arial" w:hAnsi="Arial" w:cs="Arial"/>
          <w:lang w:bidi="de-DE"/>
        </w:rPr>
        <w:t>Grafica</w:t>
      </w:r>
      <w:proofErr w:type="spellEnd"/>
      <w:r w:rsidRPr="0033375B">
        <w:rPr>
          <w:rFonts w:ascii="Arial" w:eastAsia="Arial" w:hAnsi="Arial" w:cs="Arial"/>
          <w:lang w:bidi="de-DE"/>
        </w:rPr>
        <w:t xml:space="preserve"> </w:t>
      </w:r>
      <w:proofErr w:type="spellStart"/>
      <w:r w:rsidRPr="0033375B">
        <w:rPr>
          <w:rFonts w:ascii="Arial" w:eastAsia="Arial" w:hAnsi="Arial" w:cs="Arial"/>
          <w:lang w:bidi="de-DE"/>
        </w:rPr>
        <w:t>Veneta</w:t>
      </w:r>
      <w:proofErr w:type="spellEnd"/>
      <w:r w:rsidRPr="0033375B">
        <w:rPr>
          <w:rFonts w:ascii="Arial" w:eastAsia="Arial" w:hAnsi="Arial" w:cs="Arial"/>
          <w:lang w:bidi="de-DE"/>
        </w:rPr>
        <w:t xml:space="preserve"> bei seinem Wachstum zu begleiten."</w:t>
      </w:r>
    </w:p>
    <w:p w14:paraId="53140314" w14:textId="41C6F487" w:rsidR="00420477" w:rsidRPr="0033375B" w:rsidRDefault="00420477" w:rsidP="00A9287C">
      <w:pPr>
        <w:pStyle w:val="ListParagraph"/>
        <w:spacing w:line="360" w:lineRule="auto"/>
        <w:jc w:val="both"/>
        <w:rPr>
          <w:rFonts w:ascii="Arial" w:hAnsi="Arial" w:cs="Arial"/>
          <w:bCs/>
        </w:rPr>
      </w:pPr>
    </w:p>
    <w:p w14:paraId="089FA5DB" w14:textId="4F9EAAB5" w:rsidR="00420477" w:rsidRPr="0033375B" w:rsidRDefault="00420477" w:rsidP="00A9287C">
      <w:pPr>
        <w:pStyle w:val="ListParagraph"/>
        <w:spacing w:line="360" w:lineRule="auto"/>
        <w:jc w:val="both"/>
        <w:rPr>
          <w:rFonts w:ascii="Arial" w:hAnsi="Arial" w:cs="Arial"/>
          <w:bCs/>
        </w:rPr>
      </w:pPr>
      <w:r w:rsidRPr="0033375B">
        <w:rPr>
          <w:rFonts w:ascii="Arial" w:eastAsia="Arial" w:hAnsi="Arial" w:cs="Arial"/>
          <w:lang w:bidi="de-DE"/>
        </w:rPr>
        <w:t xml:space="preserve">Weitere Informationen: </w:t>
      </w:r>
      <w:hyperlink r:id="rId10" w:history="1">
        <w:r w:rsidR="00E970B3" w:rsidRPr="0033375B">
          <w:rPr>
            <w:rStyle w:val="Hyperlink"/>
            <w:rFonts w:ascii="Arial" w:eastAsia="Arial" w:hAnsi="Arial" w:cs="Arial"/>
            <w:lang w:bidi="de-DE"/>
          </w:rPr>
          <w:t>www.FujifilmJetPress.</w:t>
        </w:r>
        <w:r w:rsidR="00E970B3" w:rsidRPr="0033375B">
          <w:rPr>
            <w:rStyle w:val="Hyperlink"/>
            <w:rFonts w:ascii="Arial" w:eastAsia="Arial" w:hAnsi="Arial" w:cs="Arial"/>
            <w:lang w:bidi="de-DE"/>
          </w:rPr>
          <w:t>c</w:t>
        </w:r>
        <w:r w:rsidR="00E970B3" w:rsidRPr="0033375B">
          <w:rPr>
            <w:rStyle w:val="Hyperlink"/>
            <w:rFonts w:ascii="Arial" w:eastAsia="Arial" w:hAnsi="Arial" w:cs="Arial"/>
            <w:lang w:bidi="de-DE"/>
          </w:rPr>
          <w:t>om</w:t>
        </w:r>
      </w:hyperlink>
      <w:r w:rsidRPr="0033375B">
        <w:rPr>
          <w:rFonts w:ascii="Arial" w:eastAsia="Arial" w:hAnsi="Arial" w:cs="Arial"/>
          <w:lang w:bidi="de-DE"/>
        </w:rPr>
        <w:t xml:space="preserve"> </w:t>
      </w:r>
    </w:p>
    <w:p w14:paraId="0143E761" w14:textId="25101C8D" w:rsidR="00301848" w:rsidRPr="0033375B" w:rsidRDefault="00301848" w:rsidP="00A9287C">
      <w:pPr>
        <w:pStyle w:val="ListParagraph"/>
        <w:spacing w:line="360" w:lineRule="auto"/>
        <w:jc w:val="both"/>
        <w:rPr>
          <w:rFonts w:ascii="Arial" w:hAnsi="Arial" w:cs="Arial"/>
          <w:bCs/>
        </w:rPr>
      </w:pPr>
    </w:p>
    <w:p w14:paraId="76241C6C" w14:textId="34F8ECCC" w:rsidR="00301848" w:rsidRPr="0033375B" w:rsidRDefault="00301848" w:rsidP="00301848">
      <w:pPr>
        <w:pStyle w:val="ListParagraph"/>
        <w:spacing w:line="360" w:lineRule="auto"/>
        <w:jc w:val="center"/>
        <w:rPr>
          <w:rFonts w:ascii="Arial" w:hAnsi="Arial" w:cs="Arial"/>
          <w:b/>
        </w:rPr>
      </w:pPr>
      <w:r w:rsidRPr="0033375B">
        <w:rPr>
          <w:rFonts w:ascii="Arial" w:eastAsia="Arial" w:hAnsi="Arial" w:cs="Arial"/>
          <w:b/>
          <w:lang w:bidi="de-DE"/>
        </w:rPr>
        <w:t>ENDE</w:t>
      </w:r>
    </w:p>
    <w:p w14:paraId="4CA11212" w14:textId="5A3F0CB6" w:rsidR="006F6217" w:rsidRPr="0033375B" w:rsidRDefault="006F6217" w:rsidP="00301848">
      <w:pPr>
        <w:pStyle w:val="ListParagraph"/>
        <w:spacing w:line="360" w:lineRule="auto"/>
        <w:jc w:val="center"/>
        <w:rPr>
          <w:rFonts w:ascii="Arial" w:hAnsi="Arial" w:cs="Arial"/>
          <w:b/>
        </w:rPr>
      </w:pPr>
    </w:p>
    <w:p w14:paraId="4FA968F9"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b/>
          <w:bCs/>
          <w:sz w:val="20"/>
          <w:szCs w:val="20"/>
          <w:lang w:eastAsia="en-GB"/>
        </w:rPr>
        <w:lastRenderedPageBreak/>
        <w:t>Über FUJIFILM Corporation</w:t>
      </w:r>
      <w:r w:rsidRPr="00BB5DBE">
        <w:rPr>
          <w:rFonts w:ascii="Arial" w:eastAsia="Times New Roman" w:hAnsi="Arial" w:cs="Arial"/>
          <w:sz w:val="20"/>
          <w:szCs w:val="20"/>
          <w:lang w:eastAsia="en-GB"/>
        </w:rPr>
        <w:t> </w:t>
      </w:r>
    </w:p>
    <w:p w14:paraId="312D00FC"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sz w:val="20"/>
          <w:szCs w:val="20"/>
          <w:lang w:eastAsia="en-GB"/>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sidRPr="00BB5DBE">
        <w:rPr>
          <w:rFonts w:ascii="Arial" w:eastAsia="Times New Roman" w:hAnsi="Arial" w:cs="Arial"/>
          <w:sz w:val="20"/>
          <w:szCs w:val="20"/>
          <w:lang w:eastAsia="en-GB"/>
        </w:rPr>
        <w:t>Healthcare</w:t>
      </w:r>
      <w:proofErr w:type="spellEnd"/>
      <w:r w:rsidRPr="00BB5DBE">
        <w:rPr>
          <w:rFonts w:ascii="Arial" w:eastAsia="Times New Roman" w:hAnsi="Arial" w:cs="Arial"/>
          <w:sz w:val="20"/>
          <w:szCs w:val="20"/>
          <w:lang w:eastAsia="en-GB"/>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68B85EF"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sz w:val="20"/>
          <w:szCs w:val="20"/>
          <w:lang w:eastAsia="en-GB"/>
        </w:rPr>
        <w:t> </w:t>
      </w:r>
    </w:p>
    <w:p w14:paraId="519DF91D"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sz w:val="20"/>
          <w:szCs w:val="20"/>
          <w:lang w:eastAsia="en-GB"/>
        </w:rPr>
        <w:t> </w:t>
      </w:r>
    </w:p>
    <w:p w14:paraId="346ABED4"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b/>
          <w:bCs/>
          <w:sz w:val="20"/>
          <w:szCs w:val="20"/>
          <w:lang w:eastAsia="en-GB"/>
        </w:rPr>
        <w:t xml:space="preserve">Über Fujifilm </w:t>
      </w:r>
      <w:proofErr w:type="spellStart"/>
      <w:r w:rsidRPr="00BB5DBE">
        <w:rPr>
          <w:rFonts w:ascii="Arial" w:eastAsia="Times New Roman" w:hAnsi="Arial" w:cs="Arial"/>
          <w:b/>
          <w:bCs/>
          <w:sz w:val="20"/>
          <w:szCs w:val="20"/>
          <w:lang w:eastAsia="en-GB"/>
        </w:rPr>
        <w:t>Graphic</w:t>
      </w:r>
      <w:proofErr w:type="spellEnd"/>
      <w:r w:rsidRPr="00BB5DBE">
        <w:rPr>
          <w:rFonts w:ascii="Arial" w:eastAsia="Times New Roman" w:hAnsi="Arial" w:cs="Arial"/>
          <w:b/>
          <w:bCs/>
          <w:sz w:val="20"/>
          <w:szCs w:val="20"/>
          <w:lang w:eastAsia="en-GB"/>
        </w:rPr>
        <w:t xml:space="preserve"> Communications Division </w:t>
      </w:r>
      <w:r w:rsidRPr="00BB5DBE">
        <w:rPr>
          <w:rFonts w:ascii="Arial" w:eastAsia="Times New Roman" w:hAnsi="Arial" w:cs="Arial"/>
          <w:sz w:val="20"/>
          <w:szCs w:val="20"/>
          <w:lang w:eastAsia="en-GB"/>
        </w:rPr>
        <w:t> </w:t>
      </w:r>
    </w:p>
    <w:p w14:paraId="7E279710"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color w:val="000000"/>
          <w:sz w:val="20"/>
          <w:szCs w:val="20"/>
          <w:lang w:eastAsia="en-GB"/>
        </w:rPr>
        <w:t xml:space="preserve">FUJIFILM </w:t>
      </w:r>
      <w:proofErr w:type="spellStart"/>
      <w:r w:rsidRPr="00BB5DBE">
        <w:rPr>
          <w:rFonts w:ascii="Arial" w:eastAsia="Times New Roman" w:hAnsi="Arial" w:cs="Arial"/>
          <w:color w:val="000000"/>
          <w:sz w:val="20"/>
          <w:szCs w:val="20"/>
          <w:lang w:eastAsia="en-GB"/>
        </w:rPr>
        <w:t>Graphic</w:t>
      </w:r>
      <w:proofErr w:type="spellEnd"/>
      <w:r w:rsidRPr="00BB5DBE">
        <w:rPr>
          <w:rFonts w:ascii="Arial" w:eastAsia="Times New Roman" w:hAnsi="Arial" w:cs="Arial"/>
          <w:color w:val="000000"/>
          <w:sz w:val="20"/>
          <w:szCs w:val="20"/>
          <w:lang w:eastAsia="en-GB"/>
        </w:rPr>
        <w:t xml:space="preserve"> Communications Division</w:t>
      </w:r>
      <w:r w:rsidRPr="00BB5DBE">
        <w:rPr>
          <w:rFonts w:ascii="Arial" w:eastAsia="Times New Roman" w:hAnsi="Arial" w:cs="Arial"/>
          <w:sz w:val="20"/>
          <w:szCs w:val="20"/>
          <w:lang w:eastAsia="en-GB"/>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tgtFrame="_blank" w:history="1">
        <w:r w:rsidRPr="00BB5DBE">
          <w:rPr>
            <w:rFonts w:ascii="Arial" w:eastAsia="Times New Roman" w:hAnsi="Arial" w:cs="Arial"/>
            <w:color w:val="0000FF"/>
            <w:sz w:val="20"/>
            <w:szCs w:val="20"/>
            <w:u w:val="single"/>
            <w:lang w:eastAsia="en-GB"/>
          </w:rPr>
          <w:t>http://www.fujifilm.eu/de/produkte/grafische-systeme</w:t>
        </w:r>
      </w:hyperlink>
      <w:r w:rsidRPr="00BB5DBE">
        <w:rPr>
          <w:rFonts w:ascii="Arial" w:eastAsia="Times New Roman" w:hAnsi="Arial" w:cs="Arial"/>
          <w:sz w:val="20"/>
          <w:szCs w:val="20"/>
          <w:lang w:eastAsia="en-GB"/>
        </w:rPr>
        <w:t xml:space="preserve"> oder </w:t>
      </w:r>
      <w:hyperlink r:id="rId12" w:tgtFrame="_blank" w:history="1">
        <w:r w:rsidRPr="00BB5DBE">
          <w:rPr>
            <w:rFonts w:ascii="Arial" w:eastAsia="Times New Roman" w:hAnsi="Arial" w:cs="Arial"/>
            <w:color w:val="0000FF"/>
            <w:sz w:val="20"/>
            <w:szCs w:val="20"/>
            <w:u w:val="single"/>
            <w:lang w:eastAsia="en-GB"/>
          </w:rPr>
          <w:t>www.youtube.com/FujifilmGSEurope</w:t>
        </w:r>
      </w:hyperlink>
      <w:r w:rsidRPr="00BB5DBE">
        <w:rPr>
          <w:rFonts w:ascii="Arial" w:eastAsia="Times New Roman" w:hAnsi="Arial" w:cs="Arial"/>
          <w:sz w:val="20"/>
          <w:szCs w:val="20"/>
          <w:lang w:eastAsia="en-GB"/>
        </w:rPr>
        <w:t xml:space="preserve"> oder folgen Sie uns auf Twitter unter </w:t>
      </w:r>
      <w:r w:rsidRPr="00BB5DBE">
        <w:rPr>
          <w:rFonts w:ascii="Arial" w:eastAsia="Times New Roman" w:hAnsi="Arial" w:cs="Arial"/>
          <w:color w:val="0000FF"/>
          <w:sz w:val="20"/>
          <w:szCs w:val="20"/>
          <w:lang w:eastAsia="en-GB"/>
        </w:rPr>
        <w:t>@FujifilmPrint </w:t>
      </w:r>
    </w:p>
    <w:p w14:paraId="4FDB4F07"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color w:val="0000FF"/>
          <w:sz w:val="20"/>
          <w:szCs w:val="20"/>
          <w:lang w:eastAsia="en-GB"/>
        </w:rPr>
        <w:t> </w:t>
      </w:r>
    </w:p>
    <w:p w14:paraId="2B739018" w14:textId="77777777" w:rsidR="00BB5DBE" w:rsidRPr="00BB5DBE" w:rsidRDefault="00BB5DBE" w:rsidP="00BB5DBE">
      <w:pPr>
        <w:ind w:left="720"/>
        <w:jc w:val="both"/>
        <w:textAlignment w:val="baseline"/>
        <w:rPr>
          <w:rFonts w:ascii="Segoe UI" w:eastAsia="Times New Roman" w:hAnsi="Segoe UI" w:cs="Segoe UI"/>
          <w:sz w:val="18"/>
          <w:szCs w:val="18"/>
          <w:lang w:eastAsia="en-GB"/>
        </w:rPr>
      </w:pPr>
      <w:r w:rsidRPr="00BB5DBE">
        <w:rPr>
          <w:rFonts w:ascii="Arial" w:eastAsia="Times New Roman" w:hAnsi="Arial" w:cs="Arial"/>
          <w:b/>
          <w:bCs/>
          <w:sz w:val="20"/>
          <w:szCs w:val="20"/>
          <w:lang w:eastAsia="en-GB"/>
        </w:rPr>
        <w:t>Für zusätzliche Informationen wenden Sie sich bitte an</w:t>
      </w:r>
      <w:r w:rsidRPr="00BB5DBE">
        <w:rPr>
          <w:rFonts w:ascii="Arial" w:eastAsia="Times New Roman" w:hAnsi="Arial" w:cs="Arial"/>
          <w:sz w:val="20"/>
          <w:szCs w:val="20"/>
          <w:lang w:eastAsia="en-GB"/>
        </w:rPr>
        <w:t> </w:t>
      </w:r>
    </w:p>
    <w:p w14:paraId="0B6BA650" w14:textId="77777777" w:rsidR="00BB5DBE" w:rsidRPr="00BB5DBE" w:rsidRDefault="00BB5DBE" w:rsidP="00BB5DBE">
      <w:pPr>
        <w:suppressAutoHyphens/>
        <w:ind w:left="720"/>
        <w:jc w:val="both"/>
        <w:rPr>
          <w:rFonts w:ascii="Arial" w:eastAsiaTheme="minorEastAsia" w:hAnsi="Arial" w:cs="Arial"/>
          <w:szCs w:val="20"/>
          <w:lang w:val="en-GB" w:eastAsia="ar-SA"/>
        </w:rPr>
      </w:pPr>
      <w:r w:rsidRPr="00BB5DBE">
        <w:rPr>
          <w:rFonts w:ascii="Arial" w:eastAsia="Arial" w:hAnsi="Arial" w:cs="Arial"/>
          <w:color w:val="000000" w:themeColor="text1"/>
          <w:sz w:val="20"/>
          <w:szCs w:val="20"/>
          <w:lang w:val="en-GB" w:eastAsia="en-GB" w:bidi="en-GB"/>
        </w:rPr>
        <w:t>Daniel Porter</w:t>
      </w:r>
    </w:p>
    <w:p w14:paraId="3BD80A61" w14:textId="77777777" w:rsidR="00BB5DBE" w:rsidRPr="00BB5DBE" w:rsidRDefault="00BB5DBE" w:rsidP="00BB5DBE">
      <w:pPr>
        <w:suppressAutoHyphens/>
        <w:ind w:left="720"/>
        <w:jc w:val="both"/>
        <w:rPr>
          <w:rFonts w:ascii="Arial" w:eastAsia="Arial" w:hAnsi="Arial" w:cs="Arial"/>
          <w:color w:val="000000" w:themeColor="text1"/>
          <w:sz w:val="20"/>
          <w:szCs w:val="20"/>
          <w:lang w:val="en-GB" w:eastAsia="ar-SA"/>
        </w:rPr>
      </w:pPr>
      <w:r w:rsidRPr="00BB5DBE">
        <w:rPr>
          <w:rFonts w:ascii="Arial" w:eastAsia="Arial" w:hAnsi="Arial" w:cs="Arial"/>
          <w:color w:val="000000" w:themeColor="text1"/>
          <w:sz w:val="20"/>
          <w:szCs w:val="20"/>
          <w:lang w:val="en-GB" w:eastAsia="en-GB" w:bidi="en-GB"/>
        </w:rPr>
        <w:t>AD Communications</w:t>
      </w:r>
      <w:r w:rsidRPr="00BB5DBE">
        <w:rPr>
          <w:rFonts w:ascii="Arial" w:eastAsiaTheme="minorEastAsia" w:hAnsi="Arial" w:cs="Arial"/>
          <w:szCs w:val="20"/>
          <w:lang w:val="en-GB" w:eastAsia="en-GB" w:bidi="en-GB"/>
        </w:rPr>
        <w:tab/>
      </w:r>
    </w:p>
    <w:p w14:paraId="6A12F15E" w14:textId="77777777" w:rsidR="00BB5DBE" w:rsidRPr="00BB5DBE" w:rsidRDefault="00BB5DBE" w:rsidP="00BB5DBE">
      <w:pPr>
        <w:suppressAutoHyphens/>
        <w:ind w:left="720"/>
        <w:jc w:val="both"/>
        <w:rPr>
          <w:rFonts w:ascii="Arial" w:eastAsiaTheme="minorEastAsia" w:hAnsi="Arial" w:cs="Arial"/>
          <w:szCs w:val="20"/>
          <w:lang w:val="en-GB" w:eastAsia="ar-SA"/>
        </w:rPr>
      </w:pPr>
      <w:r w:rsidRPr="00BB5DBE">
        <w:rPr>
          <w:rFonts w:ascii="Arial" w:eastAsia="Arial" w:hAnsi="Arial" w:cs="Arial"/>
          <w:color w:val="000000" w:themeColor="text1"/>
          <w:sz w:val="20"/>
          <w:szCs w:val="20"/>
          <w:lang w:val="en-GB" w:eastAsia="en-GB" w:bidi="en-GB"/>
        </w:rPr>
        <w:t xml:space="preserve">E: </w:t>
      </w:r>
      <w:hyperlink r:id="rId13">
        <w:r w:rsidRPr="00BB5DBE">
          <w:rPr>
            <w:rFonts w:ascii="Arial" w:eastAsia="Arial" w:hAnsi="Arial" w:cs="Arial"/>
            <w:color w:val="0000FF"/>
            <w:sz w:val="20"/>
            <w:szCs w:val="20"/>
            <w:u w:val="single"/>
            <w:lang w:val="en-GB" w:eastAsia="en-GB" w:bidi="en-GB"/>
          </w:rPr>
          <w:t>dporter@adcomms.co.uk</w:t>
        </w:r>
      </w:hyperlink>
    </w:p>
    <w:p w14:paraId="73C2A3F3" w14:textId="77777777" w:rsidR="00BB5DBE" w:rsidRPr="00BB5DBE" w:rsidRDefault="00BB5DBE" w:rsidP="00BB5DBE">
      <w:pPr>
        <w:suppressAutoHyphens/>
        <w:ind w:left="720"/>
        <w:jc w:val="both"/>
        <w:rPr>
          <w:rFonts w:ascii="Arial" w:eastAsiaTheme="minorEastAsia" w:hAnsi="Arial" w:cs="Arial"/>
          <w:szCs w:val="20"/>
          <w:lang w:eastAsia="ar-SA"/>
        </w:rPr>
      </w:pPr>
      <w:r w:rsidRPr="00BB5DBE">
        <w:rPr>
          <w:rFonts w:ascii="Arial" w:eastAsia="Arial" w:hAnsi="Arial" w:cs="Arial"/>
          <w:color w:val="000000" w:themeColor="text1"/>
          <w:sz w:val="20"/>
          <w:szCs w:val="20"/>
          <w:lang w:eastAsia="en-GB"/>
        </w:rPr>
        <w:t>Tel: +44 (0)1372 464470</w:t>
      </w:r>
    </w:p>
    <w:p w14:paraId="3FD78998" w14:textId="77777777" w:rsidR="006F6217" w:rsidRPr="00301848" w:rsidRDefault="006F6217" w:rsidP="00BB5DBE">
      <w:pPr>
        <w:pStyle w:val="ListParagraph"/>
        <w:spacing w:line="360" w:lineRule="auto"/>
        <w:ind w:leftChars="720" w:left="1584"/>
        <w:jc w:val="both"/>
        <w:rPr>
          <w:rFonts w:ascii="Arial" w:hAnsi="Arial" w:cs="Arial"/>
          <w:b/>
        </w:rPr>
      </w:pPr>
    </w:p>
    <w:sectPr w:rsidR="006F6217" w:rsidRPr="00301848"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2149" w14:textId="77777777" w:rsidR="002C6773" w:rsidRDefault="002C6773" w:rsidP="00A710B8">
      <w:r>
        <w:separator/>
      </w:r>
    </w:p>
  </w:endnote>
  <w:endnote w:type="continuationSeparator" w:id="0">
    <w:p w14:paraId="75E1792D" w14:textId="77777777" w:rsidR="002C6773" w:rsidRDefault="002C6773" w:rsidP="00A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868A" w14:textId="77777777" w:rsidR="002C6773" w:rsidRDefault="002C6773" w:rsidP="00A710B8">
      <w:r>
        <w:separator/>
      </w:r>
    </w:p>
  </w:footnote>
  <w:footnote w:type="continuationSeparator" w:id="0">
    <w:p w14:paraId="0CAE52C9" w14:textId="77777777" w:rsidR="002C6773" w:rsidRDefault="002C6773" w:rsidP="00A7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de-DE"/>
      </w:rPr>
      <w:drawing>
        <wp:anchor distT="0" distB="0" distL="114300" distR="114300" simplePos="0" relativeHeight="251659264"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0288"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19835"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445202">
    <w:abstractNumId w:val="1"/>
  </w:num>
  <w:num w:numId="2" w16cid:durableId="1391229074">
    <w:abstractNumId w:val="6"/>
  </w:num>
  <w:num w:numId="3" w16cid:durableId="907308587">
    <w:abstractNumId w:val="0"/>
  </w:num>
  <w:num w:numId="4" w16cid:durableId="1052119789">
    <w:abstractNumId w:val="5"/>
  </w:num>
  <w:num w:numId="5" w16cid:durableId="1905139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2345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077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3233"/>
    <w:rsid w:val="00056AA0"/>
    <w:rsid w:val="000719E8"/>
    <w:rsid w:val="00082B9A"/>
    <w:rsid w:val="0009463C"/>
    <w:rsid w:val="000A05D0"/>
    <w:rsid w:val="000B164E"/>
    <w:rsid w:val="000C0945"/>
    <w:rsid w:val="000D3AD4"/>
    <w:rsid w:val="000E56FD"/>
    <w:rsid w:val="000F2E88"/>
    <w:rsid w:val="001067FA"/>
    <w:rsid w:val="00124924"/>
    <w:rsid w:val="00131D75"/>
    <w:rsid w:val="00133929"/>
    <w:rsid w:val="00154423"/>
    <w:rsid w:val="001934C3"/>
    <w:rsid w:val="001A7B1B"/>
    <w:rsid w:val="001B1BD3"/>
    <w:rsid w:val="001C0839"/>
    <w:rsid w:val="001C2420"/>
    <w:rsid w:val="001C345B"/>
    <w:rsid w:val="001F02A6"/>
    <w:rsid w:val="0022541B"/>
    <w:rsid w:val="00251490"/>
    <w:rsid w:val="00281663"/>
    <w:rsid w:val="002A20E0"/>
    <w:rsid w:val="002C0774"/>
    <w:rsid w:val="002C1743"/>
    <w:rsid w:val="002C6773"/>
    <w:rsid w:val="002F7496"/>
    <w:rsid w:val="00301848"/>
    <w:rsid w:val="00302461"/>
    <w:rsid w:val="003153C8"/>
    <w:rsid w:val="00322472"/>
    <w:rsid w:val="00322E87"/>
    <w:rsid w:val="0033375B"/>
    <w:rsid w:val="003543E8"/>
    <w:rsid w:val="003654B4"/>
    <w:rsid w:val="00374F83"/>
    <w:rsid w:val="003820E8"/>
    <w:rsid w:val="003B3184"/>
    <w:rsid w:val="003C0831"/>
    <w:rsid w:val="003D43CD"/>
    <w:rsid w:val="00405025"/>
    <w:rsid w:val="0041000A"/>
    <w:rsid w:val="00420477"/>
    <w:rsid w:val="00423608"/>
    <w:rsid w:val="00426DD8"/>
    <w:rsid w:val="00436F82"/>
    <w:rsid w:val="00457EFE"/>
    <w:rsid w:val="00465829"/>
    <w:rsid w:val="0047668D"/>
    <w:rsid w:val="0049368A"/>
    <w:rsid w:val="004A4C27"/>
    <w:rsid w:val="004A5A1B"/>
    <w:rsid w:val="004B4B77"/>
    <w:rsid w:val="004B7797"/>
    <w:rsid w:val="004C33F4"/>
    <w:rsid w:val="004C5BC0"/>
    <w:rsid w:val="004D1249"/>
    <w:rsid w:val="004E07CE"/>
    <w:rsid w:val="004F6A3F"/>
    <w:rsid w:val="00515F67"/>
    <w:rsid w:val="00542067"/>
    <w:rsid w:val="0054595F"/>
    <w:rsid w:val="00556370"/>
    <w:rsid w:val="0057010E"/>
    <w:rsid w:val="00576A5C"/>
    <w:rsid w:val="00585E9F"/>
    <w:rsid w:val="005B4178"/>
    <w:rsid w:val="005D53B1"/>
    <w:rsid w:val="005E2389"/>
    <w:rsid w:val="005E4FB4"/>
    <w:rsid w:val="005E7622"/>
    <w:rsid w:val="005F5B92"/>
    <w:rsid w:val="005F6360"/>
    <w:rsid w:val="0060478A"/>
    <w:rsid w:val="00645763"/>
    <w:rsid w:val="0066007C"/>
    <w:rsid w:val="00663941"/>
    <w:rsid w:val="00665EBA"/>
    <w:rsid w:val="00667C73"/>
    <w:rsid w:val="00674E3B"/>
    <w:rsid w:val="0069362B"/>
    <w:rsid w:val="006B4AA9"/>
    <w:rsid w:val="006E17AA"/>
    <w:rsid w:val="006F6217"/>
    <w:rsid w:val="00711529"/>
    <w:rsid w:val="00716AFB"/>
    <w:rsid w:val="00730091"/>
    <w:rsid w:val="00735B8C"/>
    <w:rsid w:val="0074271B"/>
    <w:rsid w:val="00753AB0"/>
    <w:rsid w:val="007903BE"/>
    <w:rsid w:val="007921A3"/>
    <w:rsid w:val="007971A2"/>
    <w:rsid w:val="007C6E11"/>
    <w:rsid w:val="007F319D"/>
    <w:rsid w:val="007F7CE6"/>
    <w:rsid w:val="00805D3F"/>
    <w:rsid w:val="00816E71"/>
    <w:rsid w:val="00823332"/>
    <w:rsid w:val="008245CF"/>
    <w:rsid w:val="00827EFB"/>
    <w:rsid w:val="00836725"/>
    <w:rsid w:val="0085632F"/>
    <w:rsid w:val="008569D6"/>
    <w:rsid w:val="00884DFD"/>
    <w:rsid w:val="008B273C"/>
    <w:rsid w:val="008D1C66"/>
    <w:rsid w:val="008E04B6"/>
    <w:rsid w:val="00901F64"/>
    <w:rsid w:val="0090773A"/>
    <w:rsid w:val="009330BF"/>
    <w:rsid w:val="0093483E"/>
    <w:rsid w:val="009710F4"/>
    <w:rsid w:val="00974571"/>
    <w:rsid w:val="00987A42"/>
    <w:rsid w:val="009965A5"/>
    <w:rsid w:val="009B580D"/>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693"/>
    <w:rsid w:val="00B315F4"/>
    <w:rsid w:val="00B33263"/>
    <w:rsid w:val="00B3794C"/>
    <w:rsid w:val="00B77836"/>
    <w:rsid w:val="00B81FDB"/>
    <w:rsid w:val="00BA793F"/>
    <w:rsid w:val="00BB4B2B"/>
    <w:rsid w:val="00BB5DBE"/>
    <w:rsid w:val="00BC7DA4"/>
    <w:rsid w:val="00BD1991"/>
    <w:rsid w:val="00BF0B8D"/>
    <w:rsid w:val="00C105C0"/>
    <w:rsid w:val="00C47E55"/>
    <w:rsid w:val="00C50498"/>
    <w:rsid w:val="00C55BC8"/>
    <w:rsid w:val="00C57E6F"/>
    <w:rsid w:val="00C704B4"/>
    <w:rsid w:val="00C77D04"/>
    <w:rsid w:val="00C95FD0"/>
    <w:rsid w:val="00CB1672"/>
    <w:rsid w:val="00CE030E"/>
    <w:rsid w:val="00CF09CD"/>
    <w:rsid w:val="00D14F26"/>
    <w:rsid w:val="00D16B12"/>
    <w:rsid w:val="00D3521F"/>
    <w:rsid w:val="00D65994"/>
    <w:rsid w:val="00D76C3C"/>
    <w:rsid w:val="00D771A4"/>
    <w:rsid w:val="00D91834"/>
    <w:rsid w:val="00DB6F4E"/>
    <w:rsid w:val="00DF6585"/>
    <w:rsid w:val="00E06169"/>
    <w:rsid w:val="00E06318"/>
    <w:rsid w:val="00E50ADF"/>
    <w:rsid w:val="00E579ED"/>
    <w:rsid w:val="00E970B3"/>
    <w:rsid w:val="00EB3FC3"/>
    <w:rsid w:val="00EC172A"/>
    <w:rsid w:val="00EC4033"/>
    <w:rsid w:val="00ED144E"/>
    <w:rsid w:val="00EE1773"/>
    <w:rsid w:val="00EE63B6"/>
    <w:rsid w:val="00F15C9A"/>
    <w:rsid w:val="00F2267B"/>
    <w:rsid w:val="00F24ADE"/>
    <w:rsid w:val="00F24D99"/>
    <w:rsid w:val="00F663C2"/>
    <w:rsid w:val="00F80E43"/>
    <w:rsid w:val="00F937FA"/>
    <w:rsid w:val="00FB0426"/>
    <w:rsid w:val="00FB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Jet_Press_DE.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E4806-0DF9-4A84-B7C3-E06B47ED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D6D73-D59A-4D15-8010-3DBCEEE890EC}">
  <ds:schemaRefs>
    <ds:schemaRef ds:uri="http://schemas.microsoft.com/sharepoint/v3/contenttype/forms"/>
  </ds:schemaRefs>
</ds:datastoreItem>
</file>

<file path=customXml/itemProps3.xml><?xml version="1.0" encoding="utf-8"?>
<ds:datastoreItem xmlns:ds="http://schemas.openxmlformats.org/officeDocument/2006/customXml" ds:itemID="{773E4FBC-E1C5-45E3-A3B3-13CB6A771B6A}">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2022-06-22T13:54:00Z</dcterms:created>
  <dcterms:modified xsi:type="dcterms:W3CDTF">2022-07-06T09:00:00Z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