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B4DA" w14:textId="0D50E65D" w:rsidR="001930AC" w:rsidRDefault="001930AC" w:rsidP="006C1F88">
      <w:pPr>
        <w:jc w:val="right"/>
        <w:rPr>
          <w:rFonts w:asciiTheme="majorHAnsi" w:hAnsiTheme="majorHAnsi" w:cstheme="majorHAnsi"/>
          <w:noProof/>
          <w:lang w:eastAsia="en-GB"/>
        </w:rPr>
      </w:pPr>
    </w:p>
    <w:p w14:paraId="45166764" w14:textId="45981972" w:rsidR="001930AC" w:rsidRDefault="001930AC" w:rsidP="006C1F88">
      <w:pPr>
        <w:jc w:val="right"/>
        <w:rPr>
          <w:rFonts w:asciiTheme="majorHAnsi" w:hAnsiTheme="majorHAnsi" w:cstheme="majorHAnsi"/>
          <w:noProof/>
          <w:lang w:eastAsia="en-GB"/>
        </w:rPr>
      </w:pPr>
    </w:p>
    <w:p w14:paraId="36009287" w14:textId="1D6DDAF5" w:rsidR="001930AC" w:rsidRDefault="001930AC" w:rsidP="006C1F88">
      <w:pPr>
        <w:jc w:val="right"/>
        <w:rPr>
          <w:rFonts w:asciiTheme="majorHAnsi" w:hAnsiTheme="majorHAnsi" w:cstheme="majorHAnsi"/>
          <w:noProof/>
          <w:lang w:eastAsia="en-GB"/>
        </w:rPr>
      </w:pPr>
    </w:p>
    <w:p w14:paraId="202DECDA" w14:textId="3E057487" w:rsidR="001930AC" w:rsidRDefault="00D76B69" w:rsidP="006C1F88">
      <w:pPr>
        <w:jc w:val="right"/>
        <w:rPr>
          <w:rFonts w:asciiTheme="majorHAnsi" w:hAnsiTheme="majorHAnsi" w:cstheme="majorHAnsi"/>
          <w:noProof/>
          <w:lang w:eastAsia="en-GB"/>
        </w:rPr>
      </w:pPr>
      <w:r w:rsidRPr="00242525">
        <w:rPr>
          <w:rFonts w:ascii="Arial" w:hAnsi="Arial" w:cs="Arial"/>
          <w:b/>
          <w:bCs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76516AAD" wp14:editId="72543608">
            <wp:simplePos x="0" y="0"/>
            <wp:positionH relativeFrom="margin">
              <wp:posOffset>0</wp:posOffset>
            </wp:positionH>
            <wp:positionV relativeFrom="paragraph">
              <wp:posOffset>79375</wp:posOffset>
            </wp:positionV>
            <wp:extent cx="1666875" cy="1618615"/>
            <wp:effectExtent l="0" t="0" r="9525" b="635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4" t="15802" r="27954" b="20283"/>
                    <a:stretch/>
                  </pic:blipFill>
                  <pic:spPr bwMode="auto">
                    <a:xfrm>
                      <a:off x="0" y="0"/>
                      <a:ext cx="166687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C0319" w14:textId="3C7F52D3" w:rsidR="00382EDC" w:rsidRPr="008D0327" w:rsidRDefault="00730E9C" w:rsidP="006C1F88">
      <w:pPr>
        <w:rPr>
          <w:rFonts w:asciiTheme="majorHAnsi" w:hAnsiTheme="majorHAnsi" w:cstheme="majorHAnsi"/>
          <w:b/>
          <w:i/>
          <w:noProof/>
          <w:lang w:eastAsia="en-GB"/>
        </w:rPr>
      </w:pPr>
      <w:r>
        <w:rPr>
          <w:rFonts w:asciiTheme="majorHAnsi" w:hAnsiTheme="majorHAnsi" w:cstheme="majorHAnsi"/>
          <w:b/>
          <w:i/>
          <w:noProof/>
          <w:lang w:eastAsia="en-GB"/>
        </w:rPr>
        <w:t>Draft One 27</w:t>
      </w:r>
      <w:r w:rsidR="00751A95" w:rsidRPr="008D0327">
        <w:rPr>
          <w:rFonts w:asciiTheme="majorHAnsi" w:hAnsiTheme="majorHAnsi" w:cstheme="majorHAnsi"/>
          <w:b/>
          <w:i/>
          <w:noProof/>
          <w:lang w:eastAsia="en-GB"/>
        </w:rPr>
        <w:t>.06.2022</w:t>
      </w:r>
    </w:p>
    <w:p w14:paraId="35E20AA0" w14:textId="1B0527AA" w:rsidR="00D76B69" w:rsidRPr="008D0327" w:rsidRDefault="00D76B69" w:rsidP="00D76B69">
      <w:pPr>
        <w:rPr>
          <w:rFonts w:asciiTheme="majorHAnsi" w:hAnsiTheme="majorHAnsi" w:cstheme="majorHAnsi"/>
          <w:b/>
          <w:noProof/>
          <w:lang w:eastAsia="en-GB"/>
        </w:rPr>
      </w:pPr>
    </w:p>
    <w:p w14:paraId="441E5879" w14:textId="77777777" w:rsidR="00205AC7" w:rsidRDefault="00205AC7" w:rsidP="006C1F88">
      <w:pPr>
        <w:jc w:val="center"/>
        <w:rPr>
          <w:rFonts w:asciiTheme="majorHAnsi" w:hAnsiTheme="majorHAnsi" w:cstheme="majorHAnsi"/>
          <w:b/>
          <w:noProof/>
          <w:sz w:val="32"/>
          <w:szCs w:val="32"/>
          <w:lang w:eastAsia="en-GB"/>
        </w:rPr>
      </w:pPr>
    </w:p>
    <w:p w14:paraId="1B59B530" w14:textId="77777777" w:rsidR="00205AC7" w:rsidRDefault="00205AC7" w:rsidP="006C1F88">
      <w:pPr>
        <w:jc w:val="center"/>
        <w:rPr>
          <w:rFonts w:asciiTheme="majorHAnsi" w:hAnsiTheme="majorHAnsi" w:cstheme="majorHAnsi"/>
          <w:b/>
          <w:noProof/>
          <w:sz w:val="32"/>
          <w:szCs w:val="32"/>
          <w:lang w:eastAsia="en-GB"/>
        </w:rPr>
      </w:pPr>
    </w:p>
    <w:p w14:paraId="2499B073" w14:textId="77777777" w:rsidR="00205AC7" w:rsidRDefault="00205AC7" w:rsidP="006C1F88">
      <w:pPr>
        <w:jc w:val="center"/>
        <w:rPr>
          <w:rFonts w:asciiTheme="majorHAnsi" w:hAnsiTheme="majorHAnsi" w:cstheme="majorHAnsi"/>
          <w:b/>
          <w:noProof/>
          <w:sz w:val="32"/>
          <w:szCs w:val="32"/>
          <w:lang w:eastAsia="en-GB"/>
        </w:rPr>
      </w:pPr>
    </w:p>
    <w:p w14:paraId="6BC91E3D" w14:textId="5D2DD742" w:rsidR="00205AC7" w:rsidRDefault="00205AC7" w:rsidP="006C1F88">
      <w:pPr>
        <w:jc w:val="center"/>
        <w:rPr>
          <w:rFonts w:asciiTheme="majorHAnsi" w:hAnsiTheme="majorHAnsi" w:cstheme="majorHAnsi"/>
          <w:b/>
          <w:noProof/>
          <w:sz w:val="32"/>
          <w:szCs w:val="32"/>
          <w:lang w:eastAsia="en-GB"/>
        </w:rPr>
      </w:pPr>
    </w:p>
    <w:p w14:paraId="42A7F6F0" w14:textId="77777777" w:rsidR="00205AC7" w:rsidRDefault="00205AC7" w:rsidP="006C1F88">
      <w:pPr>
        <w:jc w:val="center"/>
        <w:rPr>
          <w:rFonts w:asciiTheme="majorHAnsi" w:hAnsiTheme="majorHAnsi" w:cstheme="majorHAnsi"/>
          <w:b/>
          <w:noProof/>
          <w:sz w:val="32"/>
          <w:szCs w:val="32"/>
          <w:lang w:eastAsia="en-GB"/>
        </w:rPr>
      </w:pPr>
    </w:p>
    <w:p w14:paraId="494777CF" w14:textId="77777777" w:rsidR="00205AC7" w:rsidRDefault="00205AC7" w:rsidP="006C1F88">
      <w:pPr>
        <w:jc w:val="center"/>
        <w:rPr>
          <w:rFonts w:asciiTheme="majorHAnsi" w:hAnsiTheme="majorHAnsi" w:cstheme="majorHAnsi"/>
          <w:b/>
          <w:noProof/>
          <w:sz w:val="32"/>
          <w:szCs w:val="32"/>
          <w:lang w:eastAsia="en-GB"/>
        </w:rPr>
      </w:pPr>
    </w:p>
    <w:p w14:paraId="35BDEF4D" w14:textId="6A1BDF77" w:rsidR="00205AC7" w:rsidRPr="00205AC7" w:rsidRDefault="00DD6DCE" w:rsidP="00205AC7">
      <w:pPr>
        <w:rPr>
          <w:rFonts w:asciiTheme="majorHAnsi" w:hAnsiTheme="majorHAnsi" w:cstheme="majorHAnsi"/>
          <w:b/>
          <w:noProof/>
          <w:lang w:eastAsia="en-GB"/>
        </w:rPr>
      </w:pPr>
      <w:r>
        <w:rPr>
          <w:rFonts w:asciiTheme="majorHAnsi" w:hAnsiTheme="majorHAnsi" w:cstheme="majorHAnsi"/>
          <w:b/>
          <w:noProof/>
          <w:lang w:eastAsia="en-GB"/>
        </w:rPr>
        <w:t>20.0</w:t>
      </w:r>
      <w:r w:rsidR="006357DA">
        <w:rPr>
          <w:rFonts w:asciiTheme="majorHAnsi" w:hAnsiTheme="majorHAnsi" w:cstheme="majorHAnsi"/>
          <w:b/>
          <w:noProof/>
          <w:lang w:eastAsia="en-GB"/>
        </w:rPr>
        <w:t>7</w:t>
      </w:r>
      <w:r w:rsidR="00205AC7" w:rsidRPr="00205AC7">
        <w:rPr>
          <w:rFonts w:asciiTheme="majorHAnsi" w:hAnsiTheme="majorHAnsi" w:cstheme="majorHAnsi"/>
          <w:b/>
          <w:noProof/>
          <w:lang w:eastAsia="en-GB"/>
        </w:rPr>
        <w:t>.2022</w:t>
      </w:r>
    </w:p>
    <w:p w14:paraId="2DBBEF15" w14:textId="71E0F4E5" w:rsidR="008F4954" w:rsidRPr="008D0327" w:rsidRDefault="008F4954" w:rsidP="006C1F88">
      <w:pPr>
        <w:jc w:val="center"/>
        <w:rPr>
          <w:rFonts w:asciiTheme="majorHAnsi" w:hAnsiTheme="majorHAnsi" w:cstheme="majorHAnsi"/>
          <w:b/>
          <w:noProof/>
          <w:sz w:val="32"/>
          <w:szCs w:val="32"/>
          <w:lang w:eastAsia="en-GB"/>
        </w:rPr>
      </w:pPr>
      <w:r w:rsidRPr="008D0327">
        <w:rPr>
          <w:rFonts w:asciiTheme="majorHAnsi" w:hAnsiTheme="majorHAnsi" w:cstheme="majorHAnsi"/>
          <w:b/>
          <w:noProof/>
          <w:sz w:val="32"/>
          <w:szCs w:val="32"/>
          <w:lang w:eastAsia="en-GB"/>
        </w:rPr>
        <w:t>Media Advisory</w:t>
      </w:r>
    </w:p>
    <w:p w14:paraId="1E42B49F" w14:textId="47595D2F" w:rsidR="00730E9C" w:rsidRDefault="00730E9C" w:rsidP="00730E9C">
      <w:pPr>
        <w:rPr>
          <w:rFonts w:asciiTheme="majorHAnsi" w:hAnsiTheme="majorHAnsi" w:cstheme="majorHAnsi"/>
          <w:b/>
          <w:noProof/>
          <w:sz w:val="28"/>
          <w:szCs w:val="28"/>
          <w:lang w:eastAsia="en-GB"/>
        </w:rPr>
      </w:pPr>
    </w:p>
    <w:p w14:paraId="63957FDC" w14:textId="111D581E" w:rsidR="0008527E" w:rsidRDefault="0008527E" w:rsidP="006C1F88">
      <w:pPr>
        <w:jc w:val="center"/>
        <w:rPr>
          <w:rFonts w:asciiTheme="majorHAnsi" w:hAnsiTheme="majorHAnsi" w:cstheme="majorHAnsi"/>
          <w:b/>
          <w:noProof/>
          <w:sz w:val="28"/>
          <w:szCs w:val="28"/>
          <w:lang w:eastAsia="en-GB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en-GB"/>
        </w:rPr>
        <w:t xml:space="preserve">PPMA Group </w:t>
      </w:r>
      <w:r w:rsidR="001031B7">
        <w:rPr>
          <w:rFonts w:asciiTheme="majorHAnsi" w:hAnsiTheme="majorHAnsi" w:cstheme="majorHAnsi"/>
          <w:b/>
          <w:noProof/>
          <w:sz w:val="28"/>
          <w:szCs w:val="28"/>
          <w:lang w:eastAsia="en-GB"/>
        </w:rPr>
        <w:t>Awards celebrating I</w:t>
      </w:r>
      <w:r>
        <w:rPr>
          <w:rFonts w:asciiTheme="majorHAnsi" w:hAnsiTheme="majorHAnsi" w:cstheme="majorHAnsi"/>
          <w:b/>
          <w:noProof/>
          <w:sz w:val="28"/>
          <w:szCs w:val="28"/>
          <w:lang w:eastAsia="en-GB"/>
        </w:rPr>
        <w:t>ndustry’</w:t>
      </w:r>
      <w:r w:rsidR="001031B7">
        <w:rPr>
          <w:rFonts w:asciiTheme="majorHAnsi" w:hAnsiTheme="majorHAnsi" w:cstheme="majorHAnsi"/>
          <w:b/>
          <w:noProof/>
          <w:sz w:val="28"/>
          <w:szCs w:val="28"/>
          <w:lang w:eastAsia="en-GB"/>
        </w:rPr>
        <w:t xml:space="preserve">s </w:t>
      </w:r>
      <w:r>
        <w:rPr>
          <w:rFonts w:asciiTheme="majorHAnsi" w:hAnsiTheme="majorHAnsi" w:cstheme="majorHAnsi"/>
          <w:b/>
          <w:noProof/>
          <w:sz w:val="28"/>
          <w:szCs w:val="28"/>
          <w:lang w:eastAsia="en-GB"/>
        </w:rPr>
        <w:t xml:space="preserve">best </w:t>
      </w:r>
    </w:p>
    <w:p w14:paraId="304C58F9" w14:textId="7196816C" w:rsidR="00730E9C" w:rsidRDefault="0008527E" w:rsidP="0008527E">
      <w:pPr>
        <w:jc w:val="center"/>
        <w:rPr>
          <w:rFonts w:asciiTheme="majorHAnsi" w:hAnsiTheme="majorHAnsi" w:cstheme="majorHAnsi"/>
          <w:b/>
          <w:noProof/>
          <w:sz w:val="28"/>
          <w:szCs w:val="28"/>
          <w:lang w:eastAsia="en-GB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en-GB"/>
        </w:rPr>
        <w:t>to</w:t>
      </w:r>
      <w:r w:rsidR="00730E9C">
        <w:rPr>
          <w:rFonts w:asciiTheme="majorHAnsi" w:hAnsiTheme="majorHAnsi" w:cstheme="majorHAnsi"/>
          <w:b/>
          <w:noProof/>
          <w:sz w:val="28"/>
          <w:szCs w:val="28"/>
          <w:lang w:eastAsia="en-GB"/>
        </w:rPr>
        <w:t xml:space="preserve"> be presented at PPMA </w:t>
      </w:r>
      <w:r w:rsidR="00BE6E38">
        <w:rPr>
          <w:rFonts w:asciiTheme="majorHAnsi" w:hAnsiTheme="majorHAnsi" w:cstheme="majorHAnsi"/>
          <w:b/>
          <w:noProof/>
          <w:sz w:val="28"/>
          <w:szCs w:val="28"/>
          <w:lang w:eastAsia="en-GB"/>
        </w:rPr>
        <w:t xml:space="preserve">Total </w:t>
      </w:r>
      <w:r w:rsidR="00730E9C">
        <w:rPr>
          <w:rFonts w:asciiTheme="majorHAnsi" w:hAnsiTheme="majorHAnsi" w:cstheme="majorHAnsi"/>
          <w:b/>
          <w:noProof/>
          <w:sz w:val="28"/>
          <w:szCs w:val="28"/>
          <w:lang w:eastAsia="en-GB"/>
        </w:rPr>
        <w:t>Show 2022</w:t>
      </w:r>
    </w:p>
    <w:p w14:paraId="5BACA302" w14:textId="77777777" w:rsidR="008C15B3" w:rsidRDefault="008C15B3" w:rsidP="006C1F88">
      <w:pPr>
        <w:jc w:val="center"/>
        <w:rPr>
          <w:rFonts w:asciiTheme="majorHAnsi" w:hAnsiTheme="majorHAnsi" w:cstheme="majorHAnsi"/>
          <w:b/>
          <w:noProof/>
          <w:sz w:val="28"/>
          <w:szCs w:val="28"/>
          <w:lang w:eastAsia="en-GB"/>
        </w:rPr>
      </w:pPr>
    </w:p>
    <w:p w14:paraId="373C8D96" w14:textId="2DFC9A2D" w:rsidR="00C470BD" w:rsidRPr="008D0327" w:rsidRDefault="00C470BD" w:rsidP="006C1F88">
      <w:pPr>
        <w:rPr>
          <w:rFonts w:asciiTheme="majorHAnsi" w:hAnsiTheme="majorHAnsi" w:cstheme="majorHAnsi"/>
          <w:noProof/>
          <w:lang w:eastAsia="en-GB"/>
        </w:rPr>
      </w:pPr>
    </w:p>
    <w:p w14:paraId="3EE0E703" w14:textId="233754D8" w:rsidR="00100157" w:rsidRDefault="00DD6DCE" w:rsidP="008C15B3">
      <w:pPr>
        <w:spacing w:line="360" w:lineRule="auto"/>
        <w:rPr>
          <w:rFonts w:asciiTheme="majorHAnsi" w:hAnsiTheme="majorHAnsi" w:cstheme="majorHAnsi"/>
          <w:noProof/>
          <w:lang w:eastAsia="en-GB"/>
        </w:rPr>
      </w:pPr>
      <w:hyperlink r:id="rId9" w:history="1">
        <w:r w:rsidR="006A5EA0" w:rsidRPr="008D0327">
          <w:rPr>
            <w:rStyle w:val="Hyperlink"/>
            <w:rFonts w:asciiTheme="majorHAnsi" w:hAnsiTheme="majorHAnsi" w:cstheme="majorHAnsi"/>
            <w:noProof/>
            <w:lang w:eastAsia="en-GB"/>
          </w:rPr>
          <w:t xml:space="preserve">PPMA </w:t>
        </w:r>
        <w:r w:rsidR="00BE6E38" w:rsidRPr="008D0327">
          <w:rPr>
            <w:rStyle w:val="Hyperlink"/>
            <w:rFonts w:asciiTheme="majorHAnsi" w:hAnsiTheme="majorHAnsi" w:cstheme="majorHAnsi"/>
            <w:noProof/>
            <w:lang w:eastAsia="en-GB"/>
          </w:rPr>
          <w:t>T</w:t>
        </w:r>
        <w:r w:rsidR="00BE6E38">
          <w:rPr>
            <w:rStyle w:val="Hyperlink"/>
            <w:rFonts w:asciiTheme="majorHAnsi" w:hAnsiTheme="majorHAnsi" w:cstheme="majorHAnsi"/>
            <w:noProof/>
            <w:lang w:eastAsia="en-GB"/>
          </w:rPr>
          <w:t>otal</w:t>
        </w:r>
        <w:r w:rsidR="00BE6E38" w:rsidRPr="008D0327">
          <w:rPr>
            <w:rStyle w:val="Hyperlink"/>
            <w:rFonts w:asciiTheme="majorHAnsi" w:hAnsiTheme="majorHAnsi" w:cstheme="majorHAnsi"/>
            <w:noProof/>
            <w:lang w:eastAsia="en-GB"/>
          </w:rPr>
          <w:t xml:space="preserve"> </w:t>
        </w:r>
        <w:r w:rsidR="006A5EA0" w:rsidRPr="008D0327">
          <w:rPr>
            <w:rStyle w:val="Hyperlink"/>
            <w:rFonts w:asciiTheme="majorHAnsi" w:hAnsiTheme="majorHAnsi" w:cstheme="majorHAnsi"/>
            <w:noProof/>
            <w:lang w:eastAsia="en-GB"/>
          </w:rPr>
          <w:t>2022</w:t>
        </w:r>
      </w:hyperlink>
      <w:r w:rsidR="006A5EA0" w:rsidRPr="008D0327">
        <w:rPr>
          <w:rFonts w:asciiTheme="majorHAnsi" w:hAnsiTheme="majorHAnsi" w:cstheme="majorHAnsi"/>
          <w:noProof/>
          <w:lang w:eastAsia="en-GB"/>
        </w:rPr>
        <w:t>,</w:t>
      </w:r>
      <w:r w:rsidR="006A5EA0" w:rsidRPr="008D0327">
        <w:rPr>
          <w:rFonts w:asciiTheme="majorHAnsi" w:hAnsiTheme="majorHAnsi" w:cstheme="majorHAnsi"/>
        </w:rPr>
        <w:t xml:space="preserve"> </w:t>
      </w:r>
      <w:r w:rsidR="006A5EA0" w:rsidRPr="008D0327">
        <w:rPr>
          <w:rFonts w:asciiTheme="majorHAnsi" w:hAnsiTheme="majorHAnsi" w:cstheme="majorHAnsi"/>
          <w:noProof/>
          <w:lang w:eastAsia="en-GB"/>
        </w:rPr>
        <w:t>the UK’s largest processing and packaging machinery, robo</w:t>
      </w:r>
      <w:r w:rsidR="00DD35FF">
        <w:rPr>
          <w:rFonts w:asciiTheme="majorHAnsi" w:hAnsiTheme="majorHAnsi" w:cstheme="majorHAnsi"/>
          <w:noProof/>
          <w:lang w:eastAsia="en-GB"/>
        </w:rPr>
        <w:t>tics and industrial vision show</w:t>
      </w:r>
      <w:r w:rsidR="008C15B3">
        <w:rPr>
          <w:rFonts w:asciiTheme="majorHAnsi" w:hAnsiTheme="majorHAnsi" w:cstheme="majorHAnsi"/>
          <w:noProof/>
          <w:lang w:eastAsia="en-GB"/>
        </w:rPr>
        <w:t>,</w:t>
      </w:r>
      <w:r w:rsidR="006A5EA0">
        <w:rPr>
          <w:rFonts w:asciiTheme="majorHAnsi" w:hAnsiTheme="majorHAnsi" w:cstheme="majorHAnsi"/>
          <w:noProof/>
          <w:lang w:eastAsia="en-GB"/>
        </w:rPr>
        <w:t xml:space="preserve"> </w:t>
      </w:r>
      <w:r w:rsidR="00730E9C">
        <w:rPr>
          <w:rFonts w:asciiTheme="majorHAnsi" w:hAnsiTheme="majorHAnsi" w:cstheme="majorHAnsi"/>
          <w:noProof/>
          <w:lang w:eastAsia="en-GB"/>
        </w:rPr>
        <w:t>will play host to</w:t>
      </w:r>
      <w:r w:rsidR="00DD35FF">
        <w:rPr>
          <w:rFonts w:asciiTheme="majorHAnsi" w:hAnsiTheme="majorHAnsi" w:cstheme="majorHAnsi"/>
          <w:noProof/>
          <w:lang w:eastAsia="en-GB"/>
        </w:rPr>
        <w:t xml:space="preserve"> this year</w:t>
      </w:r>
      <w:r w:rsidR="0008527E">
        <w:rPr>
          <w:rFonts w:asciiTheme="majorHAnsi" w:hAnsiTheme="majorHAnsi" w:cstheme="majorHAnsi"/>
          <w:noProof/>
          <w:lang w:eastAsia="en-GB"/>
        </w:rPr>
        <w:t>’</w:t>
      </w:r>
      <w:r w:rsidR="00DD35FF">
        <w:rPr>
          <w:rFonts w:asciiTheme="majorHAnsi" w:hAnsiTheme="majorHAnsi" w:cstheme="majorHAnsi"/>
          <w:noProof/>
          <w:lang w:eastAsia="en-GB"/>
        </w:rPr>
        <w:t>s</w:t>
      </w:r>
      <w:r w:rsidR="00730E9C">
        <w:rPr>
          <w:rFonts w:asciiTheme="majorHAnsi" w:hAnsiTheme="majorHAnsi" w:cstheme="majorHAnsi"/>
          <w:noProof/>
          <w:lang w:eastAsia="en-GB"/>
        </w:rPr>
        <w:t xml:space="preserve"> PPMA Group Industry Awards</w:t>
      </w:r>
      <w:r w:rsidR="00DD35FF">
        <w:rPr>
          <w:rFonts w:asciiTheme="majorHAnsi" w:hAnsiTheme="majorHAnsi" w:cstheme="majorHAnsi"/>
          <w:noProof/>
          <w:lang w:eastAsia="en-GB"/>
        </w:rPr>
        <w:t>.  The event</w:t>
      </w:r>
      <w:r w:rsidR="006A5EA0">
        <w:rPr>
          <w:rFonts w:asciiTheme="majorHAnsi" w:hAnsiTheme="majorHAnsi" w:cstheme="majorHAnsi"/>
          <w:noProof/>
          <w:lang w:eastAsia="en-GB"/>
        </w:rPr>
        <w:t xml:space="preserve"> will be held on </w:t>
      </w:r>
      <w:r w:rsidR="00232061">
        <w:rPr>
          <w:rFonts w:asciiTheme="majorHAnsi" w:hAnsiTheme="majorHAnsi" w:cstheme="majorHAnsi"/>
          <w:noProof/>
          <w:lang w:eastAsia="en-GB"/>
        </w:rPr>
        <w:t>Wednesday 28</w:t>
      </w:r>
      <w:r w:rsidR="00100157" w:rsidRPr="00100157">
        <w:rPr>
          <w:rFonts w:asciiTheme="majorHAnsi" w:hAnsiTheme="majorHAnsi" w:cstheme="majorHAnsi"/>
          <w:noProof/>
          <w:vertAlign w:val="superscript"/>
          <w:lang w:eastAsia="en-GB"/>
        </w:rPr>
        <w:t>th</w:t>
      </w:r>
      <w:r w:rsidR="00100157">
        <w:rPr>
          <w:rFonts w:asciiTheme="majorHAnsi" w:hAnsiTheme="majorHAnsi" w:cstheme="majorHAnsi"/>
          <w:noProof/>
          <w:lang w:eastAsia="en-GB"/>
        </w:rPr>
        <w:t xml:space="preserve"> September at the NEC</w:t>
      </w:r>
      <w:r w:rsidR="00BE6E38">
        <w:rPr>
          <w:rFonts w:asciiTheme="majorHAnsi" w:hAnsiTheme="majorHAnsi" w:cstheme="majorHAnsi"/>
          <w:noProof/>
          <w:lang w:eastAsia="en-GB"/>
        </w:rPr>
        <w:t>,</w:t>
      </w:r>
      <w:r w:rsidR="00100157">
        <w:rPr>
          <w:rFonts w:asciiTheme="majorHAnsi" w:hAnsiTheme="majorHAnsi" w:cstheme="majorHAnsi"/>
          <w:noProof/>
          <w:lang w:eastAsia="en-GB"/>
        </w:rPr>
        <w:t xml:space="preserve"> Birmingham.</w:t>
      </w:r>
      <w:r w:rsidR="00DD35FF">
        <w:rPr>
          <w:rFonts w:asciiTheme="majorHAnsi" w:hAnsiTheme="majorHAnsi" w:cstheme="majorHAnsi"/>
          <w:noProof/>
          <w:lang w:eastAsia="en-GB"/>
        </w:rPr>
        <w:t xml:space="preserve">  </w:t>
      </w:r>
    </w:p>
    <w:p w14:paraId="279637DB" w14:textId="77777777" w:rsidR="00100157" w:rsidRDefault="00100157" w:rsidP="008C15B3">
      <w:pPr>
        <w:spacing w:line="360" w:lineRule="auto"/>
        <w:rPr>
          <w:rFonts w:asciiTheme="majorHAnsi" w:hAnsiTheme="majorHAnsi" w:cstheme="majorHAnsi"/>
          <w:noProof/>
          <w:lang w:eastAsia="en-GB"/>
        </w:rPr>
      </w:pPr>
    </w:p>
    <w:p w14:paraId="6B838137" w14:textId="579193CA" w:rsidR="00100157" w:rsidRPr="0001255A" w:rsidRDefault="00100157" w:rsidP="008C15B3">
      <w:pPr>
        <w:spacing w:line="360" w:lineRule="auto"/>
        <w:rPr>
          <w:rFonts w:asciiTheme="majorHAnsi" w:hAnsiTheme="majorHAnsi" w:cstheme="majorHAnsi"/>
          <w:noProof/>
          <w:lang w:eastAsia="en-GB"/>
        </w:rPr>
      </w:pPr>
      <w:r w:rsidRPr="0001255A">
        <w:rPr>
          <w:rFonts w:asciiTheme="majorHAnsi" w:hAnsiTheme="majorHAnsi" w:cstheme="majorHAnsi"/>
          <w:noProof/>
          <w:lang w:eastAsia="en-GB"/>
        </w:rPr>
        <w:t xml:space="preserve">Winners of </w:t>
      </w:r>
      <w:r w:rsidR="006A5EA0" w:rsidRPr="0001255A">
        <w:rPr>
          <w:rFonts w:asciiTheme="majorHAnsi" w:hAnsiTheme="majorHAnsi" w:cstheme="majorHAnsi"/>
          <w:noProof/>
          <w:lang w:eastAsia="en-GB"/>
        </w:rPr>
        <w:t>the</w:t>
      </w:r>
      <w:r w:rsidRPr="0001255A">
        <w:rPr>
          <w:rFonts w:asciiTheme="majorHAnsi" w:hAnsiTheme="majorHAnsi" w:cstheme="majorHAnsi"/>
          <w:noProof/>
          <w:lang w:eastAsia="en-GB"/>
        </w:rPr>
        <w:t xml:space="preserve"> PPMA Group Industry Awards </w:t>
      </w:r>
      <w:r w:rsidR="006A5EA0" w:rsidRPr="0001255A">
        <w:rPr>
          <w:rFonts w:asciiTheme="majorHAnsi" w:hAnsiTheme="majorHAnsi" w:cstheme="majorHAnsi"/>
          <w:noProof/>
          <w:lang w:eastAsia="en-GB"/>
        </w:rPr>
        <w:t xml:space="preserve">2022 </w:t>
      </w:r>
      <w:r w:rsidR="00DD35FF" w:rsidRPr="0001255A">
        <w:rPr>
          <w:rFonts w:asciiTheme="majorHAnsi" w:hAnsiTheme="majorHAnsi" w:cstheme="majorHAnsi"/>
          <w:noProof/>
          <w:lang w:eastAsia="en-GB"/>
        </w:rPr>
        <w:t>will be announced and presented with their awards</w:t>
      </w:r>
      <w:r w:rsidR="006357DA" w:rsidRPr="0001255A">
        <w:rPr>
          <w:rFonts w:asciiTheme="majorHAnsi" w:hAnsiTheme="majorHAnsi" w:cstheme="majorHAnsi"/>
          <w:noProof/>
          <w:lang w:eastAsia="en-GB"/>
        </w:rPr>
        <w:t xml:space="preserve"> during PPMA </w:t>
      </w:r>
      <w:r w:rsidR="00BE6E38" w:rsidRPr="0001255A">
        <w:rPr>
          <w:rFonts w:asciiTheme="majorHAnsi" w:hAnsiTheme="majorHAnsi" w:cstheme="majorHAnsi"/>
          <w:noProof/>
          <w:lang w:eastAsia="en-GB"/>
        </w:rPr>
        <w:t xml:space="preserve">Total </w:t>
      </w:r>
      <w:r w:rsidR="006357DA" w:rsidRPr="0001255A">
        <w:rPr>
          <w:rFonts w:asciiTheme="majorHAnsi" w:hAnsiTheme="majorHAnsi" w:cstheme="majorHAnsi"/>
          <w:noProof/>
          <w:lang w:eastAsia="en-GB"/>
        </w:rPr>
        <w:t>2022</w:t>
      </w:r>
      <w:r w:rsidRPr="0001255A">
        <w:rPr>
          <w:rFonts w:asciiTheme="majorHAnsi" w:hAnsiTheme="majorHAnsi" w:cstheme="majorHAnsi"/>
          <w:noProof/>
          <w:lang w:eastAsia="en-GB"/>
        </w:rPr>
        <w:t xml:space="preserve">, which will celebrate the very best in innovation, creativity and operational performance.  </w:t>
      </w:r>
      <w:r w:rsidR="0008527E" w:rsidRPr="0001255A">
        <w:rPr>
          <w:rFonts w:asciiTheme="majorHAnsi" w:hAnsiTheme="majorHAnsi" w:cstheme="majorHAnsi"/>
          <w:noProof/>
          <w:lang w:eastAsia="en-GB"/>
        </w:rPr>
        <w:t xml:space="preserve">The </w:t>
      </w:r>
      <w:r w:rsidR="006A5EA0" w:rsidRPr="0001255A">
        <w:rPr>
          <w:rFonts w:asciiTheme="majorHAnsi" w:hAnsiTheme="majorHAnsi" w:cstheme="majorHAnsi"/>
          <w:noProof/>
          <w:lang w:eastAsia="en-GB"/>
        </w:rPr>
        <w:t xml:space="preserve">judging </w:t>
      </w:r>
      <w:r w:rsidR="0008527E" w:rsidRPr="0001255A">
        <w:rPr>
          <w:rFonts w:asciiTheme="majorHAnsi" w:hAnsiTheme="majorHAnsi" w:cstheme="majorHAnsi"/>
          <w:noProof/>
          <w:lang w:eastAsia="en-GB"/>
        </w:rPr>
        <w:t>panel of industry experts will</w:t>
      </w:r>
      <w:r w:rsidR="006A5EA0" w:rsidRPr="0001255A">
        <w:rPr>
          <w:rFonts w:asciiTheme="majorHAnsi" w:hAnsiTheme="majorHAnsi" w:cstheme="majorHAnsi"/>
          <w:noProof/>
          <w:lang w:eastAsia="en-GB"/>
        </w:rPr>
        <w:t xml:space="preserve"> be looking for creative solutions, smart integrat</w:t>
      </w:r>
      <w:r w:rsidR="008C15B3" w:rsidRPr="0001255A">
        <w:rPr>
          <w:rFonts w:asciiTheme="majorHAnsi" w:hAnsiTheme="majorHAnsi" w:cstheme="majorHAnsi"/>
          <w:noProof/>
          <w:lang w:eastAsia="en-GB"/>
        </w:rPr>
        <w:t>ion and innovative approaches to</w:t>
      </w:r>
      <w:r w:rsidR="006A5EA0" w:rsidRPr="0001255A">
        <w:rPr>
          <w:rFonts w:asciiTheme="majorHAnsi" w:hAnsiTheme="majorHAnsi" w:cstheme="majorHAnsi"/>
          <w:noProof/>
          <w:lang w:eastAsia="en-GB"/>
        </w:rPr>
        <w:t xml:space="preserve"> increase productivity</w:t>
      </w:r>
      <w:r w:rsidR="008C15B3" w:rsidRPr="0001255A">
        <w:rPr>
          <w:rFonts w:asciiTheme="majorHAnsi" w:hAnsiTheme="majorHAnsi" w:cstheme="majorHAnsi"/>
          <w:noProof/>
          <w:lang w:eastAsia="en-GB"/>
        </w:rPr>
        <w:t xml:space="preserve"> and efficiency, reduce costs and </w:t>
      </w:r>
      <w:r w:rsidR="006A5EA0" w:rsidRPr="0001255A">
        <w:rPr>
          <w:rFonts w:asciiTheme="majorHAnsi" w:hAnsiTheme="majorHAnsi" w:cstheme="majorHAnsi"/>
          <w:noProof/>
          <w:lang w:eastAsia="en-GB"/>
        </w:rPr>
        <w:t>waste and improve safety across a series of categories</w:t>
      </w:r>
      <w:r w:rsidR="00BE6E38" w:rsidRPr="0001255A">
        <w:rPr>
          <w:rFonts w:asciiTheme="majorHAnsi" w:hAnsiTheme="majorHAnsi" w:cstheme="majorHAnsi"/>
          <w:noProof/>
          <w:lang w:eastAsia="en-GB"/>
        </w:rPr>
        <w:t>.</w:t>
      </w:r>
      <w:r w:rsidR="006A5EA0" w:rsidRPr="0001255A">
        <w:rPr>
          <w:rFonts w:asciiTheme="majorHAnsi" w:hAnsiTheme="majorHAnsi" w:cstheme="majorHAnsi"/>
          <w:noProof/>
          <w:lang w:eastAsia="en-GB"/>
        </w:rPr>
        <w:t xml:space="preserve">  </w:t>
      </w:r>
    </w:p>
    <w:p w14:paraId="6E73817F" w14:textId="7084F295" w:rsidR="006A5EA0" w:rsidRPr="0001255A" w:rsidRDefault="006A5EA0" w:rsidP="008C15B3">
      <w:pPr>
        <w:spacing w:line="360" w:lineRule="auto"/>
        <w:rPr>
          <w:rFonts w:asciiTheme="majorHAnsi" w:hAnsiTheme="majorHAnsi" w:cstheme="majorHAnsi"/>
          <w:noProof/>
          <w:lang w:eastAsia="en-GB"/>
        </w:rPr>
      </w:pPr>
    </w:p>
    <w:p w14:paraId="375B3EEE" w14:textId="179D936A" w:rsidR="006A5EA0" w:rsidRPr="0001255A" w:rsidRDefault="006A5EA0" w:rsidP="008C15B3">
      <w:pPr>
        <w:spacing w:line="360" w:lineRule="auto"/>
        <w:rPr>
          <w:rFonts w:asciiTheme="majorHAnsi" w:hAnsiTheme="majorHAnsi" w:cstheme="majorHAnsi"/>
          <w:noProof/>
          <w:lang w:eastAsia="en-GB"/>
        </w:rPr>
      </w:pPr>
      <w:r w:rsidRPr="0001255A">
        <w:rPr>
          <w:rFonts w:asciiTheme="majorHAnsi" w:hAnsiTheme="majorHAnsi" w:cstheme="majorHAnsi"/>
          <w:noProof/>
          <w:lang w:eastAsia="en-GB"/>
        </w:rPr>
        <w:t>The Award categories this year</w:t>
      </w:r>
      <w:r w:rsidR="008C15B3" w:rsidRPr="0001255A">
        <w:rPr>
          <w:rFonts w:asciiTheme="majorHAnsi" w:hAnsiTheme="majorHAnsi" w:cstheme="majorHAnsi"/>
          <w:noProof/>
          <w:lang w:eastAsia="en-GB"/>
        </w:rPr>
        <w:t>, which are open to machinery, automation and equipment manufacturers, suppliers, system integrators</w:t>
      </w:r>
      <w:r w:rsidR="00BE6E38" w:rsidRPr="0001255A">
        <w:rPr>
          <w:rFonts w:asciiTheme="majorHAnsi" w:hAnsiTheme="majorHAnsi" w:cstheme="majorHAnsi"/>
          <w:noProof/>
          <w:lang w:eastAsia="en-GB"/>
        </w:rPr>
        <w:t>,</w:t>
      </w:r>
      <w:r w:rsidR="008C15B3" w:rsidRPr="0001255A">
        <w:rPr>
          <w:rFonts w:asciiTheme="majorHAnsi" w:hAnsiTheme="majorHAnsi" w:cstheme="majorHAnsi"/>
          <w:noProof/>
          <w:lang w:eastAsia="en-GB"/>
        </w:rPr>
        <w:t xml:space="preserve"> as well as end users</w:t>
      </w:r>
      <w:r w:rsidR="00BE6E38" w:rsidRPr="0001255A">
        <w:rPr>
          <w:rFonts w:asciiTheme="majorHAnsi" w:hAnsiTheme="majorHAnsi" w:cstheme="majorHAnsi"/>
          <w:noProof/>
          <w:lang w:eastAsia="en-GB"/>
        </w:rPr>
        <w:t>,</w:t>
      </w:r>
      <w:r w:rsidRPr="0001255A">
        <w:rPr>
          <w:rFonts w:asciiTheme="majorHAnsi" w:hAnsiTheme="majorHAnsi" w:cstheme="majorHAnsi"/>
          <w:noProof/>
          <w:lang w:eastAsia="en-GB"/>
        </w:rPr>
        <w:t xml:space="preserve"> include</w:t>
      </w:r>
      <w:r w:rsidR="00BE6E38" w:rsidRPr="0001255A">
        <w:rPr>
          <w:rFonts w:asciiTheme="majorHAnsi" w:hAnsiTheme="majorHAnsi" w:cstheme="majorHAnsi"/>
          <w:noProof/>
          <w:lang w:eastAsia="en-GB"/>
        </w:rPr>
        <w:t>:</w:t>
      </w:r>
      <w:r w:rsidRPr="0001255A">
        <w:rPr>
          <w:rFonts w:asciiTheme="majorHAnsi" w:hAnsiTheme="majorHAnsi" w:cstheme="majorHAnsi"/>
          <w:noProof/>
          <w:lang w:eastAsia="en-GB"/>
        </w:rPr>
        <w:t xml:space="preserve"> Innovative Processing System, Innovative Packaging Machiner</w:t>
      </w:r>
      <w:r w:rsidR="008C15B3" w:rsidRPr="0001255A">
        <w:rPr>
          <w:rFonts w:asciiTheme="majorHAnsi" w:hAnsiTheme="majorHAnsi" w:cstheme="majorHAnsi"/>
          <w:noProof/>
          <w:lang w:eastAsia="en-GB"/>
        </w:rPr>
        <w:t xml:space="preserve">y, Innovative Robotics Solution and </w:t>
      </w:r>
      <w:r w:rsidR="00BE6E38" w:rsidRPr="0001255A">
        <w:rPr>
          <w:rFonts w:asciiTheme="majorHAnsi" w:hAnsiTheme="majorHAnsi" w:cstheme="majorHAnsi"/>
          <w:noProof/>
          <w:lang w:eastAsia="en-GB"/>
        </w:rPr>
        <w:t xml:space="preserve">Most </w:t>
      </w:r>
      <w:r w:rsidRPr="0001255A">
        <w:rPr>
          <w:rFonts w:asciiTheme="majorHAnsi" w:hAnsiTheme="majorHAnsi" w:cstheme="majorHAnsi"/>
          <w:noProof/>
          <w:lang w:eastAsia="en-GB"/>
        </w:rPr>
        <w:t>Innovative Vision Solution</w:t>
      </w:r>
      <w:r w:rsidR="008C15B3" w:rsidRPr="0001255A">
        <w:rPr>
          <w:rFonts w:asciiTheme="majorHAnsi" w:hAnsiTheme="majorHAnsi" w:cstheme="majorHAnsi"/>
          <w:noProof/>
          <w:lang w:eastAsia="en-GB"/>
        </w:rPr>
        <w:t xml:space="preserve">.  There is also an award for </w:t>
      </w:r>
      <w:r w:rsidRPr="0001255A">
        <w:rPr>
          <w:rFonts w:asciiTheme="majorHAnsi" w:hAnsiTheme="majorHAnsi" w:cstheme="majorHAnsi"/>
          <w:noProof/>
          <w:lang w:eastAsia="en-GB"/>
        </w:rPr>
        <w:t>Outstanding Customer Service</w:t>
      </w:r>
      <w:r w:rsidR="008C15B3" w:rsidRPr="0001255A">
        <w:rPr>
          <w:rFonts w:asciiTheme="majorHAnsi" w:hAnsiTheme="majorHAnsi" w:cstheme="majorHAnsi"/>
          <w:noProof/>
          <w:lang w:eastAsia="en-GB"/>
        </w:rPr>
        <w:t xml:space="preserve"> that will recognise a company whose customer service strategy has delivered the highest levels of customer satisfaction, retention and growth</w:t>
      </w:r>
      <w:r w:rsidRPr="0001255A">
        <w:rPr>
          <w:rFonts w:asciiTheme="majorHAnsi" w:hAnsiTheme="majorHAnsi" w:cstheme="majorHAnsi"/>
          <w:noProof/>
          <w:lang w:eastAsia="en-GB"/>
        </w:rPr>
        <w:t xml:space="preserve">. </w:t>
      </w:r>
    </w:p>
    <w:p w14:paraId="4AB1499B" w14:textId="1168BF0B" w:rsidR="00DD35FF" w:rsidRPr="0001255A" w:rsidRDefault="00DD35FF" w:rsidP="008C15B3">
      <w:pPr>
        <w:spacing w:line="360" w:lineRule="auto"/>
        <w:rPr>
          <w:rFonts w:asciiTheme="majorHAnsi" w:hAnsiTheme="majorHAnsi" w:cstheme="majorHAnsi"/>
          <w:noProof/>
          <w:lang w:eastAsia="en-GB"/>
        </w:rPr>
      </w:pPr>
    </w:p>
    <w:p w14:paraId="376542A5" w14:textId="141E1029" w:rsidR="006357DA" w:rsidRPr="0001255A" w:rsidRDefault="006357DA" w:rsidP="009B0EB8">
      <w:pPr>
        <w:spacing w:line="360" w:lineRule="auto"/>
        <w:rPr>
          <w:rFonts w:asciiTheme="majorHAnsi" w:hAnsiTheme="majorHAnsi" w:cstheme="majorHAnsi"/>
          <w:noProof/>
          <w:lang w:eastAsia="en-GB"/>
        </w:rPr>
      </w:pPr>
      <w:r w:rsidRPr="0001255A">
        <w:rPr>
          <w:rFonts w:asciiTheme="majorHAnsi" w:hAnsiTheme="majorHAnsi" w:cstheme="majorHAnsi"/>
          <w:noProof/>
          <w:lang w:eastAsia="en-GB"/>
        </w:rPr>
        <w:t xml:space="preserve">Further details regarding Award categories can be found at </w:t>
      </w:r>
      <w:hyperlink r:id="rId10" w:tgtFrame="_blank" w:tooltip="Original URL: https://www.ppmashow.co.uk/press-release/258-ppma-group-industry-awards-2022-28-september-2022. Click or tap if you trust this link." w:history="1">
        <w:r w:rsidR="00700A43" w:rsidRPr="0001255A">
          <w:rPr>
            <w:rFonts w:asciiTheme="majorHAnsi" w:hAnsiTheme="majorHAnsi" w:cstheme="majorHAnsi"/>
            <w:color w:val="0000FF"/>
            <w:u w:val="single"/>
            <w:bdr w:val="none" w:sz="0" w:space="0" w:color="auto" w:frame="1"/>
            <w:shd w:val="clear" w:color="auto" w:fill="FFFFFF"/>
          </w:rPr>
          <w:t>https://www.ppmashow.co.uk/press-release/258-ppma-group-industry-awards-2022-28-september-2022</w:t>
        </w:r>
      </w:hyperlink>
      <w:r w:rsidR="00700A43" w:rsidRPr="0001255A">
        <w:rPr>
          <w:rFonts w:asciiTheme="majorHAnsi" w:hAnsiTheme="majorHAnsi" w:cstheme="majorHAnsi"/>
        </w:rPr>
        <w:t xml:space="preserve"> </w:t>
      </w:r>
      <w:r w:rsidR="006A5EA0" w:rsidRPr="0001255A">
        <w:rPr>
          <w:rFonts w:asciiTheme="majorHAnsi" w:hAnsiTheme="majorHAnsi" w:cstheme="majorHAnsi"/>
          <w:noProof/>
          <w:lang w:eastAsia="en-GB"/>
        </w:rPr>
        <w:t xml:space="preserve"> Submissions for entries are now</w:t>
      </w:r>
      <w:r w:rsidR="00BE6E38" w:rsidRPr="0001255A">
        <w:rPr>
          <w:rFonts w:asciiTheme="majorHAnsi" w:hAnsiTheme="majorHAnsi" w:cstheme="majorHAnsi"/>
          <w:noProof/>
          <w:lang w:eastAsia="en-GB"/>
        </w:rPr>
        <w:t xml:space="preserve"> open</w:t>
      </w:r>
      <w:r w:rsidRPr="0001255A">
        <w:rPr>
          <w:rFonts w:asciiTheme="majorHAnsi" w:hAnsiTheme="majorHAnsi" w:cstheme="majorHAnsi"/>
          <w:noProof/>
          <w:lang w:eastAsia="en-GB"/>
        </w:rPr>
        <w:t xml:space="preserve"> and for further details email </w:t>
      </w:r>
      <w:hyperlink r:id="rId11" w:history="1">
        <w:r w:rsidRPr="0001255A">
          <w:rPr>
            <w:rStyle w:val="Hyperlink"/>
            <w:rFonts w:asciiTheme="majorHAnsi" w:hAnsiTheme="majorHAnsi" w:cstheme="majorHAnsi"/>
            <w:noProof/>
            <w:lang w:eastAsia="en-GB"/>
          </w:rPr>
          <w:t>awards@ppma.co.uk</w:t>
        </w:r>
      </w:hyperlink>
      <w:r w:rsidRPr="0001255A">
        <w:rPr>
          <w:rFonts w:asciiTheme="majorHAnsi" w:hAnsiTheme="majorHAnsi" w:cstheme="majorHAnsi"/>
          <w:noProof/>
          <w:lang w:eastAsia="en-GB"/>
        </w:rPr>
        <w:t>.</w:t>
      </w:r>
    </w:p>
    <w:p w14:paraId="543BA691" w14:textId="77777777" w:rsidR="006357DA" w:rsidRDefault="006357DA" w:rsidP="009B0EB8">
      <w:pPr>
        <w:spacing w:line="360" w:lineRule="auto"/>
        <w:rPr>
          <w:rFonts w:asciiTheme="majorHAnsi" w:hAnsiTheme="majorHAnsi" w:cstheme="majorHAnsi"/>
          <w:noProof/>
          <w:lang w:eastAsia="en-GB"/>
        </w:rPr>
      </w:pPr>
    </w:p>
    <w:p w14:paraId="3DFE2278" w14:textId="77777777" w:rsidR="008F4954" w:rsidRPr="008D0327" w:rsidRDefault="00552565" w:rsidP="009B0EB8">
      <w:pPr>
        <w:spacing w:line="360" w:lineRule="auto"/>
        <w:jc w:val="center"/>
        <w:rPr>
          <w:rFonts w:asciiTheme="majorHAnsi" w:hAnsiTheme="majorHAnsi" w:cstheme="majorHAnsi"/>
          <w:noProof/>
          <w:lang w:eastAsia="en-GB"/>
        </w:rPr>
      </w:pPr>
      <w:r w:rsidRPr="008D0327">
        <w:rPr>
          <w:rFonts w:asciiTheme="majorHAnsi" w:hAnsiTheme="majorHAnsi" w:cstheme="majorHAnsi"/>
          <w:noProof/>
          <w:lang w:eastAsia="en-GB"/>
        </w:rPr>
        <w:t>ENDS</w:t>
      </w:r>
    </w:p>
    <w:p w14:paraId="50BA7B38" w14:textId="77777777" w:rsidR="006357DA" w:rsidRDefault="006357DA" w:rsidP="008D032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6F0D80AA" w14:textId="77777777" w:rsidR="006357DA" w:rsidRDefault="006357DA" w:rsidP="008D032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1CB86070" w14:textId="1D15F966" w:rsidR="008D0327" w:rsidRPr="008D0327" w:rsidRDefault="008D0327" w:rsidP="008D0327">
      <w:pPr>
        <w:spacing w:line="360" w:lineRule="auto"/>
        <w:jc w:val="both"/>
        <w:rPr>
          <w:rFonts w:asciiTheme="majorHAnsi" w:hAnsiTheme="majorHAnsi" w:cstheme="majorHAnsi"/>
        </w:rPr>
      </w:pPr>
      <w:r w:rsidRPr="008D0327">
        <w:rPr>
          <w:rFonts w:asciiTheme="majorHAnsi" w:hAnsiTheme="majorHAnsi" w:cstheme="majorHAnsi"/>
          <w:b/>
        </w:rPr>
        <w:t>Notes to Editor:</w:t>
      </w:r>
    </w:p>
    <w:p w14:paraId="606DFFF0" w14:textId="77008076" w:rsidR="006357DA" w:rsidRPr="008D0327" w:rsidRDefault="006357DA" w:rsidP="00F65536">
      <w:pPr>
        <w:rPr>
          <w:rFonts w:asciiTheme="majorHAnsi" w:hAnsiTheme="majorHAnsi" w:cstheme="majorHAnsi"/>
          <w:b/>
          <w:noProof/>
          <w:lang w:eastAsia="en-GB"/>
        </w:rPr>
      </w:pPr>
    </w:p>
    <w:p w14:paraId="2BD35C9B" w14:textId="77777777" w:rsidR="008D0327" w:rsidRPr="008D0327" w:rsidRDefault="008D0327" w:rsidP="008D0327">
      <w:pPr>
        <w:rPr>
          <w:rFonts w:asciiTheme="majorHAnsi" w:hAnsiTheme="majorHAnsi" w:cstheme="majorHAnsi"/>
          <w:b/>
        </w:rPr>
      </w:pPr>
      <w:r w:rsidRPr="008D0327">
        <w:rPr>
          <w:rFonts w:asciiTheme="majorHAnsi" w:hAnsiTheme="majorHAnsi" w:cstheme="majorHAnsi"/>
          <w:b/>
        </w:rPr>
        <w:t>About the PPMA Group</w:t>
      </w:r>
    </w:p>
    <w:p w14:paraId="669483BE" w14:textId="797971E4" w:rsidR="008D0327" w:rsidRPr="008D0327" w:rsidRDefault="008D0327" w:rsidP="008D0327">
      <w:pPr>
        <w:rPr>
          <w:rFonts w:asciiTheme="majorHAnsi" w:hAnsiTheme="majorHAnsi" w:cstheme="majorHAnsi"/>
        </w:rPr>
      </w:pPr>
      <w:r w:rsidRPr="008D0327">
        <w:rPr>
          <w:rFonts w:asciiTheme="majorHAnsi" w:hAnsiTheme="majorHAnsi" w:cstheme="majorHAnsi"/>
        </w:rPr>
        <w:t>The PPMA Group of Associations comprises the Proc</w:t>
      </w:r>
      <w:r w:rsidR="009B0EB8">
        <w:rPr>
          <w:rFonts w:asciiTheme="majorHAnsi" w:hAnsiTheme="majorHAnsi" w:cstheme="majorHAnsi"/>
        </w:rPr>
        <w:t>essing and Packaging Machinery A</w:t>
      </w:r>
      <w:r w:rsidRPr="008D0327">
        <w:rPr>
          <w:rFonts w:asciiTheme="majorHAnsi" w:hAnsiTheme="majorHAnsi" w:cstheme="majorHAnsi"/>
        </w:rPr>
        <w:t>ssociation (PPMA), British Automation &amp; Robot Association (BARA) and UK Industrial Vision Association (UKIVA). Its mission is to actively help its 550-plus members through services, tools and initiatives to thrive in an increasingly competitive marketplace.</w:t>
      </w:r>
    </w:p>
    <w:p w14:paraId="60D27613" w14:textId="2C649093" w:rsidR="008D0327" w:rsidRPr="008D0327" w:rsidRDefault="008D0327" w:rsidP="008D0327">
      <w:pPr>
        <w:rPr>
          <w:rFonts w:asciiTheme="majorHAnsi" w:hAnsiTheme="majorHAnsi" w:cstheme="majorHAnsi"/>
        </w:rPr>
      </w:pPr>
    </w:p>
    <w:p w14:paraId="05089970" w14:textId="77777777" w:rsidR="008D0327" w:rsidRPr="008D0327" w:rsidRDefault="008D0327" w:rsidP="008D0327">
      <w:pPr>
        <w:rPr>
          <w:rFonts w:asciiTheme="majorHAnsi" w:hAnsiTheme="majorHAnsi" w:cstheme="majorHAnsi"/>
          <w:b/>
        </w:rPr>
      </w:pPr>
      <w:r w:rsidRPr="008D0327">
        <w:rPr>
          <w:rFonts w:asciiTheme="majorHAnsi" w:hAnsiTheme="majorHAnsi" w:cstheme="majorHAnsi"/>
          <w:b/>
        </w:rPr>
        <w:t>Issued on behalf of the PPMA Group of Associations by AD Communications.</w:t>
      </w:r>
    </w:p>
    <w:p w14:paraId="35F30BB2" w14:textId="77777777" w:rsidR="008D0327" w:rsidRPr="008D0327" w:rsidRDefault="008D0327" w:rsidP="008D0327">
      <w:pPr>
        <w:rPr>
          <w:rFonts w:asciiTheme="majorHAnsi" w:hAnsiTheme="majorHAnsi" w:cstheme="majorHAnsi"/>
          <w:b/>
        </w:rPr>
      </w:pPr>
      <w:r w:rsidRPr="008D0327">
        <w:rPr>
          <w:rFonts w:asciiTheme="majorHAnsi" w:hAnsiTheme="majorHAnsi" w:cstheme="majorHAnsi"/>
          <w:b/>
        </w:rPr>
        <w:t>For further information, please contact:</w:t>
      </w:r>
    </w:p>
    <w:p w14:paraId="4814735F" w14:textId="77777777" w:rsidR="008D0327" w:rsidRPr="008D0327" w:rsidRDefault="008D0327" w:rsidP="008D0327">
      <w:pPr>
        <w:rPr>
          <w:rFonts w:asciiTheme="majorHAnsi" w:hAnsiTheme="majorHAnsi" w:cstheme="majorHAnsi"/>
          <w:b/>
        </w:rPr>
      </w:pPr>
    </w:p>
    <w:p w14:paraId="539AD6D5" w14:textId="77777777" w:rsidR="008D0327" w:rsidRPr="008D0327" w:rsidRDefault="008D0327" w:rsidP="008D0327">
      <w:pPr>
        <w:tabs>
          <w:tab w:val="left" w:pos="5040"/>
        </w:tabs>
        <w:rPr>
          <w:rFonts w:asciiTheme="majorHAnsi" w:hAnsiTheme="majorHAnsi" w:cstheme="majorHAnsi"/>
        </w:rPr>
      </w:pPr>
      <w:r w:rsidRPr="008D0327">
        <w:rPr>
          <w:rFonts w:asciiTheme="majorHAnsi" w:hAnsiTheme="majorHAnsi" w:cstheme="majorHAnsi"/>
        </w:rPr>
        <w:t>Helen Tolino</w:t>
      </w:r>
      <w:r w:rsidRPr="008D0327">
        <w:rPr>
          <w:rFonts w:asciiTheme="majorHAnsi" w:hAnsiTheme="majorHAnsi" w:cstheme="majorHAnsi"/>
        </w:rPr>
        <w:tab/>
        <w:t>Gary Plahe</w:t>
      </w:r>
    </w:p>
    <w:p w14:paraId="7630829E" w14:textId="77777777" w:rsidR="008D0327" w:rsidRPr="008D0327" w:rsidRDefault="008D0327" w:rsidP="008D0327">
      <w:pPr>
        <w:tabs>
          <w:tab w:val="left" w:pos="5040"/>
        </w:tabs>
        <w:rPr>
          <w:rFonts w:asciiTheme="majorHAnsi" w:hAnsiTheme="majorHAnsi" w:cstheme="majorHAnsi"/>
        </w:rPr>
      </w:pPr>
      <w:r w:rsidRPr="008D0327">
        <w:rPr>
          <w:rFonts w:asciiTheme="majorHAnsi" w:hAnsiTheme="majorHAnsi" w:cstheme="majorHAnsi"/>
        </w:rPr>
        <w:t>AD Communications</w:t>
      </w:r>
      <w:r w:rsidRPr="008D0327">
        <w:rPr>
          <w:rFonts w:asciiTheme="majorHAnsi" w:hAnsiTheme="majorHAnsi" w:cstheme="majorHAnsi"/>
        </w:rPr>
        <w:tab/>
        <w:t>Marketing Manager, PPMA</w:t>
      </w:r>
    </w:p>
    <w:p w14:paraId="3E0FCE0D" w14:textId="77777777" w:rsidR="008D0327" w:rsidRPr="008D0327" w:rsidRDefault="00DD6DCE" w:rsidP="008D0327">
      <w:pPr>
        <w:tabs>
          <w:tab w:val="left" w:pos="5040"/>
        </w:tabs>
        <w:rPr>
          <w:rFonts w:asciiTheme="majorHAnsi" w:hAnsiTheme="majorHAnsi" w:cstheme="majorHAnsi"/>
        </w:rPr>
      </w:pPr>
      <w:hyperlink r:id="rId12" w:history="1">
        <w:r w:rsidR="008D0327" w:rsidRPr="008D0327">
          <w:rPr>
            <w:rStyle w:val="Hyperlink"/>
            <w:rFonts w:asciiTheme="majorHAnsi" w:hAnsiTheme="majorHAnsi" w:cstheme="majorHAnsi"/>
          </w:rPr>
          <w:t>htolino@adcomms.co.uk</w:t>
        </w:r>
      </w:hyperlink>
      <w:r w:rsidR="008D0327" w:rsidRPr="008D0327">
        <w:rPr>
          <w:rFonts w:asciiTheme="majorHAnsi" w:hAnsiTheme="majorHAnsi" w:cstheme="majorHAnsi"/>
        </w:rPr>
        <w:tab/>
      </w:r>
      <w:hyperlink r:id="rId13" w:history="1">
        <w:r w:rsidR="008D0327" w:rsidRPr="008D0327">
          <w:rPr>
            <w:rStyle w:val="Hyperlink"/>
            <w:rFonts w:asciiTheme="majorHAnsi" w:hAnsiTheme="majorHAnsi" w:cstheme="majorHAnsi"/>
          </w:rPr>
          <w:t>gary.plahe@ppma.co.uk</w:t>
        </w:r>
      </w:hyperlink>
    </w:p>
    <w:p w14:paraId="7F609CDD" w14:textId="77777777" w:rsidR="008D0327" w:rsidRPr="008D0327" w:rsidRDefault="008D0327" w:rsidP="008D0327">
      <w:pPr>
        <w:tabs>
          <w:tab w:val="left" w:pos="5040"/>
        </w:tabs>
        <w:rPr>
          <w:rFonts w:asciiTheme="majorHAnsi" w:hAnsiTheme="majorHAnsi" w:cstheme="majorHAnsi"/>
        </w:rPr>
      </w:pPr>
      <w:r w:rsidRPr="008D0327">
        <w:rPr>
          <w:rFonts w:asciiTheme="majorHAnsi" w:hAnsiTheme="majorHAnsi" w:cstheme="majorHAnsi"/>
        </w:rPr>
        <w:t>Tel:  01372 464470</w:t>
      </w:r>
      <w:r w:rsidRPr="008D0327">
        <w:rPr>
          <w:rFonts w:asciiTheme="majorHAnsi" w:hAnsiTheme="majorHAnsi" w:cstheme="majorHAnsi"/>
        </w:rPr>
        <w:tab/>
        <w:t>Tel: 020 8773 5522</w:t>
      </w:r>
    </w:p>
    <w:p w14:paraId="5F0696D5" w14:textId="6C1F5057" w:rsidR="00B366EB" w:rsidRPr="008D0327" w:rsidRDefault="00B366EB" w:rsidP="00F65536">
      <w:pPr>
        <w:rPr>
          <w:rFonts w:asciiTheme="majorHAnsi" w:hAnsiTheme="majorHAnsi" w:cstheme="majorHAnsi"/>
          <w:noProof/>
          <w:lang w:eastAsia="en-GB"/>
        </w:rPr>
      </w:pPr>
    </w:p>
    <w:sectPr w:rsidR="00B366EB" w:rsidRPr="008D0327" w:rsidSect="009B0EB8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54"/>
    <w:rsid w:val="0001255A"/>
    <w:rsid w:val="0005161E"/>
    <w:rsid w:val="0008527E"/>
    <w:rsid w:val="000A5F32"/>
    <w:rsid w:val="00100157"/>
    <w:rsid w:val="001031B7"/>
    <w:rsid w:val="001930AC"/>
    <w:rsid w:val="001A6E81"/>
    <w:rsid w:val="001E7B9A"/>
    <w:rsid w:val="00205AC7"/>
    <w:rsid w:val="00232061"/>
    <w:rsid w:val="00243C40"/>
    <w:rsid w:val="00281CDB"/>
    <w:rsid w:val="002B02C9"/>
    <w:rsid w:val="002C7706"/>
    <w:rsid w:val="003564F3"/>
    <w:rsid w:val="00382EDC"/>
    <w:rsid w:val="00425AE9"/>
    <w:rsid w:val="00496B10"/>
    <w:rsid w:val="004F69BD"/>
    <w:rsid w:val="00552565"/>
    <w:rsid w:val="0057314D"/>
    <w:rsid w:val="005C12B2"/>
    <w:rsid w:val="005C502D"/>
    <w:rsid w:val="005F7791"/>
    <w:rsid w:val="0062153F"/>
    <w:rsid w:val="00627D67"/>
    <w:rsid w:val="0063056F"/>
    <w:rsid w:val="006357DA"/>
    <w:rsid w:val="006612A5"/>
    <w:rsid w:val="006A5EA0"/>
    <w:rsid w:val="006C1F88"/>
    <w:rsid w:val="00700A43"/>
    <w:rsid w:val="00730E9C"/>
    <w:rsid w:val="00751A95"/>
    <w:rsid w:val="007D339C"/>
    <w:rsid w:val="007E4203"/>
    <w:rsid w:val="008C15B3"/>
    <w:rsid w:val="008D0327"/>
    <w:rsid w:val="008F3AF4"/>
    <w:rsid w:val="008F40CC"/>
    <w:rsid w:val="008F4954"/>
    <w:rsid w:val="009216A5"/>
    <w:rsid w:val="009845CC"/>
    <w:rsid w:val="009B058E"/>
    <w:rsid w:val="009B0EB8"/>
    <w:rsid w:val="009F107B"/>
    <w:rsid w:val="009F48F9"/>
    <w:rsid w:val="00A030F3"/>
    <w:rsid w:val="00A563A8"/>
    <w:rsid w:val="00A711A8"/>
    <w:rsid w:val="00B366EB"/>
    <w:rsid w:val="00BE6E38"/>
    <w:rsid w:val="00C470BD"/>
    <w:rsid w:val="00C51A5A"/>
    <w:rsid w:val="00C64479"/>
    <w:rsid w:val="00CB1319"/>
    <w:rsid w:val="00D76B69"/>
    <w:rsid w:val="00DD35FF"/>
    <w:rsid w:val="00DD6DCE"/>
    <w:rsid w:val="00DE0694"/>
    <w:rsid w:val="00DE1B80"/>
    <w:rsid w:val="00DF7080"/>
    <w:rsid w:val="00E70AEC"/>
    <w:rsid w:val="00E70D39"/>
    <w:rsid w:val="00E72AAB"/>
    <w:rsid w:val="00F03226"/>
    <w:rsid w:val="00F34F0C"/>
    <w:rsid w:val="00F65536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32F8"/>
  <w15:chartTrackingRefBased/>
  <w15:docId w15:val="{F0A4C11E-9567-4A15-981A-D24768EC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5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4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0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20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03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F779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ary.plahe@ppma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tolino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wards@ppma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s%3A%2F%2Fwww.ppmashow.co.uk%2Fpress-release%2F258-ppma-group-industry-awards-2022-28-september-2022&amp;data=05%7C01%7Clodea%40adcomms.co.uk%7C8a17b31b8a9d498b780708da58fd1236%7C4ed3e69fbff14a35b4253801f8045f3f%7C0%7C1%7C637920141206913617%7CUnknown%7CTWFpbGZsb3d8eyJWIjoiMC4wLjAwMDAiLCJQIjoiV2luMzIiLCJBTiI6Ik1haWwiLCJXVCI6Mn0%3D%7C1000%7C%7C%7C&amp;sdata=1dLNpU5%2BzHJMCRBhxmD4NyDQJQw85oJ4DVPW8jgUHYs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ppmashow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01e62efa-45be-43cf-8a4c-fed987ae422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D8D2973F7194897E371651B380042" ma:contentTypeVersion="12" ma:contentTypeDescription="Create a new document." ma:contentTypeScope="" ma:versionID="0589e7a1ee831c8f11a68a80bcdbf910">
  <xsd:schema xmlns:xsd="http://www.w3.org/2001/XMLSchema" xmlns:xs="http://www.w3.org/2001/XMLSchema" xmlns:p="http://schemas.microsoft.com/office/2006/metadata/properties" xmlns:ns2="01e62efa-45be-43cf-8a4c-fed987ae4220" xmlns:ns3="a9d656df-bdb6-49eb-b737-341170c2f580" targetNamespace="http://schemas.microsoft.com/office/2006/metadata/properties" ma:root="true" ma:fieldsID="6a3e1fca8bf9f3c96477ce71c423aab2" ns2:_="" ns3:_="">
    <xsd:import namespace="01e62efa-45be-43cf-8a4c-fed987ae4220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62efa-45be-43cf-8a4c-fed987ae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dcdad7f-286a-4d1d-84e8-06de77c46df7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84439-DD19-4024-B9B4-E9441E2612DA}">
  <ds:schemaRefs>
    <ds:schemaRef ds:uri="a9d656df-bdb6-49eb-b737-341170c2f580"/>
    <ds:schemaRef ds:uri="01e62efa-45be-43cf-8a4c-fed987ae4220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7A1EAAD-345C-428C-A8C2-F183C684B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C64AA-76CE-47E6-B335-F8FB5BF8A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62efa-45be-43cf-8a4c-fed987ae4220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DD1AF1-31F1-4DD9-941E-CCDE5E5C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Kirsty Jones</cp:lastModifiedBy>
  <cp:revision>5</cp:revision>
  <dcterms:created xsi:type="dcterms:W3CDTF">2022-07-19T15:10:00Z</dcterms:created>
  <dcterms:modified xsi:type="dcterms:W3CDTF">2022-07-20T09:49:00Z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0x010100514D8D2973F7194897E371651B380042</vt:lpwstr>
  </property>
  <property fmtid="{D5CDD505-2E9C-101B-9397-08002B2CF9AE}" pid="3" name="MediaServiceImageTags">
    <vt:lpwstr/>
  </property>
</Properties>
</file>