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ECC2" w14:textId="2871D900" w:rsidR="00FC5959" w:rsidRPr="00242525" w:rsidRDefault="00550DE2">
      <w:pPr>
        <w:rPr>
          <w:noProof/>
        </w:rPr>
      </w:pPr>
      <w:r w:rsidRPr="00242525">
        <w:rPr>
          <w:rFonts w:ascii="Arial" w:hAnsi="Arial" w:cs="Arial"/>
          <w:b/>
          <w:bCs/>
          <w:noProof/>
          <w:color w:val="000000" w:themeColor="text1"/>
          <w:lang w:eastAsia="en-GB"/>
        </w:rPr>
        <w:drawing>
          <wp:anchor distT="0" distB="0" distL="114300" distR="114300" simplePos="0" relativeHeight="251659264" behindDoc="0" locked="0" layoutInCell="1" allowOverlap="1" wp14:anchorId="7F0D6632" wp14:editId="51D3331C">
            <wp:simplePos x="0" y="0"/>
            <wp:positionH relativeFrom="margin">
              <wp:posOffset>-635</wp:posOffset>
            </wp:positionH>
            <wp:positionV relativeFrom="paragraph">
              <wp:posOffset>-287020</wp:posOffset>
            </wp:positionV>
            <wp:extent cx="1666875" cy="1618615"/>
            <wp:effectExtent l="0" t="0" r="9525" b="635"/>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25624" t="15802" r="27954" b="20283"/>
                    <a:stretch/>
                  </pic:blipFill>
                  <pic:spPr bwMode="auto">
                    <a:xfrm>
                      <a:off x="0" y="0"/>
                      <a:ext cx="1666875" cy="1618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7A09" w:rsidRPr="00242525">
        <w:rPr>
          <w:noProof/>
          <w:lang w:eastAsia="en-GB"/>
        </w:rPr>
        <mc:AlternateContent>
          <mc:Choice Requires="wps">
            <w:drawing>
              <wp:anchor distT="0" distB="0" distL="114300" distR="114300" simplePos="0" relativeHeight="251657216" behindDoc="0" locked="0" layoutInCell="1" allowOverlap="1" wp14:anchorId="17C244A8" wp14:editId="0B8EEC5C">
                <wp:simplePos x="0" y="0"/>
                <wp:positionH relativeFrom="column">
                  <wp:posOffset>4133850</wp:posOffset>
                </wp:positionH>
                <wp:positionV relativeFrom="paragraph">
                  <wp:posOffset>-286385</wp:posOffset>
                </wp:positionV>
                <wp:extent cx="2101850" cy="6413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2101850" cy="641350"/>
                        </a:xfrm>
                        <a:prstGeom prst="rect">
                          <a:avLst/>
                        </a:prstGeom>
                        <a:solidFill>
                          <a:schemeClr val="bg1"/>
                        </a:solidFill>
                        <a:ln w="6350">
                          <a:solidFill>
                            <a:schemeClr val="bg1"/>
                          </a:solidFill>
                        </a:ln>
                      </wps:spPr>
                      <wps:txbx>
                        <w:txbxContent>
                          <w:p w14:paraId="26F17004" w14:textId="72F9431A" w:rsidR="00F57A09" w:rsidRDefault="00B842DA" w:rsidP="00B842DA">
                            <w:pPr>
                              <w:jc w:val="right"/>
                            </w:pPr>
                            <w:r>
                              <w:rPr>
                                <w:noProof/>
                                <w:lang w:eastAsia="en-GB"/>
                              </w:rPr>
                              <w:drawing>
                                <wp:inline distT="0" distB="0" distL="0" distR="0" wp14:anchorId="5F9042A4" wp14:editId="396013D1">
                                  <wp:extent cx="1557020" cy="415619"/>
                                  <wp:effectExtent l="0" t="0" r="5080" b="381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16659" cy="4315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C244A8" id="_x0000_t202" coordsize="21600,21600" o:spt="202" path="m,l,21600r21600,l21600,xe">
                <v:stroke joinstyle="miter"/>
                <v:path gradientshapeok="t" o:connecttype="rect"/>
              </v:shapetype>
              <v:shape id="Text Box 5" o:spid="_x0000_s1026" type="#_x0000_t202" style="position:absolute;margin-left:325.5pt;margin-top:-22.55pt;width:165.5pt;height:5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" fillcolor="white [3212]" strokecolor="white [3212]" strokeweight=".5pt">
                <v:textbox>
                  <w:txbxContent>
                    <w:p w14:paraId="26F17004" w14:textId="72F9431A" w:rsidR="00F57A09" w:rsidRDefault="00B842DA" w:rsidP="00B842DA">
                      <w:pPr>
                        <w:jc w:val="right"/>
                      </w:pPr>
                      <w:r>
                        <w:rPr>
                          <w:noProof/>
                          <w:lang w:eastAsia="en-GB"/>
                        </w:rPr>
                        <w:drawing>
                          <wp:inline distT="0" distB="0" distL="0" distR="0" wp14:anchorId="5F9042A4" wp14:editId="396013D1">
                            <wp:extent cx="1557020" cy="415619"/>
                            <wp:effectExtent l="0" t="0" r="5080" b="381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16659" cy="431539"/>
                                    </a:xfrm>
                                    <a:prstGeom prst="rect">
                                      <a:avLst/>
                                    </a:prstGeom>
                                  </pic:spPr>
                                </pic:pic>
                              </a:graphicData>
                            </a:graphic>
                          </wp:inline>
                        </w:drawing>
                      </w:r>
                    </w:p>
                  </w:txbxContent>
                </v:textbox>
              </v:shape>
            </w:pict>
          </mc:Fallback>
        </mc:AlternateContent>
      </w:r>
    </w:p>
    <w:p w14:paraId="740F1E43" w14:textId="1756713B" w:rsidR="00DD3A8B" w:rsidRPr="00242525" w:rsidRDefault="00931758">
      <w:bookmarkStart w:id="0" w:name="_Hlk103761878"/>
      <w:bookmarkEnd w:id="0"/>
      <w:r w:rsidRPr="00242525">
        <w:softHyphen/>
      </w:r>
      <w:r w:rsidRPr="00242525">
        <w:softHyphen/>
      </w:r>
    </w:p>
    <w:p w14:paraId="13D2524A" w14:textId="5A1D47B6" w:rsidR="00931758" w:rsidRPr="00242525" w:rsidRDefault="007E70A4" w:rsidP="007E70A4">
      <w:r w:rsidRPr="00242525">
        <w:t xml:space="preserve">                                </w:t>
      </w:r>
    </w:p>
    <w:p w14:paraId="2B04BC98" w14:textId="77777777" w:rsidR="006438B1" w:rsidRPr="00242525" w:rsidRDefault="006438B1" w:rsidP="006438B1">
      <w:pPr>
        <w:spacing w:after="0" w:line="240" w:lineRule="auto"/>
        <w:rPr>
          <w:rFonts w:ascii="Arial" w:hAnsi="Arial" w:cs="Arial"/>
          <w:b/>
          <w:bCs/>
          <w:color w:val="000000" w:themeColor="text1"/>
          <w:lang w:eastAsia="en-GB"/>
        </w:rPr>
      </w:pPr>
    </w:p>
    <w:p w14:paraId="1BBC1CA5" w14:textId="2D3CF394" w:rsidR="00EE6A89" w:rsidRPr="00242525" w:rsidRDefault="00EE6A89" w:rsidP="0075613D">
      <w:pPr>
        <w:spacing w:after="0" w:line="240" w:lineRule="auto"/>
        <w:rPr>
          <w:rFonts w:ascii="Arial" w:hAnsi="Arial" w:cs="Arial"/>
          <w:b/>
          <w:bCs/>
          <w:color w:val="000000" w:themeColor="text1"/>
          <w:lang w:eastAsia="en-GB"/>
        </w:rPr>
      </w:pPr>
    </w:p>
    <w:p w14:paraId="16592E50" w14:textId="16DF529F" w:rsidR="007E70A4" w:rsidRPr="00242525" w:rsidRDefault="007E70A4" w:rsidP="0075613D">
      <w:pPr>
        <w:spacing w:after="0" w:line="240" w:lineRule="auto"/>
        <w:rPr>
          <w:rFonts w:ascii="Arial" w:hAnsi="Arial" w:cs="Arial"/>
          <w:b/>
          <w:bCs/>
          <w:color w:val="000000" w:themeColor="text1"/>
          <w:lang w:eastAsia="en-GB"/>
        </w:rPr>
      </w:pPr>
    </w:p>
    <w:p w14:paraId="2CF40BDA" w14:textId="77777777" w:rsidR="00EC6126" w:rsidRPr="00242525" w:rsidRDefault="00EC6126" w:rsidP="00871226">
      <w:pPr>
        <w:spacing w:after="0" w:line="240" w:lineRule="auto"/>
        <w:rPr>
          <w:rFonts w:ascii="Arial" w:hAnsi="Arial" w:cs="Arial"/>
          <w:b/>
          <w:bCs/>
          <w:color w:val="000000" w:themeColor="text1"/>
          <w:lang w:eastAsia="en-GB"/>
        </w:rPr>
      </w:pPr>
    </w:p>
    <w:p w14:paraId="31AB9E50" w14:textId="77777777" w:rsidR="00550DE2" w:rsidRPr="00242525" w:rsidRDefault="00550DE2" w:rsidP="00871226">
      <w:pPr>
        <w:spacing w:after="0" w:line="240" w:lineRule="auto"/>
        <w:rPr>
          <w:rFonts w:ascii="Arial" w:hAnsi="Arial" w:cs="Arial"/>
          <w:b/>
          <w:bCs/>
          <w:color w:val="000000" w:themeColor="text1"/>
          <w:lang w:eastAsia="en-GB"/>
        </w:rPr>
      </w:pPr>
    </w:p>
    <w:p w14:paraId="5337FC31" w14:textId="1DD3D5A9" w:rsidR="005F7323" w:rsidRPr="00242525" w:rsidRDefault="00B84F6D" w:rsidP="005F7323">
      <w:pPr>
        <w:jc w:val="both"/>
        <w:rPr>
          <w:rFonts w:asciiTheme="majorHAnsi" w:hAnsiTheme="majorHAnsi" w:cstheme="majorHAnsi"/>
        </w:rPr>
      </w:pPr>
      <w:r>
        <w:rPr>
          <w:rFonts w:asciiTheme="majorHAnsi" w:hAnsiTheme="majorHAnsi" w:cstheme="majorHAnsi"/>
        </w:rPr>
        <w:t>22</w:t>
      </w:r>
      <w:r w:rsidR="001F4F73">
        <w:rPr>
          <w:rFonts w:asciiTheme="majorHAnsi" w:hAnsiTheme="majorHAnsi" w:cstheme="majorHAnsi"/>
        </w:rPr>
        <w:t>.08</w:t>
      </w:r>
      <w:r w:rsidR="0022007E">
        <w:rPr>
          <w:rFonts w:asciiTheme="majorHAnsi" w:hAnsiTheme="majorHAnsi" w:cstheme="majorHAnsi"/>
        </w:rPr>
        <w:t>.2022</w:t>
      </w:r>
    </w:p>
    <w:p w14:paraId="4168E619" w14:textId="77777777" w:rsidR="005F7323" w:rsidRPr="00242525" w:rsidRDefault="005F7323" w:rsidP="005F7323">
      <w:pPr>
        <w:jc w:val="both"/>
        <w:rPr>
          <w:rFonts w:asciiTheme="majorHAnsi" w:hAnsiTheme="majorHAnsi" w:cstheme="majorHAnsi"/>
        </w:rPr>
      </w:pPr>
    </w:p>
    <w:p w14:paraId="347BE8A0" w14:textId="13C85250" w:rsidR="008A07CD" w:rsidRPr="000E4117" w:rsidRDefault="005F7323" w:rsidP="005F7323">
      <w:pPr>
        <w:spacing w:after="0" w:line="240" w:lineRule="auto"/>
        <w:jc w:val="center"/>
        <w:rPr>
          <w:rFonts w:asciiTheme="majorHAnsi" w:hAnsiTheme="majorHAnsi" w:cstheme="majorHAnsi"/>
          <w:b/>
          <w:sz w:val="28"/>
          <w:szCs w:val="28"/>
        </w:rPr>
      </w:pPr>
      <w:r w:rsidRPr="000E4117">
        <w:rPr>
          <w:rFonts w:asciiTheme="majorHAnsi" w:hAnsiTheme="majorHAnsi" w:cstheme="majorHAnsi"/>
          <w:b/>
          <w:sz w:val="28"/>
          <w:szCs w:val="28"/>
        </w:rPr>
        <w:t xml:space="preserve">PPMA Total Show 2022 </w:t>
      </w:r>
      <w:r w:rsidR="008A07CD" w:rsidRPr="000E4117">
        <w:rPr>
          <w:rFonts w:asciiTheme="majorHAnsi" w:hAnsiTheme="majorHAnsi" w:cstheme="majorHAnsi"/>
          <w:b/>
          <w:sz w:val="28"/>
          <w:szCs w:val="28"/>
        </w:rPr>
        <w:t>– the ‘</w:t>
      </w:r>
      <w:r w:rsidR="000E4117" w:rsidRPr="000E4117">
        <w:rPr>
          <w:rFonts w:asciiTheme="majorHAnsi" w:hAnsiTheme="majorHAnsi" w:cstheme="majorHAnsi"/>
          <w:b/>
          <w:sz w:val="28"/>
          <w:szCs w:val="28"/>
        </w:rPr>
        <w:t>must a</w:t>
      </w:r>
      <w:r w:rsidR="008A07CD" w:rsidRPr="000E4117">
        <w:rPr>
          <w:rFonts w:asciiTheme="majorHAnsi" w:hAnsiTheme="majorHAnsi" w:cstheme="majorHAnsi"/>
          <w:b/>
          <w:sz w:val="28"/>
          <w:szCs w:val="28"/>
        </w:rPr>
        <w:t>ttend’</w:t>
      </w:r>
      <w:r w:rsidR="001A790E" w:rsidRPr="000E4117">
        <w:rPr>
          <w:rFonts w:asciiTheme="majorHAnsi" w:hAnsiTheme="majorHAnsi" w:cstheme="majorHAnsi"/>
          <w:b/>
          <w:sz w:val="28"/>
          <w:szCs w:val="28"/>
        </w:rPr>
        <w:t xml:space="preserve"> event </w:t>
      </w:r>
      <w:r w:rsidR="000E4117" w:rsidRPr="000E4117">
        <w:rPr>
          <w:rFonts w:asciiTheme="majorHAnsi" w:hAnsiTheme="majorHAnsi" w:cstheme="majorHAnsi"/>
          <w:b/>
          <w:sz w:val="28"/>
          <w:szCs w:val="28"/>
        </w:rPr>
        <w:t xml:space="preserve">this </w:t>
      </w:r>
      <w:r w:rsidR="008A07CD" w:rsidRPr="000E4117">
        <w:rPr>
          <w:rFonts w:asciiTheme="majorHAnsi" w:hAnsiTheme="majorHAnsi" w:cstheme="majorHAnsi"/>
          <w:b/>
          <w:sz w:val="28"/>
          <w:szCs w:val="28"/>
        </w:rPr>
        <w:t xml:space="preserve">Autumn </w:t>
      </w:r>
    </w:p>
    <w:p w14:paraId="7E5A6F81" w14:textId="77777777" w:rsidR="000E4117" w:rsidRDefault="000E4117" w:rsidP="005F7323">
      <w:pPr>
        <w:spacing w:after="0" w:line="240" w:lineRule="auto"/>
        <w:jc w:val="center"/>
        <w:rPr>
          <w:rFonts w:asciiTheme="majorHAnsi" w:hAnsiTheme="majorHAnsi" w:cstheme="majorHAnsi"/>
          <w:b/>
        </w:rPr>
      </w:pPr>
    </w:p>
    <w:p w14:paraId="65798D49" w14:textId="3003FB78" w:rsidR="005B59F1" w:rsidRDefault="000E4117" w:rsidP="005B59F1">
      <w:pPr>
        <w:spacing w:after="0" w:line="240" w:lineRule="auto"/>
        <w:jc w:val="center"/>
        <w:rPr>
          <w:rFonts w:asciiTheme="majorHAnsi" w:hAnsiTheme="majorHAnsi" w:cstheme="majorHAnsi"/>
          <w:b/>
          <w:sz w:val="24"/>
          <w:szCs w:val="24"/>
        </w:rPr>
      </w:pPr>
      <w:r w:rsidRPr="005B59F1">
        <w:rPr>
          <w:rFonts w:asciiTheme="majorHAnsi" w:hAnsiTheme="majorHAnsi" w:cstheme="majorHAnsi"/>
          <w:b/>
          <w:sz w:val="24"/>
          <w:szCs w:val="24"/>
        </w:rPr>
        <w:t xml:space="preserve">A hotbed </w:t>
      </w:r>
      <w:r w:rsidR="005B59F1" w:rsidRPr="005B59F1">
        <w:rPr>
          <w:rFonts w:asciiTheme="majorHAnsi" w:hAnsiTheme="majorHAnsi" w:cstheme="majorHAnsi"/>
          <w:b/>
          <w:sz w:val="24"/>
          <w:szCs w:val="24"/>
        </w:rPr>
        <w:t xml:space="preserve">of innovation, </w:t>
      </w:r>
      <w:r w:rsidRPr="005B59F1">
        <w:rPr>
          <w:rFonts w:asciiTheme="majorHAnsi" w:hAnsiTheme="majorHAnsi" w:cstheme="majorHAnsi"/>
          <w:b/>
          <w:sz w:val="24"/>
          <w:szCs w:val="24"/>
        </w:rPr>
        <w:t>discovery</w:t>
      </w:r>
      <w:r w:rsidR="00D02B42">
        <w:rPr>
          <w:rFonts w:asciiTheme="majorHAnsi" w:hAnsiTheme="majorHAnsi" w:cstheme="majorHAnsi"/>
          <w:b/>
          <w:sz w:val="24"/>
          <w:szCs w:val="24"/>
        </w:rPr>
        <w:t xml:space="preserve"> and the</w:t>
      </w:r>
      <w:r w:rsidR="005B59F1">
        <w:rPr>
          <w:rFonts w:asciiTheme="majorHAnsi" w:hAnsiTheme="majorHAnsi" w:cstheme="majorHAnsi"/>
          <w:b/>
          <w:sz w:val="24"/>
          <w:szCs w:val="24"/>
        </w:rPr>
        <w:t xml:space="preserve"> industry’s finest</w:t>
      </w:r>
    </w:p>
    <w:p w14:paraId="5029545A" w14:textId="4D3AD7E7" w:rsidR="005B59F1" w:rsidRPr="005B59F1" w:rsidRDefault="000E4117" w:rsidP="005B59F1">
      <w:pPr>
        <w:spacing w:after="0" w:line="240" w:lineRule="auto"/>
        <w:jc w:val="center"/>
        <w:rPr>
          <w:rFonts w:asciiTheme="majorHAnsi" w:hAnsiTheme="majorHAnsi" w:cstheme="majorHAnsi"/>
          <w:b/>
          <w:sz w:val="24"/>
          <w:szCs w:val="24"/>
        </w:rPr>
      </w:pPr>
      <w:r w:rsidRPr="005B59F1">
        <w:rPr>
          <w:rFonts w:asciiTheme="majorHAnsi" w:hAnsiTheme="majorHAnsi" w:cstheme="majorHAnsi"/>
          <w:b/>
          <w:sz w:val="24"/>
          <w:szCs w:val="24"/>
        </w:rPr>
        <w:t xml:space="preserve"> </w:t>
      </w:r>
    </w:p>
    <w:p w14:paraId="54F104CA" w14:textId="2C0BB583" w:rsidR="005B59F1" w:rsidRDefault="005B59F1" w:rsidP="005B59F1">
      <w:pPr>
        <w:spacing w:after="0" w:line="240" w:lineRule="auto"/>
        <w:jc w:val="center"/>
        <w:rPr>
          <w:rFonts w:asciiTheme="majorHAnsi" w:hAnsiTheme="majorHAnsi" w:cstheme="majorHAnsi"/>
        </w:rPr>
      </w:pPr>
    </w:p>
    <w:p w14:paraId="6365E789" w14:textId="2D159F29" w:rsidR="00124A2B" w:rsidRDefault="0022007E" w:rsidP="005F7323">
      <w:pPr>
        <w:spacing w:after="0" w:line="360" w:lineRule="auto"/>
        <w:rPr>
          <w:rFonts w:asciiTheme="majorHAnsi" w:hAnsiTheme="majorHAnsi" w:cstheme="majorHAnsi"/>
        </w:rPr>
      </w:pPr>
      <w:r>
        <w:rPr>
          <w:rFonts w:asciiTheme="majorHAnsi" w:hAnsiTheme="majorHAnsi" w:cstheme="majorHAnsi"/>
        </w:rPr>
        <w:t xml:space="preserve">With a myriad of new product launches, innovative technologies and live demonstrations of the latest smart manufacturing solutions, </w:t>
      </w:r>
      <w:hyperlink r:id="rId11" w:history="1">
        <w:r w:rsidRPr="00CA2D6B">
          <w:rPr>
            <w:rStyle w:val="Hyperlink"/>
            <w:rFonts w:asciiTheme="majorHAnsi" w:hAnsiTheme="majorHAnsi" w:cstheme="majorHAnsi"/>
          </w:rPr>
          <w:t>PPMA Total</w:t>
        </w:r>
        <w:r w:rsidR="005F7323" w:rsidRPr="00CA2D6B">
          <w:rPr>
            <w:rStyle w:val="Hyperlink"/>
            <w:rFonts w:asciiTheme="majorHAnsi" w:hAnsiTheme="majorHAnsi" w:cstheme="majorHAnsi"/>
          </w:rPr>
          <w:t xml:space="preserve"> Show 2022</w:t>
        </w:r>
      </w:hyperlink>
      <w:r w:rsidR="00311296">
        <w:rPr>
          <w:rFonts w:asciiTheme="majorHAnsi" w:hAnsiTheme="majorHAnsi" w:cstheme="majorHAnsi"/>
        </w:rPr>
        <w:t xml:space="preserve"> is</w:t>
      </w:r>
      <w:r>
        <w:rPr>
          <w:rFonts w:asciiTheme="majorHAnsi" w:hAnsiTheme="majorHAnsi" w:cstheme="majorHAnsi"/>
        </w:rPr>
        <w:t xml:space="preserve"> set to be the ‘must attend’</w:t>
      </w:r>
      <w:r w:rsidR="00712F21">
        <w:rPr>
          <w:rFonts w:asciiTheme="majorHAnsi" w:hAnsiTheme="majorHAnsi" w:cstheme="majorHAnsi"/>
        </w:rPr>
        <w:t xml:space="preserve"> event</w:t>
      </w:r>
      <w:r w:rsidR="00FC4B73">
        <w:rPr>
          <w:rFonts w:asciiTheme="majorHAnsi" w:hAnsiTheme="majorHAnsi" w:cstheme="majorHAnsi"/>
        </w:rPr>
        <w:t xml:space="preserve"> this Autumn,</w:t>
      </w:r>
      <w:r w:rsidR="00712F21">
        <w:rPr>
          <w:rFonts w:asciiTheme="majorHAnsi" w:hAnsiTheme="majorHAnsi" w:cstheme="majorHAnsi"/>
        </w:rPr>
        <w:t xml:space="preserve"> </w:t>
      </w:r>
      <w:r>
        <w:rPr>
          <w:rFonts w:asciiTheme="majorHAnsi" w:hAnsiTheme="majorHAnsi" w:cstheme="majorHAnsi"/>
        </w:rPr>
        <w:t xml:space="preserve">for </w:t>
      </w:r>
      <w:r w:rsidR="00712F21">
        <w:rPr>
          <w:rFonts w:asciiTheme="majorHAnsi" w:hAnsiTheme="majorHAnsi" w:cstheme="majorHAnsi"/>
        </w:rPr>
        <w:t xml:space="preserve">members of the </w:t>
      </w:r>
      <w:r>
        <w:rPr>
          <w:rFonts w:asciiTheme="majorHAnsi" w:hAnsiTheme="majorHAnsi" w:cstheme="majorHAnsi"/>
        </w:rPr>
        <w:t>processing, packaging machinery, robots and industrial vision</w:t>
      </w:r>
      <w:r w:rsidR="00712F21">
        <w:rPr>
          <w:rFonts w:asciiTheme="majorHAnsi" w:hAnsiTheme="majorHAnsi" w:cstheme="majorHAnsi"/>
        </w:rPr>
        <w:t xml:space="preserve"> commun</w:t>
      </w:r>
      <w:r w:rsidR="008935D7">
        <w:rPr>
          <w:rFonts w:asciiTheme="majorHAnsi" w:hAnsiTheme="majorHAnsi" w:cstheme="majorHAnsi"/>
        </w:rPr>
        <w:t>ities</w:t>
      </w:r>
      <w:r w:rsidR="00712F21">
        <w:rPr>
          <w:rFonts w:asciiTheme="majorHAnsi" w:hAnsiTheme="majorHAnsi" w:cstheme="majorHAnsi"/>
        </w:rPr>
        <w:t xml:space="preserve">.  </w:t>
      </w:r>
      <w:r w:rsidR="00841621">
        <w:rPr>
          <w:rFonts w:asciiTheme="majorHAnsi" w:hAnsiTheme="majorHAnsi" w:cstheme="majorHAnsi"/>
        </w:rPr>
        <w:t xml:space="preserve">For three </w:t>
      </w:r>
      <w:r w:rsidR="00712F21">
        <w:rPr>
          <w:rFonts w:asciiTheme="majorHAnsi" w:hAnsiTheme="majorHAnsi" w:cstheme="majorHAnsi"/>
        </w:rPr>
        <w:t>days from 27-29</w:t>
      </w:r>
      <w:r w:rsidR="00712F21" w:rsidRPr="00712F21">
        <w:rPr>
          <w:rFonts w:asciiTheme="majorHAnsi" w:hAnsiTheme="majorHAnsi" w:cstheme="majorHAnsi"/>
          <w:vertAlign w:val="superscript"/>
        </w:rPr>
        <w:t>th</w:t>
      </w:r>
      <w:r w:rsidR="00712F21">
        <w:rPr>
          <w:rFonts w:asciiTheme="majorHAnsi" w:hAnsiTheme="majorHAnsi" w:cstheme="majorHAnsi"/>
        </w:rPr>
        <w:t xml:space="preserve"> September, Hall 5 at the NEC Birmingham will be </w:t>
      </w:r>
      <w:r w:rsidR="00F7079A">
        <w:rPr>
          <w:rFonts w:asciiTheme="majorHAnsi" w:hAnsiTheme="majorHAnsi" w:cstheme="majorHAnsi"/>
        </w:rPr>
        <w:t xml:space="preserve">transformed into </w:t>
      </w:r>
      <w:r w:rsidR="00A43AFE">
        <w:rPr>
          <w:rFonts w:asciiTheme="majorHAnsi" w:hAnsiTheme="majorHAnsi" w:cstheme="majorHAnsi"/>
        </w:rPr>
        <w:t xml:space="preserve">a </w:t>
      </w:r>
      <w:r w:rsidR="00927327">
        <w:rPr>
          <w:rFonts w:asciiTheme="majorHAnsi" w:hAnsiTheme="majorHAnsi" w:cstheme="majorHAnsi"/>
        </w:rPr>
        <w:t>focal point</w:t>
      </w:r>
      <w:r w:rsidR="00CA2D6B">
        <w:rPr>
          <w:rFonts w:asciiTheme="majorHAnsi" w:hAnsiTheme="majorHAnsi" w:cstheme="majorHAnsi"/>
        </w:rPr>
        <w:t xml:space="preserve"> of innovation</w:t>
      </w:r>
      <w:r w:rsidR="00841621">
        <w:rPr>
          <w:rFonts w:asciiTheme="majorHAnsi" w:hAnsiTheme="majorHAnsi" w:cstheme="majorHAnsi"/>
        </w:rPr>
        <w:t xml:space="preserve"> and discovery</w:t>
      </w:r>
      <w:r w:rsidR="00124A2B">
        <w:rPr>
          <w:rFonts w:asciiTheme="majorHAnsi" w:hAnsiTheme="majorHAnsi" w:cstheme="majorHAnsi"/>
        </w:rPr>
        <w:t>, showcasing</w:t>
      </w:r>
      <w:r w:rsidR="008935D7">
        <w:rPr>
          <w:rFonts w:asciiTheme="majorHAnsi" w:hAnsiTheme="majorHAnsi" w:cstheme="majorHAnsi"/>
        </w:rPr>
        <w:t xml:space="preserve"> the very best</w:t>
      </w:r>
      <w:r w:rsidR="00124A2B">
        <w:rPr>
          <w:rFonts w:asciiTheme="majorHAnsi" w:hAnsiTheme="majorHAnsi" w:cstheme="majorHAnsi"/>
        </w:rPr>
        <w:t xml:space="preserve"> technologies, smart solutions and processing machinery covering the entire production line.</w:t>
      </w:r>
      <w:r w:rsidR="003953BE">
        <w:rPr>
          <w:rFonts w:asciiTheme="majorHAnsi" w:hAnsiTheme="majorHAnsi" w:cstheme="majorHAnsi"/>
        </w:rPr>
        <w:t xml:space="preserve"> </w:t>
      </w:r>
    </w:p>
    <w:p w14:paraId="67834511" w14:textId="41016D41" w:rsidR="003953BE" w:rsidRDefault="00F738D3" w:rsidP="00F738D3">
      <w:pPr>
        <w:tabs>
          <w:tab w:val="left" w:pos="6530"/>
        </w:tabs>
        <w:spacing w:after="0" w:line="360" w:lineRule="auto"/>
        <w:rPr>
          <w:rFonts w:asciiTheme="majorHAnsi" w:hAnsiTheme="majorHAnsi" w:cstheme="majorHAnsi"/>
        </w:rPr>
      </w:pPr>
      <w:r>
        <w:rPr>
          <w:rFonts w:asciiTheme="majorHAnsi" w:hAnsiTheme="majorHAnsi" w:cstheme="majorHAnsi"/>
        </w:rPr>
        <w:tab/>
      </w:r>
    </w:p>
    <w:p w14:paraId="7CE77BD0" w14:textId="03F6BA14" w:rsidR="006B24F3" w:rsidRDefault="007436A2" w:rsidP="00BC7951">
      <w:pPr>
        <w:spacing w:after="0" w:line="360" w:lineRule="auto"/>
        <w:rPr>
          <w:rFonts w:asciiTheme="majorHAnsi" w:hAnsiTheme="majorHAnsi" w:cstheme="majorHAnsi"/>
        </w:rPr>
      </w:pPr>
      <w:r>
        <w:rPr>
          <w:rFonts w:asciiTheme="majorHAnsi" w:hAnsiTheme="majorHAnsi" w:cstheme="majorHAnsi"/>
        </w:rPr>
        <w:t xml:space="preserve">Packed with </w:t>
      </w:r>
      <w:r w:rsidR="009F08B8">
        <w:rPr>
          <w:rFonts w:asciiTheme="majorHAnsi" w:hAnsiTheme="majorHAnsi" w:cstheme="majorHAnsi"/>
        </w:rPr>
        <w:t>the most</w:t>
      </w:r>
      <w:r w:rsidR="00311296">
        <w:rPr>
          <w:rFonts w:asciiTheme="majorHAnsi" w:hAnsiTheme="majorHAnsi" w:cstheme="majorHAnsi"/>
        </w:rPr>
        <w:t xml:space="preserve"> diverse gathering of </w:t>
      </w:r>
      <w:r w:rsidR="009E077F">
        <w:rPr>
          <w:rFonts w:asciiTheme="majorHAnsi" w:hAnsiTheme="majorHAnsi" w:cstheme="majorHAnsi"/>
        </w:rPr>
        <w:t>over 350</w:t>
      </w:r>
      <w:r w:rsidR="00311296">
        <w:rPr>
          <w:rFonts w:asciiTheme="majorHAnsi" w:hAnsiTheme="majorHAnsi" w:cstheme="majorHAnsi"/>
        </w:rPr>
        <w:t xml:space="preserve"> stands representing </w:t>
      </w:r>
      <w:r w:rsidR="00124A2B">
        <w:rPr>
          <w:rFonts w:asciiTheme="majorHAnsi" w:hAnsiTheme="majorHAnsi" w:cstheme="majorHAnsi"/>
        </w:rPr>
        <w:t xml:space="preserve">2,000 brands, </w:t>
      </w:r>
      <w:r w:rsidR="009E077F">
        <w:rPr>
          <w:rFonts w:asciiTheme="majorHAnsi" w:hAnsiTheme="majorHAnsi" w:cstheme="majorHAnsi"/>
        </w:rPr>
        <w:t xml:space="preserve">exhibitors </w:t>
      </w:r>
      <w:r w:rsidR="00D02B42">
        <w:rPr>
          <w:rFonts w:asciiTheme="majorHAnsi" w:hAnsiTheme="majorHAnsi" w:cstheme="majorHAnsi"/>
        </w:rPr>
        <w:t>will range</w:t>
      </w:r>
      <w:r w:rsidR="009E077F">
        <w:rPr>
          <w:rFonts w:asciiTheme="majorHAnsi" w:hAnsiTheme="majorHAnsi" w:cstheme="majorHAnsi"/>
        </w:rPr>
        <w:t xml:space="preserve"> </w:t>
      </w:r>
      <w:r w:rsidR="00124A2B">
        <w:rPr>
          <w:rFonts w:asciiTheme="majorHAnsi" w:hAnsiTheme="majorHAnsi" w:cstheme="majorHAnsi"/>
        </w:rPr>
        <w:t xml:space="preserve">from world-leading </w:t>
      </w:r>
      <w:r w:rsidR="00311296">
        <w:rPr>
          <w:rFonts w:asciiTheme="majorHAnsi" w:hAnsiTheme="majorHAnsi" w:cstheme="majorHAnsi"/>
        </w:rPr>
        <w:t>multi-national corporations</w:t>
      </w:r>
      <w:r w:rsidR="00124A2B">
        <w:rPr>
          <w:rFonts w:asciiTheme="majorHAnsi" w:hAnsiTheme="majorHAnsi" w:cstheme="majorHAnsi"/>
        </w:rPr>
        <w:t xml:space="preserve"> to </w:t>
      </w:r>
      <w:r w:rsidR="00386AEA">
        <w:rPr>
          <w:rFonts w:asciiTheme="majorHAnsi" w:hAnsiTheme="majorHAnsi" w:cstheme="majorHAnsi"/>
        </w:rPr>
        <w:t xml:space="preserve">specialist </w:t>
      </w:r>
      <w:r w:rsidR="00124A2B">
        <w:rPr>
          <w:rFonts w:asciiTheme="majorHAnsi" w:hAnsiTheme="majorHAnsi" w:cstheme="majorHAnsi"/>
        </w:rPr>
        <w:t>nic</w:t>
      </w:r>
      <w:r w:rsidR="00386AEA">
        <w:rPr>
          <w:rFonts w:asciiTheme="majorHAnsi" w:hAnsiTheme="majorHAnsi" w:cstheme="majorHAnsi"/>
        </w:rPr>
        <w:t xml:space="preserve">he </w:t>
      </w:r>
      <w:r w:rsidR="00D02B42">
        <w:rPr>
          <w:rFonts w:asciiTheme="majorHAnsi" w:hAnsiTheme="majorHAnsi" w:cstheme="majorHAnsi"/>
        </w:rPr>
        <w:t xml:space="preserve">companies, all sharing </w:t>
      </w:r>
      <w:r w:rsidR="009E077F">
        <w:rPr>
          <w:rFonts w:asciiTheme="majorHAnsi" w:hAnsiTheme="majorHAnsi" w:cstheme="majorHAnsi"/>
        </w:rPr>
        <w:t xml:space="preserve">a </w:t>
      </w:r>
      <w:r w:rsidR="00712F21">
        <w:rPr>
          <w:rFonts w:asciiTheme="majorHAnsi" w:hAnsiTheme="majorHAnsi" w:cstheme="majorHAnsi"/>
        </w:rPr>
        <w:t xml:space="preserve">genuine interest in making a positive difference to the businesses of show </w:t>
      </w:r>
      <w:r w:rsidR="00124A2B">
        <w:rPr>
          <w:rFonts w:asciiTheme="majorHAnsi" w:hAnsiTheme="majorHAnsi" w:cstheme="majorHAnsi"/>
        </w:rPr>
        <w:t>visitors.</w:t>
      </w:r>
      <w:r w:rsidR="00A43AFE">
        <w:rPr>
          <w:rFonts w:asciiTheme="majorHAnsi" w:hAnsiTheme="majorHAnsi" w:cstheme="majorHAnsi"/>
        </w:rPr>
        <w:t xml:space="preserve"> </w:t>
      </w:r>
    </w:p>
    <w:p w14:paraId="4B2CB402" w14:textId="77777777" w:rsidR="002E6DB4" w:rsidRDefault="002E6DB4" w:rsidP="00BC7951">
      <w:pPr>
        <w:spacing w:after="0" w:line="360" w:lineRule="auto"/>
        <w:rPr>
          <w:rFonts w:asciiTheme="majorHAnsi" w:hAnsiTheme="majorHAnsi" w:cstheme="majorHAnsi"/>
        </w:rPr>
      </w:pPr>
    </w:p>
    <w:p w14:paraId="55A29D2D" w14:textId="1B0BC4EF" w:rsidR="002E6DB4" w:rsidRDefault="002E6DB4" w:rsidP="002E6DB4">
      <w:pPr>
        <w:spacing w:after="0" w:line="360" w:lineRule="auto"/>
        <w:rPr>
          <w:rFonts w:asciiTheme="majorHAnsi" w:hAnsiTheme="majorHAnsi" w:cstheme="majorHAnsi"/>
        </w:rPr>
      </w:pPr>
      <w:r>
        <w:rPr>
          <w:rFonts w:asciiTheme="majorHAnsi" w:hAnsiTheme="majorHAnsi" w:cstheme="majorHAnsi"/>
        </w:rPr>
        <w:t>Now in its 34</w:t>
      </w:r>
      <w:r w:rsidRPr="007436A2">
        <w:rPr>
          <w:rFonts w:asciiTheme="majorHAnsi" w:hAnsiTheme="majorHAnsi" w:cstheme="majorHAnsi"/>
          <w:vertAlign w:val="superscript"/>
        </w:rPr>
        <w:t>th</w:t>
      </w:r>
      <w:r>
        <w:rPr>
          <w:rFonts w:asciiTheme="majorHAnsi" w:hAnsiTheme="majorHAnsi" w:cstheme="majorHAnsi"/>
        </w:rPr>
        <w:t xml:space="preserve"> year, and incorporating three major exhibition brands, including Pakex and Interphex, PPMA Total Show 2022 will deliver an eclectic mix of best-in-class machinery, ancillary products and live equipment demonstrations catering for a wide range of sectors including food and beverage, pharmaceutical, household products and toiletries, building supplies, pet care, FMCG and contract packing.  </w:t>
      </w:r>
    </w:p>
    <w:p w14:paraId="2D8EBF6B" w14:textId="77777777" w:rsidR="00031D7A" w:rsidRDefault="00031D7A" w:rsidP="002E6DB4">
      <w:pPr>
        <w:spacing w:after="0" w:line="360" w:lineRule="auto"/>
        <w:rPr>
          <w:rFonts w:asciiTheme="majorHAnsi" w:hAnsiTheme="majorHAnsi" w:cstheme="majorHAnsi"/>
        </w:rPr>
      </w:pPr>
    </w:p>
    <w:p w14:paraId="78F433DF" w14:textId="5CD89F71" w:rsidR="00BC7951" w:rsidRDefault="00386AEA" w:rsidP="00BC7951">
      <w:pPr>
        <w:spacing w:after="0" w:line="360" w:lineRule="auto"/>
        <w:rPr>
          <w:rFonts w:asciiTheme="majorHAnsi" w:hAnsiTheme="majorHAnsi" w:cstheme="majorHAnsi"/>
        </w:rPr>
      </w:pPr>
      <w:r>
        <w:rPr>
          <w:rFonts w:asciiTheme="majorHAnsi" w:hAnsiTheme="majorHAnsi" w:cstheme="majorHAnsi"/>
        </w:rPr>
        <w:t xml:space="preserve">PPMA Total Show 2022 </w:t>
      </w:r>
      <w:r w:rsidR="00031D7A">
        <w:rPr>
          <w:rFonts w:asciiTheme="majorHAnsi" w:hAnsiTheme="majorHAnsi" w:cstheme="majorHAnsi"/>
        </w:rPr>
        <w:t>is</w:t>
      </w:r>
      <w:r>
        <w:rPr>
          <w:rFonts w:asciiTheme="majorHAnsi" w:hAnsiTheme="majorHAnsi" w:cstheme="majorHAnsi"/>
        </w:rPr>
        <w:t xml:space="preserve"> already</w:t>
      </w:r>
      <w:r w:rsidR="00031D7A">
        <w:rPr>
          <w:rFonts w:asciiTheme="majorHAnsi" w:hAnsiTheme="majorHAnsi" w:cstheme="majorHAnsi"/>
        </w:rPr>
        <w:t xml:space="preserve"> shaping up to be the launch pad for a host of exciting new product introductions, industry firsts and debut showings.   </w:t>
      </w:r>
      <w:r w:rsidR="006B24F3">
        <w:rPr>
          <w:rFonts w:asciiTheme="majorHAnsi" w:hAnsiTheme="majorHAnsi" w:cstheme="majorHAnsi"/>
        </w:rPr>
        <w:t xml:space="preserve">Following a three-year research and development project, </w:t>
      </w:r>
      <w:r w:rsidR="00BC7951" w:rsidRPr="00256ABD">
        <w:rPr>
          <w:rFonts w:asciiTheme="majorHAnsi" w:hAnsiTheme="majorHAnsi" w:cstheme="majorHAnsi"/>
          <w:b/>
        </w:rPr>
        <w:t>Brillopak</w:t>
      </w:r>
      <w:r w:rsidR="00BC7951">
        <w:rPr>
          <w:rFonts w:asciiTheme="majorHAnsi" w:hAnsiTheme="majorHAnsi" w:cstheme="majorHAnsi"/>
        </w:rPr>
        <w:t xml:space="preserve"> will debut its new high-speed, multi-material hand</w:t>
      </w:r>
      <w:r w:rsidR="00642255">
        <w:rPr>
          <w:rFonts w:asciiTheme="majorHAnsi" w:hAnsiTheme="majorHAnsi" w:cstheme="majorHAnsi"/>
        </w:rPr>
        <w:t>l</w:t>
      </w:r>
      <w:r w:rsidR="00BC7951">
        <w:rPr>
          <w:rFonts w:asciiTheme="majorHAnsi" w:hAnsiTheme="majorHAnsi" w:cstheme="majorHAnsi"/>
        </w:rPr>
        <w:t>ing automatic Tray &amp; Punnet PAKer</w:t>
      </w:r>
      <w:r w:rsidR="006B24F3">
        <w:rPr>
          <w:rFonts w:asciiTheme="majorHAnsi" w:hAnsiTheme="majorHAnsi" w:cstheme="majorHAnsi"/>
        </w:rPr>
        <w:t xml:space="preserve">, which according to </w:t>
      </w:r>
      <w:r w:rsidR="00BC7951">
        <w:rPr>
          <w:rFonts w:asciiTheme="majorHAnsi" w:hAnsiTheme="majorHAnsi" w:cstheme="majorHAnsi"/>
        </w:rPr>
        <w:t xml:space="preserve">David Jahn, Sales Director at </w:t>
      </w:r>
      <w:r w:rsidR="006B24F3">
        <w:rPr>
          <w:rFonts w:asciiTheme="majorHAnsi" w:hAnsiTheme="majorHAnsi" w:cstheme="majorHAnsi"/>
        </w:rPr>
        <w:t xml:space="preserve">Brillopak, the primary driver behind its development was </w:t>
      </w:r>
      <w:r w:rsidR="00D02B42">
        <w:rPr>
          <w:rFonts w:asciiTheme="majorHAnsi" w:hAnsiTheme="majorHAnsi" w:cstheme="majorHAnsi"/>
        </w:rPr>
        <w:t xml:space="preserve">its </w:t>
      </w:r>
      <w:r w:rsidR="006B24F3">
        <w:rPr>
          <w:rFonts w:asciiTheme="majorHAnsi" w:hAnsiTheme="majorHAnsi" w:cstheme="majorHAnsi"/>
        </w:rPr>
        <w:t xml:space="preserve">customers.  </w:t>
      </w:r>
      <w:r w:rsidR="00BC7951">
        <w:rPr>
          <w:rFonts w:asciiTheme="majorHAnsi" w:hAnsiTheme="majorHAnsi" w:cstheme="majorHAnsi"/>
        </w:rPr>
        <w:t>“In this market efficiency is everything…..so our customers have to find</w:t>
      </w:r>
      <w:r w:rsidR="00D23AE4">
        <w:rPr>
          <w:rFonts w:asciiTheme="majorHAnsi" w:hAnsiTheme="majorHAnsi" w:cstheme="majorHAnsi"/>
        </w:rPr>
        <w:t xml:space="preserve"> economies in all</w:t>
      </w:r>
      <w:r w:rsidR="00BC7951">
        <w:rPr>
          <w:rFonts w:asciiTheme="majorHAnsi" w:hAnsiTheme="majorHAnsi" w:cstheme="majorHAnsi"/>
        </w:rPr>
        <w:t xml:space="preserve"> </w:t>
      </w:r>
      <w:r w:rsidR="00D23AE4">
        <w:rPr>
          <w:rFonts w:asciiTheme="majorHAnsi" w:hAnsiTheme="majorHAnsi" w:cstheme="majorHAnsi"/>
        </w:rPr>
        <w:t>the st</w:t>
      </w:r>
      <w:r w:rsidR="006B24F3">
        <w:rPr>
          <w:rFonts w:asciiTheme="majorHAnsi" w:hAnsiTheme="majorHAnsi" w:cstheme="majorHAnsi"/>
        </w:rPr>
        <w:t>eps prior to final delivery</w:t>
      </w:r>
      <w:r w:rsidR="00BC7951">
        <w:rPr>
          <w:rFonts w:asciiTheme="majorHAnsi" w:hAnsiTheme="majorHAnsi" w:cstheme="majorHAnsi"/>
        </w:rPr>
        <w:t>.”</w:t>
      </w:r>
    </w:p>
    <w:p w14:paraId="49DBC36B" w14:textId="0EE4BF2F" w:rsidR="00101652" w:rsidRDefault="00101652" w:rsidP="00BC7951">
      <w:pPr>
        <w:spacing w:after="0" w:line="360" w:lineRule="auto"/>
        <w:rPr>
          <w:rFonts w:asciiTheme="majorHAnsi" w:hAnsiTheme="majorHAnsi" w:cstheme="majorHAnsi"/>
        </w:rPr>
      </w:pPr>
    </w:p>
    <w:p w14:paraId="4796F4A6" w14:textId="3FC0AA1F" w:rsidR="0030693F" w:rsidRDefault="00101652" w:rsidP="0030693F">
      <w:pPr>
        <w:spacing w:after="0" w:line="360" w:lineRule="auto"/>
        <w:rPr>
          <w:rFonts w:asciiTheme="majorHAnsi" w:hAnsiTheme="majorHAnsi" w:cstheme="majorHAnsi"/>
        </w:rPr>
      </w:pPr>
      <w:r w:rsidRPr="00101652">
        <w:rPr>
          <w:rFonts w:asciiTheme="majorHAnsi" w:hAnsiTheme="majorHAnsi" w:cstheme="majorHAnsi"/>
          <w:b/>
        </w:rPr>
        <w:t>Jenton</w:t>
      </w:r>
      <w:r>
        <w:rPr>
          <w:rFonts w:asciiTheme="majorHAnsi" w:hAnsiTheme="majorHAnsi" w:cstheme="majorHAnsi"/>
        </w:rPr>
        <w:t xml:space="preserve"> </w:t>
      </w:r>
      <w:r w:rsidR="005170B6">
        <w:rPr>
          <w:rFonts w:asciiTheme="majorHAnsi" w:hAnsiTheme="majorHAnsi" w:cstheme="majorHAnsi"/>
        </w:rPr>
        <w:t xml:space="preserve">and </w:t>
      </w:r>
      <w:r w:rsidR="005170B6" w:rsidRPr="005170B6">
        <w:rPr>
          <w:rFonts w:asciiTheme="majorHAnsi" w:hAnsiTheme="majorHAnsi" w:cstheme="majorHAnsi"/>
          <w:b/>
        </w:rPr>
        <w:t>Soken Engineering</w:t>
      </w:r>
      <w:r w:rsidR="005170B6">
        <w:rPr>
          <w:rFonts w:asciiTheme="majorHAnsi" w:hAnsiTheme="majorHAnsi" w:cstheme="majorHAnsi"/>
        </w:rPr>
        <w:t xml:space="preserve"> will both present </w:t>
      </w:r>
      <w:r w:rsidRPr="00101652">
        <w:rPr>
          <w:rFonts w:asciiTheme="majorHAnsi" w:hAnsiTheme="majorHAnsi" w:cstheme="majorHAnsi"/>
        </w:rPr>
        <w:t xml:space="preserve">new </w:t>
      </w:r>
      <w:r w:rsidR="00F60195">
        <w:rPr>
          <w:rFonts w:asciiTheme="majorHAnsi" w:hAnsiTheme="majorHAnsi" w:cstheme="majorHAnsi"/>
        </w:rPr>
        <w:t>all-inclusive range of heat-</w:t>
      </w:r>
      <w:r w:rsidRPr="00101652">
        <w:rPr>
          <w:rFonts w:asciiTheme="majorHAnsi" w:hAnsiTheme="majorHAnsi" w:cstheme="majorHAnsi"/>
        </w:rPr>
        <w:t>sealing packing systems for ‘on the go’ food businesses wanting to improve presentation, product lifespan and handle a varied range of lunch products on a single system.</w:t>
      </w:r>
      <w:r w:rsidR="0030693F">
        <w:rPr>
          <w:rFonts w:asciiTheme="majorHAnsi" w:hAnsiTheme="majorHAnsi" w:cstheme="majorHAnsi"/>
        </w:rPr>
        <w:t xml:space="preserve">  </w:t>
      </w:r>
    </w:p>
    <w:p w14:paraId="47260AEE" w14:textId="77777777" w:rsidR="0030693F" w:rsidRDefault="0030693F" w:rsidP="0030693F">
      <w:pPr>
        <w:spacing w:after="0" w:line="360" w:lineRule="auto"/>
        <w:rPr>
          <w:rFonts w:asciiTheme="majorHAnsi" w:hAnsiTheme="majorHAnsi" w:cstheme="majorHAnsi"/>
        </w:rPr>
      </w:pPr>
    </w:p>
    <w:p w14:paraId="78872358" w14:textId="5C66D470" w:rsidR="00101652" w:rsidRDefault="0030693F" w:rsidP="00BC7951">
      <w:pPr>
        <w:spacing w:after="0" w:line="360" w:lineRule="auto"/>
        <w:rPr>
          <w:rFonts w:asciiTheme="majorHAnsi" w:hAnsiTheme="majorHAnsi" w:cstheme="majorHAnsi"/>
        </w:rPr>
      </w:pPr>
      <w:r w:rsidRPr="0030693F">
        <w:rPr>
          <w:rFonts w:asciiTheme="majorHAnsi" w:hAnsiTheme="majorHAnsi" w:cstheme="majorHAnsi"/>
          <w:b/>
        </w:rPr>
        <w:t>KB Packing</w:t>
      </w:r>
      <w:r w:rsidRPr="0030693F">
        <w:rPr>
          <w:rFonts w:asciiTheme="majorHAnsi" w:hAnsiTheme="majorHAnsi" w:cstheme="majorHAnsi"/>
        </w:rPr>
        <w:t xml:space="preserve">’s new Invictus Nano Stretch Film will have its first showing at the exhibition, while </w:t>
      </w:r>
      <w:r w:rsidRPr="0030693F">
        <w:rPr>
          <w:rFonts w:asciiTheme="majorHAnsi" w:hAnsiTheme="majorHAnsi" w:cstheme="majorHAnsi"/>
          <w:b/>
        </w:rPr>
        <w:t>Alphabond</w:t>
      </w:r>
      <w:r w:rsidRPr="0030693F">
        <w:rPr>
          <w:rFonts w:asciiTheme="majorHAnsi" w:hAnsiTheme="majorHAnsi" w:cstheme="majorHAnsi"/>
        </w:rPr>
        <w:t xml:space="preserve"> will present SafeMelt, the latest patent pending technology making safety visible</w:t>
      </w:r>
      <w:r w:rsidR="005170B6">
        <w:rPr>
          <w:rFonts w:asciiTheme="majorHAnsi" w:hAnsiTheme="majorHAnsi" w:cstheme="majorHAnsi"/>
        </w:rPr>
        <w:t xml:space="preserve"> and</w:t>
      </w:r>
      <w:r w:rsidRPr="0030693F">
        <w:rPr>
          <w:rFonts w:asciiTheme="majorHAnsi" w:hAnsiTheme="majorHAnsi" w:cstheme="majorHAnsi"/>
        </w:rPr>
        <w:t xml:space="preserve"> that reduces CO2 use by 67%.</w:t>
      </w:r>
      <w:r w:rsidR="00534C5F">
        <w:rPr>
          <w:rFonts w:asciiTheme="majorHAnsi" w:hAnsiTheme="majorHAnsi" w:cstheme="majorHAnsi"/>
        </w:rPr>
        <w:t xml:space="preserve"> </w:t>
      </w:r>
    </w:p>
    <w:p w14:paraId="2CC0ADFB" w14:textId="76DF45E7" w:rsidR="00031D7A" w:rsidRDefault="00031D7A" w:rsidP="00BC7951">
      <w:pPr>
        <w:spacing w:after="0" w:line="360" w:lineRule="auto"/>
        <w:rPr>
          <w:rFonts w:asciiTheme="majorHAnsi" w:hAnsiTheme="majorHAnsi" w:cstheme="majorHAnsi"/>
        </w:rPr>
      </w:pPr>
    </w:p>
    <w:p w14:paraId="1EC5104B" w14:textId="12A1E0A5" w:rsidR="00031D7A" w:rsidRDefault="009A2C95" w:rsidP="00031D7A">
      <w:pPr>
        <w:spacing w:after="0" w:line="360" w:lineRule="auto"/>
        <w:rPr>
          <w:rFonts w:asciiTheme="majorHAnsi" w:hAnsiTheme="majorHAnsi" w:cstheme="majorHAnsi"/>
        </w:rPr>
      </w:pPr>
      <w:r>
        <w:rPr>
          <w:rFonts w:asciiTheme="majorHAnsi" w:hAnsiTheme="majorHAnsi" w:cstheme="majorHAnsi"/>
          <w:b/>
        </w:rPr>
        <w:t xml:space="preserve">Baumer </w:t>
      </w:r>
      <w:r w:rsidR="00031D7A">
        <w:rPr>
          <w:rFonts w:asciiTheme="majorHAnsi" w:hAnsiTheme="majorHAnsi" w:cstheme="majorHAnsi"/>
        </w:rPr>
        <w:t xml:space="preserve">will introduce its new generation PAD20 level sensor for highly accurate and reliable detection of air and gas bubbles.  Baumer will also be demonstrating its range </w:t>
      </w:r>
      <w:r w:rsidR="0089561D">
        <w:rPr>
          <w:rFonts w:asciiTheme="majorHAnsi" w:hAnsiTheme="majorHAnsi" w:cstheme="majorHAnsi"/>
        </w:rPr>
        <w:t xml:space="preserve">of </w:t>
      </w:r>
      <w:r w:rsidR="00031D7A">
        <w:rPr>
          <w:rFonts w:asciiTheme="majorHAnsi" w:hAnsiTheme="majorHAnsi" w:cstheme="majorHAnsi"/>
        </w:rPr>
        <w:t>award-winning process sensors, object detection sensors, high performance U500 and UR18 ultrasonic sensors, and the innovative Baumer Sensor Suite.</w:t>
      </w:r>
      <w:r w:rsidR="00256ABD">
        <w:rPr>
          <w:rFonts w:asciiTheme="majorHAnsi" w:hAnsiTheme="majorHAnsi" w:cstheme="majorHAnsi"/>
        </w:rPr>
        <w:t xml:space="preserve">  </w:t>
      </w:r>
      <w:r w:rsidR="00031D7A" w:rsidRPr="0056633F">
        <w:rPr>
          <w:rFonts w:asciiTheme="majorHAnsi" w:hAnsiTheme="majorHAnsi" w:cstheme="majorHAnsi"/>
          <w:b/>
        </w:rPr>
        <w:t>Cobalt Systems</w:t>
      </w:r>
      <w:r w:rsidR="00031D7A">
        <w:rPr>
          <w:rFonts w:asciiTheme="majorHAnsi" w:hAnsiTheme="majorHAnsi" w:cstheme="majorHAnsi"/>
        </w:rPr>
        <w:t xml:space="preserve"> will</w:t>
      </w:r>
      <w:r w:rsidR="00256ABD">
        <w:rPr>
          <w:rFonts w:asciiTheme="majorHAnsi" w:hAnsiTheme="majorHAnsi" w:cstheme="majorHAnsi"/>
        </w:rPr>
        <w:t xml:space="preserve"> present i</w:t>
      </w:r>
      <w:r w:rsidR="00031D7A">
        <w:rPr>
          <w:rFonts w:asciiTheme="majorHAnsi" w:hAnsiTheme="majorHAnsi" w:cstheme="majorHAnsi"/>
        </w:rPr>
        <w:t>ts new Nexus 3 Print and Apply labelling system alongside its existing wide range of automation options including verification and validation applications featuring Zebra Technologies.</w:t>
      </w:r>
    </w:p>
    <w:p w14:paraId="3135F7EB" w14:textId="18447363" w:rsidR="006B24F3" w:rsidRDefault="006B24F3" w:rsidP="00BC7951">
      <w:pPr>
        <w:spacing w:after="0" w:line="360" w:lineRule="auto"/>
        <w:rPr>
          <w:rFonts w:asciiTheme="majorHAnsi" w:hAnsiTheme="majorHAnsi" w:cstheme="majorHAnsi"/>
        </w:rPr>
      </w:pPr>
    </w:p>
    <w:p w14:paraId="4E51C036" w14:textId="1598B4CC" w:rsidR="006B24F3" w:rsidRDefault="00250C54" w:rsidP="00BC7951">
      <w:pPr>
        <w:spacing w:after="0" w:line="360" w:lineRule="auto"/>
        <w:rPr>
          <w:rFonts w:asciiTheme="majorHAnsi" w:hAnsiTheme="majorHAnsi" w:cstheme="majorHAnsi"/>
        </w:rPr>
      </w:pPr>
      <w:r w:rsidRPr="00256ABD">
        <w:rPr>
          <w:rFonts w:asciiTheme="majorHAnsi" w:hAnsiTheme="majorHAnsi" w:cstheme="majorHAnsi"/>
          <w:b/>
        </w:rPr>
        <w:t>OMRON</w:t>
      </w:r>
      <w:r>
        <w:rPr>
          <w:rFonts w:asciiTheme="majorHAnsi" w:hAnsiTheme="majorHAnsi" w:cstheme="majorHAnsi"/>
        </w:rPr>
        <w:t xml:space="preserve"> will debut a series of bottling line demonstrations featuring t</w:t>
      </w:r>
      <w:r w:rsidR="002E6DB4">
        <w:rPr>
          <w:rFonts w:asciiTheme="majorHAnsi" w:hAnsiTheme="majorHAnsi" w:cstheme="majorHAnsi"/>
        </w:rPr>
        <w:t>he benefits of smart technol</w:t>
      </w:r>
      <w:r w:rsidR="00D02B42">
        <w:rPr>
          <w:rFonts w:asciiTheme="majorHAnsi" w:hAnsiTheme="majorHAnsi" w:cstheme="majorHAnsi"/>
        </w:rPr>
        <w:t>ogy, while</w:t>
      </w:r>
      <w:r w:rsidR="002E6DB4">
        <w:rPr>
          <w:rFonts w:asciiTheme="majorHAnsi" w:hAnsiTheme="majorHAnsi" w:cstheme="majorHAnsi"/>
        </w:rPr>
        <w:t xml:space="preserve"> </w:t>
      </w:r>
      <w:r w:rsidR="00256ABD">
        <w:rPr>
          <w:rFonts w:asciiTheme="majorHAnsi" w:hAnsiTheme="majorHAnsi" w:cstheme="majorHAnsi"/>
          <w:b/>
        </w:rPr>
        <w:t xml:space="preserve">Fortress </w:t>
      </w:r>
      <w:r w:rsidR="0086084E">
        <w:rPr>
          <w:rFonts w:asciiTheme="majorHAnsi" w:hAnsiTheme="majorHAnsi" w:cstheme="majorHAnsi"/>
        </w:rPr>
        <w:t>will present its new ‘Food Safety Cultural Playbook’, a modular cultural food safety roadmap underpinned by a new package of digital tools to engage workforces.</w:t>
      </w:r>
      <w:r w:rsidR="00534C5F">
        <w:rPr>
          <w:rFonts w:asciiTheme="majorHAnsi" w:hAnsiTheme="majorHAnsi" w:cstheme="majorHAnsi"/>
        </w:rPr>
        <w:t xml:space="preserve">  Continuing the safety theme, </w:t>
      </w:r>
      <w:r w:rsidR="00534C5F" w:rsidRPr="00534C5F">
        <w:rPr>
          <w:rFonts w:asciiTheme="majorHAnsi" w:hAnsiTheme="majorHAnsi" w:cstheme="majorHAnsi"/>
          <w:b/>
        </w:rPr>
        <w:t>Euchner</w:t>
      </w:r>
      <w:r w:rsidR="00534C5F">
        <w:rPr>
          <w:rFonts w:asciiTheme="majorHAnsi" w:hAnsiTheme="majorHAnsi" w:cstheme="majorHAnsi"/>
        </w:rPr>
        <w:t xml:space="preserve"> will showcase its new CKS2 Safe Key system and the new CTS guard locking device </w:t>
      </w:r>
      <w:r w:rsidR="005170B6">
        <w:rPr>
          <w:rFonts w:asciiTheme="majorHAnsi" w:hAnsiTheme="majorHAnsi" w:cstheme="majorHAnsi"/>
        </w:rPr>
        <w:t xml:space="preserve">for enabling </w:t>
      </w:r>
      <w:r w:rsidR="00534C5F">
        <w:rPr>
          <w:rFonts w:asciiTheme="majorHAnsi" w:hAnsiTheme="majorHAnsi" w:cstheme="majorHAnsi"/>
        </w:rPr>
        <w:t>access restriction, safe installation lockout and starting modes.</w:t>
      </w:r>
    </w:p>
    <w:p w14:paraId="3BB0F9B4" w14:textId="0F684862" w:rsidR="009A2C95" w:rsidRDefault="009A2C95" w:rsidP="00BC7951">
      <w:pPr>
        <w:spacing w:after="0" w:line="360" w:lineRule="auto"/>
        <w:rPr>
          <w:rFonts w:asciiTheme="majorHAnsi" w:hAnsiTheme="majorHAnsi" w:cstheme="majorHAnsi"/>
        </w:rPr>
      </w:pPr>
    </w:p>
    <w:p w14:paraId="59D8AD83" w14:textId="2FA5461F" w:rsidR="009A2C95" w:rsidRDefault="00B10958" w:rsidP="009A2C95">
      <w:pPr>
        <w:spacing w:after="0" w:line="360" w:lineRule="auto"/>
        <w:rPr>
          <w:rFonts w:asciiTheme="majorHAnsi" w:hAnsiTheme="majorHAnsi" w:cstheme="majorHAnsi"/>
        </w:rPr>
      </w:pPr>
      <w:r>
        <w:rPr>
          <w:rFonts w:asciiTheme="majorHAnsi" w:hAnsiTheme="majorHAnsi" w:cstheme="majorHAnsi"/>
          <w:b/>
        </w:rPr>
        <w:t xml:space="preserve">Newtec Odense </w:t>
      </w:r>
      <w:r w:rsidR="009A2C95">
        <w:rPr>
          <w:rFonts w:asciiTheme="majorHAnsi" w:hAnsiTheme="majorHAnsi" w:cstheme="majorHAnsi"/>
        </w:rPr>
        <w:t xml:space="preserve">will </w:t>
      </w:r>
      <w:r w:rsidR="00491AD0">
        <w:rPr>
          <w:rFonts w:asciiTheme="majorHAnsi" w:hAnsiTheme="majorHAnsi" w:cstheme="majorHAnsi"/>
        </w:rPr>
        <w:t>introduce</w:t>
      </w:r>
      <w:r w:rsidR="009A2C95">
        <w:rPr>
          <w:rFonts w:asciiTheme="majorHAnsi" w:hAnsiTheme="majorHAnsi" w:cstheme="majorHAnsi"/>
        </w:rPr>
        <w:t xml:space="preserve"> three new solutions from its range of weighing, packing and sorting machinery primarily for the fruit and vegetable industry.  These include the Newtec Mini Weigher, Model 2008PCM and its compatible Newtec Wash Down Trolley, as well as the Newtec High Care Step Conveyor, Model HCSC.</w:t>
      </w:r>
      <w:r w:rsidR="00491AD0">
        <w:rPr>
          <w:rFonts w:asciiTheme="majorHAnsi" w:hAnsiTheme="majorHAnsi" w:cstheme="majorHAnsi"/>
        </w:rPr>
        <w:t xml:space="preserve"> </w:t>
      </w:r>
      <w:r w:rsidR="00FC297D">
        <w:rPr>
          <w:rFonts w:asciiTheme="majorHAnsi" w:hAnsiTheme="majorHAnsi" w:cstheme="majorHAnsi"/>
        </w:rPr>
        <w:t xml:space="preserve"> </w:t>
      </w:r>
    </w:p>
    <w:p w14:paraId="727FF138" w14:textId="3155E901" w:rsidR="00FC297D" w:rsidRDefault="00FC297D" w:rsidP="009A2C95">
      <w:pPr>
        <w:spacing w:after="0" w:line="360" w:lineRule="auto"/>
        <w:rPr>
          <w:rFonts w:asciiTheme="majorHAnsi" w:hAnsiTheme="majorHAnsi" w:cstheme="majorHAnsi"/>
        </w:rPr>
      </w:pPr>
    </w:p>
    <w:p w14:paraId="316AAC60" w14:textId="43765E64" w:rsidR="00346421" w:rsidRDefault="00FC297D" w:rsidP="009A2C95">
      <w:pPr>
        <w:spacing w:after="0" w:line="360" w:lineRule="auto"/>
        <w:rPr>
          <w:rFonts w:asciiTheme="majorHAnsi" w:hAnsiTheme="majorHAnsi" w:cstheme="majorHAnsi"/>
          <w:color w:val="212121"/>
        </w:rPr>
      </w:pPr>
      <w:r w:rsidRPr="00346421">
        <w:rPr>
          <w:rFonts w:asciiTheme="majorHAnsi" w:hAnsiTheme="majorHAnsi" w:cstheme="majorHAnsi"/>
          <w:b/>
          <w:color w:val="212121"/>
        </w:rPr>
        <w:t>Keymac</w:t>
      </w:r>
      <w:r w:rsidRPr="00346421">
        <w:rPr>
          <w:rFonts w:asciiTheme="majorHAnsi" w:hAnsiTheme="majorHAnsi" w:cstheme="majorHAnsi"/>
          <w:color w:val="212121"/>
        </w:rPr>
        <w:t xml:space="preserve"> </w:t>
      </w:r>
      <w:r w:rsidR="00346421" w:rsidRPr="00346421">
        <w:rPr>
          <w:rFonts w:asciiTheme="majorHAnsi" w:hAnsiTheme="majorHAnsi" w:cstheme="majorHAnsi"/>
          <w:color w:val="212121"/>
        </w:rPr>
        <w:t xml:space="preserve">has also announced it will launch </w:t>
      </w:r>
      <w:r w:rsidRPr="00346421">
        <w:rPr>
          <w:rFonts w:asciiTheme="majorHAnsi" w:hAnsiTheme="majorHAnsi" w:cstheme="majorHAnsi"/>
          <w:color w:val="212121"/>
        </w:rPr>
        <w:t>the K101SXL Sleever</w:t>
      </w:r>
      <w:r w:rsidR="009A31DE">
        <w:rPr>
          <w:rFonts w:asciiTheme="majorHAnsi" w:hAnsiTheme="majorHAnsi" w:cstheme="majorHAnsi"/>
          <w:color w:val="212121"/>
        </w:rPr>
        <w:t>,</w:t>
      </w:r>
      <w:r w:rsidRPr="00346421">
        <w:rPr>
          <w:rFonts w:asciiTheme="majorHAnsi" w:hAnsiTheme="majorHAnsi" w:cstheme="majorHAnsi"/>
          <w:color w:val="212121"/>
        </w:rPr>
        <w:t xml:space="preserve"> which offers a new level of flexibi</w:t>
      </w:r>
      <w:r w:rsidR="00346421" w:rsidRPr="00346421">
        <w:rPr>
          <w:rFonts w:asciiTheme="majorHAnsi" w:hAnsiTheme="majorHAnsi" w:cstheme="majorHAnsi"/>
          <w:color w:val="212121"/>
        </w:rPr>
        <w:t>lity for customers looking to sleeve a wider range of ready meal</w:t>
      </w:r>
      <w:r w:rsidR="009A31DE">
        <w:rPr>
          <w:rFonts w:asciiTheme="majorHAnsi" w:hAnsiTheme="majorHAnsi" w:cstheme="majorHAnsi"/>
          <w:color w:val="212121"/>
        </w:rPr>
        <w:t xml:space="preserve">s on the same </w:t>
      </w:r>
      <w:r w:rsidR="00346421" w:rsidRPr="00346421">
        <w:rPr>
          <w:rFonts w:asciiTheme="majorHAnsi" w:hAnsiTheme="majorHAnsi" w:cstheme="majorHAnsi"/>
          <w:color w:val="212121"/>
        </w:rPr>
        <w:t xml:space="preserve">machine.  </w:t>
      </w:r>
    </w:p>
    <w:p w14:paraId="2F0FF593" w14:textId="124CDAAD" w:rsidR="002634D9" w:rsidRDefault="002634D9" w:rsidP="009A2C95">
      <w:pPr>
        <w:spacing w:after="0" w:line="360" w:lineRule="auto"/>
        <w:rPr>
          <w:rFonts w:asciiTheme="majorHAnsi" w:hAnsiTheme="majorHAnsi" w:cstheme="majorHAnsi"/>
          <w:color w:val="212121"/>
        </w:rPr>
      </w:pPr>
    </w:p>
    <w:p w14:paraId="387D6AB9" w14:textId="6B528997" w:rsidR="002634D9" w:rsidRDefault="002634D9" w:rsidP="002634D9">
      <w:pPr>
        <w:spacing w:after="0" w:line="360" w:lineRule="auto"/>
        <w:rPr>
          <w:rFonts w:asciiTheme="majorHAnsi" w:hAnsiTheme="majorHAnsi" w:cstheme="majorHAnsi"/>
          <w:color w:val="212121"/>
        </w:rPr>
      </w:pPr>
      <w:r w:rsidRPr="002634D9">
        <w:rPr>
          <w:rFonts w:asciiTheme="majorHAnsi" w:hAnsiTheme="majorHAnsi" w:cstheme="majorHAnsi"/>
          <w:b/>
          <w:color w:val="212121"/>
        </w:rPr>
        <w:t>IBIS Packaging Solutions</w:t>
      </w:r>
      <w:r w:rsidRPr="002634D9">
        <w:rPr>
          <w:rFonts w:asciiTheme="majorHAnsi" w:hAnsiTheme="majorHAnsi" w:cstheme="majorHAnsi"/>
          <w:color w:val="212121"/>
        </w:rPr>
        <w:t xml:space="preserve">  will present its</w:t>
      </w:r>
      <w:r>
        <w:rPr>
          <w:rFonts w:asciiTheme="majorHAnsi" w:hAnsiTheme="majorHAnsi" w:cstheme="majorHAnsi"/>
          <w:color w:val="212121"/>
        </w:rPr>
        <w:t xml:space="preserve"> new</w:t>
      </w:r>
      <w:r w:rsidRPr="002634D9">
        <w:rPr>
          <w:rFonts w:asciiTheme="majorHAnsi" w:hAnsiTheme="majorHAnsi" w:cstheme="majorHAnsi"/>
          <w:color w:val="212121"/>
        </w:rPr>
        <w:t xml:space="preserve"> Robotize GoPal Pallet Lift, </w:t>
      </w:r>
      <w:r>
        <w:rPr>
          <w:rFonts w:asciiTheme="majorHAnsi" w:hAnsiTheme="majorHAnsi" w:cstheme="majorHAnsi"/>
          <w:color w:val="212121"/>
        </w:rPr>
        <w:t xml:space="preserve">which </w:t>
      </w:r>
      <w:r w:rsidRPr="002634D9">
        <w:rPr>
          <w:rFonts w:asciiTheme="majorHAnsi" w:hAnsiTheme="majorHAnsi" w:cstheme="majorHAnsi"/>
          <w:color w:val="212121"/>
        </w:rPr>
        <w:t>enables operators to take or remove a pal</w:t>
      </w:r>
      <w:r>
        <w:rPr>
          <w:rFonts w:asciiTheme="majorHAnsi" w:hAnsiTheme="majorHAnsi" w:cstheme="majorHAnsi"/>
          <w:color w:val="212121"/>
        </w:rPr>
        <w:t>let by pressing a button,</w:t>
      </w:r>
      <w:r w:rsidRPr="002634D9">
        <w:rPr>
          <w:rFonts w:asciiTheme="majorHAnsi" w:hAnsiTheme="majorHAnsi" w:cstheme="majorHAnsi"/>
          <w:color w:val="212121"/>
        </w:rPr>
        <w:t xml:space="preserve"> while </w:t>
      </w:r>
      <w:r w:rsidRPr="002634D9">
        <w:rPr>
          <w:rFonts w:asciiTheme="majorHAnsi" w:hAnsiTheme="majorHAnsi" w:cstheme="majorHAnsi"/>
          <w:b/>
          <w:color w:val="212121"/>
        </w:rPr>
        <w:t>Epson</w:t>
      </w:r>
      <w:r>
        <w:rPr>
          <w:rFonts w:asciiTheme="majorHAnsi" w:hAnsiTheme="majorHAnsi" w:cstheme="majorHAnsi"/>
          <w:color w:val="212121"/>
        </w:rPr>
        <w:t xml:space="preserve"> will demonstrate</w:t>
      </w:r>
      <w:r w:rsidRPr="002634D9">
        <w:rPr>
          <w:rFonts w:asciiTheme="majorHAnsi" w:hAnsiTheme="majorHAnsi" w:cstheme="majorHAnsi"/>
          <w:color w:val="212121"/>
        </w:rPr>
        <w:t xml:space="preserve"> the GX4 and GX8,</w:t>
      </w:r>
      <w:r>
        <w:rPr>
          <w:rFonts w:asciiTheme="majorHAnsi" w:hAnsiTheme="majorHAnsi" w:cstheme="majorHAnsi"/>
          <w:color w:val="212121"/>
        </w:rPr>
        <w:t xml:space="preserve"> the latest addition to its</w:t>
      </w:r>
      <w:r w:rsidRPr="002634D9">
        <w:rPr>
          <w:rFonts w:asciiTheme="majorHAnsi" w:hAnsiTheme="majorHAnsi" w:cstheme="majorHAnsi"/>
          <w:color w:val="212121"/>
        </w:rPr>
        <w:t xml:space="preserve"> range of SCARA robots, along its popular VT6-A901S Six axis robot utilising vision for product identification.   </w:t>
      </w:r>
    </w:p>
    <w:p w14:paraId="587568D4" w14:textId="2B437A56" w:rsidR="00741A88" w:rsidRDefault="00741A88" w:rsidP="002634D9">
      <w:pPr>
        <w:spacing w:after="0" w:line="360" w:lineRule="auto"/>
        <w:rPr>
          <w:rFonts w:asciiTheme="majorHAnsi" w:hAnsiTheme="majorHAnsi" w:cstheme="majorHAnsi"/>
          <w:color w:val="212121"/>
        </w:rPr>
      </w:pPr>
    </w:p>
    <w:p w14:paraId="7600F56C" w14:textId="1E5CA3BE" w:rsidR="00741A88" w:rsidRPr="00741A88" w:rsidRDefault="00741A88" w:rsidP="00741A88">
      <w:pPr>
        <w:spacing w:after="0" w:line="360" w:lineRule="auto"/>
        <w:rPr>
          <w:rFonts w:asciiTheme="majorHAnsi" w:hAnsiTheme="majorHAnsi" w:cstheme="majorHAnsi"/>
          <w:color w:val="212121"/>
        </w:rPr>
      </w:pPr>
      <w:r w:rsidRPr="00741A88">
        <w:rPr>
          <w:rFonts w:asciiTheme="majorHAnsi" w:hAnsiTheme="majorHAnsi" w:cstheme="majorHAnsi"/>
          <w:b/>
          <w:color w:val="212121"/>
        </w:rPr>
        <w:lastRenderedPageBreak/>
        <w:t>ALRAD Instruments</w:t>
      </w:r>
      <w:r w:rsidRPr="00741A88">
        <w:rPr>
          <w:rFonts w:asciiTheme="majorHAnsi" w:hAnsiTheme="majorHAnsi" w:cstheme="majorHAnsi"/>
          <w:color w:val="212121"/>
        </w:rPr>
        <w:t xml:space="preserve"> will present its new Omron Sentech Visible/SWIR 400nm~170nm Camera, CBC Computar VisSWIR Lenses and Visible/SWIR illumination unit</w:t>
      </w:r>
      <w:r w:rsidR="005170B6">
        <w:rPr>
          <w:rFonts w:asciiTheme="majorHAnsi" w:hAnsiTheme="majorHAnsi" w:cstheme="majorHAnsi"/>
          <w:color w:val="212121"/>
        </w:rPr>
        <w:t>,</w:t>
      </w:r>
      <w:r w:rsidRPr="00741A88">
        <w:rPr>
          <w:rFonts w:asciiTheme="majorHAnsi" w:hAnsiTheme="majorHAnsi" w:cstheme="majorHAnsi"/>
          <w:color w:val="212121"/>
        </w:rPr>
        <w:t xml:space="preserve"> as well as product demonstrations for Thermal Imaging/inspection, Visible and Shortwave Infrared imaging, a Machine Vision system with automated vision software and a 3D surface inspection system for research, aerospace and robotics. </w:t>
      </w:r>
    </w:p>
    <w:p w14:paraId="2C6D1D4A" w14:textId="6FA0D273" w:rsidR="00674D65" w:rsidRDefault="00674D65" w:rsidP="005F7323">
      <w:pPr>
        <w:spacing w:after="0" w:line="360" w:lineRule="auto"/>
        <w:rPr>
          <w:rFonts w:asciiTheme="majorHAnsi" w:hAnsiTheme="majorHAnsi" w:cstheme="majorHAnsi"/>
        </w:rPr>
      </w:pPr>
    </w:p>
    <w:p w14:paraId="579B5FBA" w14:textId="135FDEB6" w:rsidR="005B59F1" w:rsidRPr="00031D7A" w:rsidRDefault="00674D65" w:rsidP="00C91533">
      <w:pPr>
        <w:spacing w:after="0" w:line="360" w:lineRule="auto"/>
        <w:rPr>
          <w:rFonts w:asciiTheme="majorHAnsi" w:hAnsiTheme="majorHAnsi" w:cstheme="majorHAnsi"/>
        </w:rPr>
      </w:pPr>
      <w:r w:rsidRPr="00674D65">
        <w:rPr>
          <w:rFonts w:asciiTheme="majorHAnsi" w:hAnsiTheme="majorHAnsi" w:cstheme="majorHAnsi"/>
        </w:rPr>
        <w:t xml:space="preserve">Other exhibitors planning new product launches at the show include </w:t>
      </w:r>
      <w:r w:rsidR="002E6DB4">
        <w:rPr>
          <w:rFonts w:asciiTheme="majorHAnsi" w:hAnsiTheme="majorHAnsi" w:cstheme="majorHAnsi"/>
        </w:rPr>
        <w:t>A</w:t>
      </w:r>
      <w:r w:rsidR="00741A88">
        <w:rPr>
          <w:rFonts w:asciiTheme="majorHAnsi" w:hAnsiTheme="majorHAnsi" w:cstheme="majorHAnsi"/>
        </w:rPr>
        <w:t xml:space="preserve">dvance Automated Systems, AM Labels, Aricode Printing Technology, Boplan, </w:t>
      </w:r>
      <w:r>
        <w:rPr>
          <w:rFonts w:asciiTheme="majorHAnsi" w:hAnsiTheme="majorHAnsi" w:cstheme="majorHAnsi"/>
        </w:rPr>
        <w:t xml:space="preserve">IMA </w:t>
      </w:r>
      <w:r w:rsidR="00031D7A">
        <w:rPr>
          <w:rFonts w:asciiTheme="majorHAnsi" w:hAnsiTheme="majorHAnsi" w:cstheme="majorHAnsi"/>
        </w:rPr>
        <w:t>ILAPAK</w:t>
      </w:r>
      <w:r>
        <w:rPr>
          <w:rFonts w:asciiTheme="majorHAnsi" w:hAnsiTheme="majorHAnsi" w:cstheme="majorHAnsi"/>
        </w:rPr>
        <w:t>, M</w:t>
      </w:r>
      <w:r w:rsidRPr="00674D65">
        <w:rPr>
          <w:rFonts w:asciiTheme="majorHAnsi" w:hAnsiTheme="majorHAnsi" w:cstheme="majorHAnsi"/>
        </w:rPr>
        <w:t>a</w:t>
      </w:r>
      <w:r w:rsidR="00491AD0">
        <w:rPr>
          <w:rFonts w:asciiTheme="majorHAnsi" w:hAnsiTheme="majorHAnsi" w:cstheme="majorHAnsi"/>
        </w:rPr>
        <w:t>rkem-Imaje</w:t>
      </w:r>
      <w:r w:rsidR="00737908">
        <w:rPr>
          <w:rFonts w:asciiTheme="majorHAnsi" w:hAnsiTheme="majorHAnsi" w:cstheme="majorHAnsi"/>
        </w:rPr>
        <w:t>,</w:t>
      </w:r>
      <w:r w:rsidR="00741A88">
        <w:rPr>
          <w:rFonts w:asciiTheme="majorHAnsi" w:hAnsiTheme="majorHAnsi" w:cstheme="majorHAnsi"/>
        </w:rPr>
        <w:t xml:space="preserve"> Minebea Intec, Pace Mechanical Handling, Packline, ProXES, Resier, S4 Enginering, Schneider Electric, Sharp Systems, Sollas and WestRock.</w:t>
      </w:r>
    </w:p>
    <w:p w14:paraId="75D8115E" w14:textId="77777777" w:rsidR="00C91533" w:rsidRDefault="00C91533" w:rsidP="00C91533">
      <w:pPr>
        <w:spacing w:after="0" w:line="360" w:lineRule="auto"/>
        <w:rPr>
          <w:rFonts w:asciiTheme="majorHAnsi" w:hAnsiTheme="majorHAnsi" w:cstheme="majorHAnsi"/>
        </w:rPr>
      </w:pPr>
    </w:p>
    <w:p w14:paraId="0C5176A9" w14:textId="6ADE5EE5" w:rsidR="009A2C95" w:rsidRDefault="00C91533" w:rsidP="00C91533">
      <w:pPr>
        <w:spacing w:after="0" w:line="360" w:lineRule="auto"/>
        <w:rPr>
          <w:rFonts w:asciiTheme="majorHAnsi" w:hAnsiTheme="majorHAnsi" w:cstheme="majorHAnsi"/>
        </w:rPr>
      </w:pPr>
      <w:r>
        <w:rPr>
          <w:rFonts w:asciiTheme="majorHAnsi" w:hAnsiTheme="majorHAnsi" w:cstheme="majorHAnsi"/>
        </w:rPr>
        <w:t xml:space="preserve">“I can say with confidence and experience, that PPMA Total’s success </w:t>
      </w:r>
      <w:r w:rsidR="008935D7">
        <w:rPr>
          <w:rFonts w:asciiTheme="majorHAnsi" w:hAnsiTheme="majorHAnsi" w:cstheme="majorHAnsi"/>
        </w:rPr>
        <w:t>over the years</w:t>
      </w:r>
      <w:r w:rsidR="00D7435E">
        <w:rPr>
          <w:rFonts w:asciiTheme="majorHAnsi" w:hAnsiTheme="majorHAnsi" w:cstheme="majorHAnsi"/>
        </w:rPr>
        <w:t>,</w:t>
      </w:r>
      <w:r w:rsidR="008935D7">
        <w:rPr>
          <w:rFonts w:asciiTheme="majorHAnsi" w:hAnsiTheme="majorHAnsi" w:cstheme="majorHAnsi"/>
        </w:rPr>
        <w:t xml:space="preserve"> lies in</w:t>
      </w:r>
      <w:r>
        <w:rPr>
          <w:rFonts w:asciiTheme="majorHAnsi" w:hAnsiTheme="majorHAnsi" w:cstheme="majorHAnsi"/>
        </w:rPr>
        <w:t xml:space="preserve"> the fact that the show’s agenda is always a true reflection of the direction o</w:t>
      </w:r>
      <w:r w:rsidR="008935D7">
        <w:rPr>
          <w:rFonts w:asciiTheme="majorHAnsi" w:hAnsiTheme="majorHAnsi" w:cstheme="majorHAnsi"/>
        </w:rPr>
        <w:t xml:space="preserve">f the industry with the needs </w:t>
      </w:r>
      <w:r>
        <w:rPr>
          <w:rFonts w:asciiTheme="majorHAnsi" w:hAnsiTheme="majorHAnsi" w:cstheme="majorHAnsi"/>
        </w:rPr>
        <w:t>and th</w:t>
      </w:r>
      <w:r w:rsidR="00171D51">
        <w:rPr>
          <w:rFonts w:asciiTheme="majorHAnsi" w:hAnsiTheme="majorHAnsi" w:cstheme="majorHAnsi"/>
        </w:rPr>
        <w:t>e requirements of</w:t>
      </w:r>
      <w:r>
        <w:rPr>
          <w:rFonts w:asciiTheme="majorHAnsi" w:hAnsiTheme="majorHAnsi" w:cstheme="majorHAnsi"/>
        </w:rPr>
        <w:t xml:space="preserve"> visitors</w:t>
      </w:r>
      <w:r w:rsidR="008935D7">
        <w:rPr>
          <w:rFonts w:asciiTheme="majorHAnsi" w:hAnsiTheme="majorHAnsi" w:cstheme="majorHAnsi"/>
        </w:rPr>
        <w:t xml:space="preserve"> at its heart</w:t>
      </w:r>
      <w:r>
        <w:rPr>
          <w:rFonts w:asciiTheme="majorHAnsi" w:hAnsiTheme="majorHAnsi" w:cstheme="majorHAnsi"/>
        </w:rPr>
        <w:t>,” explains Richard Little, PPMA Show Director.  “There is always something to discover throughout the aisles, be that new processing equipment, a small niche product or a whole inte</w:t>
      </w:r>
      <w:r w:rsidR="008935D7">
        <w:rPr>
          <w:rFonts w:asciiTheme="majorHAnsi" w:hAnsiTheme="majorHAnsi" w:cstheme="majorHAnsi"/>
        </w:rPr>
        <w:t>grated production solution that</w:t>
      </w:r>
      <w:r>
        <w:rPr>
          <w:rFonts w:asciiTheme="majorHAnsi" w:hAnsiTheme="majorHAnsi" w:cstheme="majorHAnsi"/>
        </w:rPr>
        <w:t xml:space="preserve"> </w:t>
      </w:r>
      <w:r w:rsidR="008935D7">
        <w:rPr>
          <w:rFonts w:asciiTheme="majorHAnsi" w:hAnsiTheme="majorHAnsi" w:cstheme="majorHAnsi"/>
        </w:rPr>
        <w:t xml:space="preserve">can </w:t>
      </w:r>
      <w:r>
        <w:rPr>
          <w:rFonts w:asciiTheme="majorHAnsi" w:hAnsiTheme="majorHAnsi" w:cstheme="majorHAnsi"/>
        </w:rPr>
        <w:t xml:space="preserve">increase production efficiencies, deliver cost savings or simply enhance </w:t>
      </w:r>
      <w:r w:rsidR="008935D7">
        <w:rPr>
          <w:rFonts w:asciiTheme="majorHAnsi" w:hAnsiTheme="majorHAnsi" w:cstheme="majorHAnsi"/>
        </w:rPr>
        <w:t>operations for visitor’s businesses</w:t>
      </w:r>
      <w:r>
        <w:rPr>
          <w:rFonts w:asciiTheme="majorHAnsi" w:hAnsiTheme="majorHAnsi" w:cstheme="majorHAnsi"/>
        </w:rPr>
        <w:t>.”</w:t>
      </w:r>
    </w:p>
    <w:p w14:paraId="1B659E37" w14:textId="6A0D160C" w:rsidR="00C91533" w:rsidRDefault="00C91533" w:rsidP="00447A61">
      <w:pPr>
        <w:spacing w:after="0" w:line="360" w:lineRule="auto"/>
        <w:rPr>
          <w:rFonts w:asciiTheme="majorHAnsi" w:hAnsiTheme="majorHAnsi" w:cstheme="majorHAnsi"/>
        </w:rPr>
      </w:pPr>
    </w:p>
    <w:p w14:paraId="603375E0" w14:textId="7D549DD2" w:rsidR="006312E1" w:rsidRDefault="004A20DE" w:rsidP="00447A61">
      <w:pPr>
        <w:spacing w:after="0" w:line="360" w:lineRule="auto"/>
        <w:rPr>
          <w:rFonts w:asciiTheme="majorHAnsi" w:hAnsiTheme="majorHAnsi" w:cstheme="majorHAnsi"/>
        </w:rPr>
      </w:pPr>
      <w:r>
        <w:rPr>
          <w:rFonts w:asciiTheme="majorHAnsi" w:hAnsiTheme="majorHAnsi" w:cstheme="majorHAnsi"/>
        </w:rPr>
        <w:t xml:space="preserve">Visitors will also benefit from </w:t>
      </w:r>
      <w:r w:rsidR="00C91533">
        <w:rPr>
          <w:rFonts w:asciiTheme="majorHAnsi" w:hAnsiTheme="majorHAnsi" w:cstheme="majorHAnsi"/>
        </w:rPr>
        <w:t>a rich showground for networking and developing future business partnerships with</w:t>
      </w:r>
      <w:r w:rsidR="0066582D">
        <w:rPr>
          <w:rFonts w:asciiTheme="majorHAnsi" w:hAnsiTheme="majorHAnsi" w:cstheme="majorHAnsi"/>
        </w:rPr>
        <w:t xml:space="preserve"> </w:t>
      </w:r>
      <w:r>
        <w:rPr>
          <w:rFonts w:asciiTheme="majorHAnsi" w:hAnsiTheme="majorHAnsi" w:cstheme="majorHAnsi"/>
        </w:rPr>
        <w:t xml:space="preserve">unparalleled access to leading industry experts </w:t>
      </w:r>
      <w:r w:rsidR="00447A61">
        <w:rPr>
          <w:rFonts w:asciiTheme="majorHAnsi" w:hAnsiTheme="majorHAnsi" w:cstheme="majorHAnsi"/>
        </w:rPr>
        <w:t xml:space="preserve">willing to </w:t>
      </w:r>
      <w:r>
        <w:rPr>
          <w:rFonts w:asciiTheme="majorHAnsi" w:hAnsiTheme="majorHAnsi" w:cstheme="majorHAnsi"/>
        </w:rPr>
        <w:t>sharing their insight</w:t>
      </w:r>
      <w:r w:rsidR="00C91533">
        <w:rPr>
          <w:rFonts w:asciiTheme="majorHAnsi" w:hAnsiTheme="majorHAnsi" w:cstheme="majorHAnsi"/>
        </w:rPr>
        <w:t>s</w:t>
      </w:r>
      <w:r>
        <w:rPr>
          <w:rFonts w:asciiTheme="majorHAnsi" w:hAnsiTheme="majorHAnsi" w:cstheme="majorHAnsi"/>
        </w:rPr>
        <w:t>, expertise and knowledge</w:t>
      </w:r>
      <w:r w:rsidR="00C91533">
        <w:rPr>
          <w:rFonts w:asciiTheme="majorHAnsi" w:hAnsiTheme="majorHAnsi" w:cstheme="majorHAnsi"/>
        </w:rPr>
        <w:t>.  “Where else can you access such a wealth of free consult</w:t>
      </w:r>
      <w:r w:rsidR="00F15728">
        <w:rPr>
          <w:rFonts w:asciiTheme="majorHAnsi" w:hAnsiTheme="majorHAnsi" w:cstheme="majorHAnsi"/>
        </w:rPr>
        <w:t>ancy whilst being surrounded by the largest gathering of live technology demonstrations</w:t>
      </w:r>
      <w:r w:rsidR="005B0F8E">
        <w:rPr>
          <w:rFonts w:asciiTheme="majorHAnsi" w:hAnsiTheme="majorHAnsi" w:cstheme="majorHAnsi"/>
        </w:rPr>
        <w:t xml:space="preserve"> and new product launches – there really is no</w:t>
      </w:r>
      <w:r w:rsidR="00171D51">
        <w:rPr>
          <w:rFonts w:asciiTheme="majorHAnsi" w:hAnsiTheme="majorHAnsi" w:cstheme="majorHAnsi"/>
        </w:rPr>
        <w:t xml:space="preserve"> substitute for face-to-face conversation</w:t>
      </w:r>
      <w:r w:rsidR="00F15728">
        <w:rPr>
          <w:rFonts w:asciiTheme="majorHAnsi" w:hAnsiTheme="majorHAnsi" w:cstheme="majorHAnsi"/>
        </w:rPr>
        <w:t xml:space="preserve"> and getting </w:t>
      </w:r>
      <w:r w:rsidR="00171D51">
        <w:rPr>
          <w:rFonts w:asciiTheme="majorHAnsi" w:hAnsiTheme="majorHAnsi" w:cstheme="majorHAnsi"/>
        </w:rPr>
        <w:t xml:space="preserve">real </w:t>
      </w:r>
      <w:r w:rsidR="00E9032F">
        <w:rPr>
          <w:rFonts w:asciiTheme="majorHAnsi" w:hAnsiTheme="majorHAnsi" w:cstheme="majorHAnsi"/>
        </w:rPr>
        <w:t>‘</w:t>
      </w:r>
      <w:r w:rsidR="00F15728">
        <w:rPr>
          <w:rFonts w:asciiTheme="majorHAnsi" w:hAnsiTheme="majorHAnsi" w:cstheme="majorHAnsi"/>
        </w:rPr>
        <w:t>hands-on</w:t>
      </w:r>
      <w:r w:rsidR="00E9032F">
        <w:rPr>
          <w:rFonts w:asciiTheme="majorHAnsi" w:hAnsiTheme="majorHAnsi" w:cstheme="majorHAnsi"/>
        </w:rPr>
        <w:t>’</w:t>
      </w:r>
      <w:r w:rsidR="00F15728">
        <w:rPr>
          <w:rFonts w:asciiTheme="majorHAnsi" w:hAnsiTheme="majorHAnsi" w:cstheme="majorHAnsi"/>
        </w:rPr>
        <w:t xml:space="preserve"> experience with the latest e</w:t>
      </w:r>
      <w:r w:rsidR="005B0F8E">
        <w:rPr>
          <w:rFonts w:asciiTheme="majorHAnsi" w:hAnsiTheme="majorHAnsi" w:cstheme="majorHAnsi"/>
        </w:rPr>
        <w:t>quipment</w:t>
      </w:r>
      <w:r w:rsidR="00F15728">
        <w:rPr>
          <w:rFonts w:asciiTheme="majorHAnsi" w:hAnsiTheme="majorHAnsi" w:cstheme="majorHAnsi"/>
        </w:rPr>
        <w:t>.”</w:t>
      </w:r>
      <w:r w:rsidR="00C91533">
        <w:rPr>
          <w:rFonts w:asciiTheme="majorHAnsi" w:hAnsiTheme="majorHAnsi" w:cstheme="majorHAnsi"/>
        </w:rPr>
        <w:t xml:space="preserve"> </w:t>
      </w:r>
    </w:p>
    <w:p w14:paraId="32377E6C" w14:textId="15F9B5E6" w:rsidR="006E2E60" w:rsidRDefault="006E2E60" w:rsidP="00447A61">
      <w:pPr>
        <w:spacing w:after="0" w:line="360" w:lineRule="auto"/>
        <w:rPr>
          <w:rFonts w:asciiTheme="majorHAnsi" w:hAnsiTheme="majorHAnsi" w:cstheme="majorHAnsi"/>
        </w:rPr>
      </w:pPr>
    </w:p>
    <w:p w14:paraId="27C40908" w14:textId="145C563B" w:rsidR="006E2E60" w:rsidRDefault="006E2E60" w:rsidP="00447A61">
      <w:pPr>
        <w:spacing w:after="0" w:line="360" w:lineRule="auto"/>
        <w:rPr>
          <w:rFonts w:asciiTheme="majorHAnsi" w:hAnsiTheme="majorHAnsi" w:cstheme="majorHAnsi"/>
        </w:rPr>
      </w:pPr>
      <w:r w:rsidRPr="00BA2B9F">
        <w:rPr>
          <w:rFonts w:asciiTheme="majorHAnsi" w:hAnsiTheme="majorHAnsi" w:cstheme="majorHAnsi"/>
        </w:rPr>
        <w:t>As one previous PPMA Total Show visitor explained when asked to</w:t>
      </w:r>
      <w:r>
        <w:rPr>
          <w:rFonts w:asciiTheme="majorHAnsi" w:hAnsiTheme="majorHAnsi" w:cstheme="majorHAnsi"/>
        </w:rPr>
        <w:t xml:space="preserve"> sum up the unique nature of the</w:t>
      </w:r>
      <w:r w:rsidRPr="00BA2B9F">
        <w:rPr>
          <w:rFonts w:asciiTheme="majorHAnsi" w:hAnsiTheme="majorHAnsi" w:cstheme="majorHAnsi"/>
        </w:rPr>
        <w:t xml:space="preserve"> visitor experience</w:t>
      </w:r>
      <w:r>
        <w:rPr>
          <w:rFonts w:asciiTheme="majorHAnsi" w:hAnsiTheme="majorHAnsi" w:cstheme="majorHAnsi"/>
        </w:rPr>
        <w:t>, ‘</w:t>
      </w:r>
      <w:r w:rsidRPr="00BA2B9F">
        <w:rPr>
          <w:rFonts w:asciiTheme="majorHAnsi" w:hAnsiTheme="majorHAnsi" w:cstheme="majorHAnsi"/>
        </w:rPr>
        <w:t>It's the only way to see what you are not looking for.  An internet search only gives what you think you want, not new ideas you don</w:t>
      </w:r>
      <w:r>
        <w:rPr>
          <w:rFonts w:asciiTheme="majorHAnsi" w:hAnsiTheme="majorHAnsi" w:cstheme="majorHAnsi"/>
        </w:rPr>
        <w:t>'t know about.’</w:t>
      </w:r>
    </w:p>
    <w:p w14:paraId="6E2C813A" w14:textId="344AF24E" w:rsidR="00754AC2" w:rsidRDefault="00754AC2" w:rsidP="005F7323">
      <w:pPr>
        <w:spacing w:after="0" w:line="360" w:lineRule="auto"/>
        <w:rPr>
          <w:rFonts w:asciiTheme="majorHAnsi" w:hAnsiTheme="majorHAnsi" w:cstheme="majorHAnsi"/>
        </w:rPr>
      </w:pPr>
    </w:p>
    <w:p w14:paraId="70F8A8A7" w14:textId="1CB4B3C7" w:rsidR="00090CEA" w:rsidRDefault="00090CEA" w:rsidP="005F7323">
      <w:pPr>
        <w:spacing w:after="0" w:line="360" w:lineRule="auto"/>
        <w:rPr>
          <w:rFonts w:asciiTheme="majorHAnsi" w:hAnsiTheme="majorHAnsi" w:cstheme="majorHAnsi"/>
        </w:rPr>
      </w:pPr>
      <w:r>
        <w:rPr>
          <w:rFonts w:asciiTheme="majorHAnsi" w:hAnsiTheme="majorHAnsi" w:cstheme="majorHAnsi"/>
        </w:rPr>
        <w:t xml:space="preserve">Continues Richard Little, ‘While innovation will remain a key theme throughout the show, machinery, equipment and services that offer real production efficiencies, labour and cost savings as well as </w:t>
      </w:r>
      <w:r w:rsidR="00371183">
        <w:rPr>
          <w:rFonts w:asciiTheme="majorHAnsi" w:hAnsiTheme="majorHAnsi" w:cstheme="majorHAnsi"/>
        </w:rPr>
        <w:t xml:space="preserve">helping to </w:t>
      </w:r>
      <w:r>
        <w:rPr>
          <w:rFonts w:asciiTheme="majorHAnsi" w:hAnsiTheme="majorHAnsi" w:cstheme="majorHAnsi"/>
        </w:rPr>
        <w:t>deliver on sustainability commitments will b</w:t>
      </w:r>
      <w:r w:rsidR="00371183">
        <w:rPr>
          <w:rFonts w:asciiTheme="majorHAnsi" w:hAnsiTheme="majorHAnsi" w:cstheme="majorHAnsi"/>
        </w:rPr>
        <w:t xml:space="preserve">e a high priority for visitors at solutions to </w:t>
      </w:r>
      <w:r>
        <w:rPr>
          <w:rFonts w:asciiTheme="majorHAnsi" w:hAnsiTheme="majorHAnsi" w:cstheme="majorHAnsi"/>
        </w:rPr>
        <w:t>help them through the increasingly demanding economic challenges.</w:t>
      </w:r>
      <w:r w:rsidR="00B22F58">
        <w:rPr>
          <w:rFonts w:asciiTheme="majorHAnsi" w:hAnsiTheme="majorHAnsi" w:cstheme="majorHAnsi"/>
        </w:rPr>
        <w:t>”</w:t>
      </w:r>
      <w:r>
        <w:rPr>
          <w:rFonts w:asciiTheme="majorHAnsi" w:hAnsiTheme="majorHAnsi" w:cstheme="majorHAnsi"/>
        </w:rPr>
        <w:t xml:space="preserve">  </w:t>
      </w:r>
    </w:p>
    <w:p w14:paraId="5B619E27" w14:textId="4AFD153C" w:rsidR="003002BC" w:rsidRDefault="003002BC" w:rsidP="005F7323">
      <w:pPr>
        <w:spacing w:after="0" w:line="360" w:lineRule="auto"/>
        <w:rPr>
          <w:rFonts w:asciiTheme="majorHAnsi" w:hAnsiTheme="majorHAnsi" w:cstheme="majorHAnsi"/>
        </w:rPr>
      </w:pPr>
    </w:p>
    <w:p w14:paraId="0DF96226" w14:textId="77777777" w:rsidR="00D80E04" w:rsidRDefault="00D02B42" w:rsidP="003002BC">
      <w:pPr>
        <w:spacing w:after="0" w:line="360" w:lineRule="auto"/>
        <w:rPr>
          <w:rFonts w:asciiTheme="majorHAnsi" w:hAnsiTheme="majorHAnsi" w:cstheme="majorHAnsi"/>
        </w:rPr>
      </w:pPr>
      <w:r>
        <w:rPr>
          <w:rFonts w:asciiTheme="majorHAnsi" w:hAnsiTheme="majorHAnsi" w:cstheme="majorHAnsi"/>
        </w:rPr>
        <w:lastRenderedPageBreak/>
        <w:t>Sharing this outlook</w:t>
      </w:r>
      <w:r w:rsidR="003002BC">
        <w:rPr>
          <w:rFonts w:asciiTheme="majorHAnsi" w:hAnsiTheme="majorHAnsi" w:cstheme="majorHAnsi"/>
        </w:rPr>
        <w:t>, Tony McDonald, Sales and Mark</w:t>
      </w:r>
      <w:r w:rsidR="000B47E2">
        <w:rPr>
          <w:rFonts w:asciiTheme="majorHAnsi" w:hAnsiTheme="majorHAnsi" w:cstheme="majorHAnsi"/>
        </w:rPr>
        <w:t>eting Director at ILAPAK UK said</w:t>
      </w:r>
      <w:r w:rsidR="003002BC">
        <w:rPr>
          <w:rFonts w:asciiTheme="majorHAnsi" w:hAnsiTheme="majorHAnsi" w:cstheme="majorHAnsi"/>
        </w:rPr>
        <w:t xml:space="preserve">, “Two of the topics on everyone’s lips are workforce shortages </w:t>
      </w:r>
      <w:r w:rsidR="000B47E2">
        <w:rPr>
          <w:rFonts w:asciiTheme="majorHAnsi" w:hAnsiTheme="majorHAnsi" w:cstheme="majorHAnsi"/>
        </w:rPr>
        <w:t>and sustainable packaging..,” adding “T</w:t>
      </w:r>
      <w:r w:rsidR="003002BC">
        <w:rPr>
          <w:rFonts w:asciiTheme="majorHAnsi" w:hAnsiTheme="majorHAnsi" w:cstheme="majorHAnsi"/>
        </w:rPr>
        <w:t>he equipment we will have on show illustrates how we can help.”</w:t>
      </w:r>
      <w:r w:rsidR="00217BDB">
        <w:rPr>
          <w:rFonts w:asciiTheme="majorHAnsi" w:hAnsiTheme="majorHAnsi" w:cstheme="majorHAnsi"/>
        </w:rPr>
        <w:t xml:space="preserve"> </w:t>
      </w:r>
    </w:p>
    <w:p w14:paraId="5F486633" w14:textId="77777777" w:rsidR="00D80E04" w:rsidRDefault="00D80E04" w:rsidP="003002BC">
      <w:pPr>
        <w:spacing w:after="0" w:line="360" w:lineRule="auto"/>
        <w:rPr>
          <w:rFonts w:asciiTheme="majorHAnsi" w:hAnsiTheme="majorHAnsi" w:cstheme="majorHAnsi"/>
        </w:rPr>
      </w:pPr>
    </w:p>
    <w:p w14:paraId="5BB3D30E" w14:textId="69A9D45A" w:rsidR="003002BC" w:rsidRDefault="00217BDB" w:rsidP="003002BC">
      <w:pPr>
        <w:spacing w:after="0" w:line="360" w:lineRule="auto"/>
        <w:rPr>
          <w:rFonts w:asciiTheme="majorHAnsi" w:hAnsiTheme="majorHAnsi" w:cstheme="majorHAnsi"/>
        </w:rPr>
      </w:pPr>
      <w:r w:rsidRPr="00217BDB">
        <w:rPr>
          <w:rFonts w:asciiTheme="majorHAnsi" w:hAnsiTheme="majorHAnsi" w:cstheme="majorHAnsi"/>
          <w:b/>
        </w:rPr>
        <w:t>Endoline Automation</w:t>
      </w:r>
      <w:r>
        <w:rPr>
          <w:rFonts w:asciiTheme="majorHAnsi" w:hAnsiTheme="majorHAnsi" w:cstheme="majorHAnsi"/>
        </w:rPr>
        <w:t xml:space="preserve"> has als</w:t>
      </w:r>
      <w:r w:rsidR="00A808CD">
        <w:rPr>
          <w:rFonts w:asciiTheme="majorHAnsi" w:hAnsiTheme="majorHAnsi" w:cstheme="majorHAnsi"/>
        </w:rPr>
        <w:t>o seen a growing demand from its</w:t>
      </w:r>
      <w:r>
        <w:rPr>
          <w:rFonts w:asciiTheme="majorHAnsi" w:hAnsiTheme="majorHAnsi" w:cstheme="majorHAnsi"/>
        </w:rPr>
        <w:t xml:space="preserve"> customers for sustainable solutions and will be showing its new Glue Sealing 248 Fully Automatic High Speed Case E</w:t>
      </w:r>
      <w:r w:rsidR="00A808CD">
        <w:rPr>
          <w:rFonts w:asciiTheme="majorHAnsi" w:hAnsiTheme="majorHAnsi" w:cstheme="majorHAnsi"/>
        </w:rPr>
        <w:t xml:space="preserve">rector.  Andrew Yates, Managing Director of Endoline Automation explains, </w:t>
      </w:r>
      <w:r>
        <w:rPr>
          <w:rFonts w:asciiTheme="majorHAnsi" w:hAnsiTheme="majorHAnsi" w:cstheme="majorHAnsi"/>
        </w:rPr>
        <w:t>“While our systems have been re-engineered over the years to reduce energy consumption and cut emissions to support the environmental objectives o</w:t>
      </w:r>
      <w:r w:rsidR="00D80E04">
        <w:rPr>
          <w:rFonts w:asciiTheme="majorHAnsi" w:hAnsiTheme="majorHAnsi" w:cstheme="majorHAnsi"/>
        </w:rPr>
        <w:t>f our customers, we are looking</w:t>
      </w:r>
      <w:r>
        <w:rPr>
          <w:rFonts w:asciiTheme="majorHAnsi" w:hAnsiTheme="majorHAnsi" w:cstheme="majorHAnsi"/>
        </w:rPr>
        <w:t xml:space="preserve"> at ways to help them decrease plastic use and waste even further by offering eco-friendly sealing alternatives.” </w:t>
      </w:r>
    </w:p>
    <w:p w14:paraId="33446E64" w14:textId="77777777" w:rsidR="004045E7" w:rsidRDefault="004045E7" w:rsidP="003002BC">
      <w:pPr>
        <w:spacing w:after="0" w:line="360" w:lineRule="auto"/>
        <w:rPr>
          <w:rFonts w:asciiTheme="majorHAnsi" w:hAnsiTheme="majorHAnsi" w:cstheme="majorHAnsi"/>
        </w:rPr>
      </w:pPr>
    </w:p>
    <w:p w14:paraId="67F70226" w14:textId="7D11800A" w:rsidR="00D80E04" w:rsidRDefault="00D80E04" w:rsidP="005F7323">
      <w:pPr>
        <w:spacing w:after="0" w:line="360" w:lineRule="auto"/>
        <w:rPr>
          <w:rFonts w:asciiTheme="majorHAnsi" w:hAnsiTheme="majorHAnsi" w:cstheme="majorHAnsi"/>
        </w:rPr>
      </w:pPr>
      <w:r>
        <w:rPr>
          <w:rFonts w:asciiTheme="majorHAnsi" w:hAnsiTheme="majorHAnsi" w:cstheme="majorHAnsi"/>
        </w:rPr>
        <w:t xml:space="preserve">Similarly, </w:t>
      </w:r>
      <w:r w:rsidRPr="00D80E04">
        <w:rPr>
          <w:rFonts w:asciiTheme="majorHAnsi" w:hAnsiTheme="majorHAnsi" w:cstheme="majorHAnsi"/>
          <w:b/>
        </w:rPr>
        <w:t>Cimlogic</w:t>
      </w:r>
      <w:r>
        <w:rPr>
          <w:rFonts w:asciiTheme="majorHAnsi" w:hAnsiTheme="majorHAnsi" w:cstheme="majorHAnsi"/>
        </w:rPr>
        <w:t xml:space="preserve"> will be launching its new energy management solution, an additional module to its suite of MES (Manufacturing Execution System) Solutions to address the need to minimise energy consumption at a time of soaring prices.  </w:t>
      </w:r>
    </w:p>
    <w:p w14:paraId="231A6174" w14:textId="77777777" w:rsidR="000B47E2" w:rsidRDefault="000B47E2" w:rsidP="00F32A87">
      <w:pPr>
        <w:tabs>
          <w:tab w:val="left" w:pos="5660"/>
        </w:tabs>
        <w:spacing w:after="0" w:line="360" w:lineRule="auto"/>
        <w:rPr>
          <w:rFonts w:asciiTheme="majorHAnsi" w:hAnsiTheme="majorHAnsi" w:cstheme="majorHAnsi"/>
        </w:rPr>
      </w:pPr>
    </w:p>
    <w:p w14:paraId="3AABA2CD" w14:textId="579B8D4A" w:rsidR="007A5CDD" w:rsidRDefault="000B47E2" w:rsidP="00F32A87">
      <w:pPr>
        <w:tabs>
          <w:tab w:val="left" w:pos="5660"/>
        </w:tabs>
        <w:spacing w:after="0" w:line="360" w:lineRule="auto"/>
        <w:rPr>
          <w:rFonts w:asciiTheme="majorHAnsi" w:hAnsiTheme="majorHAnsi" w:cstheme="majorHAnsi"/>
        </w:rPr>
      </w:pPr>
      <w:r>
        <w:rPr>
          <w:rFonts w:asciiTheme="majorHAnsi" w:hAnsiTheme="majorHAnsi" w:cstheme="majorHAnsi"/>
        </w:rPr>
        <w:t>In addition</w:t>
      </w:r>
      <w:r w:rsidR="00B53EE5">
        <w:rPr>
          <w:rFonts w:asciiTheme="majorHAnsi" w:hAnsiTheme="majorHAnsi" w:cstheme="majorHAnsi"/>
        </w:rPr>
        <w:t xml:space="preserve"> to the host of product launches and new technology demonstrations</w:t>
      </w:r>
      <w:r>
        <w:rPr>
          <w:rFonts w:asciiTheme="majorHAnsi" w:hAnsiTheme="majorHAnsi" w:cstheme="majorHAnsi"/>
        </w:rPr>
        <w:t xml:space="preserve">, the </w:t>
      </w:r>
      <w:r w:rsidR="00F32A87">
        <w:rPr>
          <w:rFonts w:asciiTheme="majorHAnsi" w:hAnsiTheme="majorHAnsi" w:cstheme="majorHAnsi"/>
        </w:rPr>
        <w:t>PPMA Group Industry Awards</w:t>
      </w:r>
      <w:r>
        <w:rPr>
          <w:rFonts w:asciiTheme="majorHAnsi" w:hAnsiTheme="majorHAnsi" w:cstheme="majorHAnsi"/>
        </w:rPr>
        <w:t xml:space="preserve"> for 2022 will also take place at the show</w:t>
      </w:r>
      <w:r w:rsidR="00F2725A">
        <w:rPr>
          <w:rFonts w:asciiTheme="majorHAnsi" w:hAnsiTheme="majorHAnsi" w:cstheme="majorHAnsi"/>
        </w:rPr>
        <w:t xml:space="preserve">.  On Wednesday 28th September, visitors </w:t>
      </w:r>
      <w:r>
        <w:rPr>
          <w:rFonts w:asciiTheme="majorHAnsi" w:hAnsiTheme="majorHAnsi" w:cstheme="majorHAnsi"/>
        </w:rPr>
        <w:t xml:space="preserve">to PPMA Total Show </w:t>
      </w:r>
      <w:r w:rsidR="00F2725A">
        <w:rPr>
          <w:rFonts w:asciiTheme="majorHAnsi" w:hAnsiTheme="majorHAnsi" w:cstheme="majorHAnsi"/>
        </w:rPr>
        <w:t>can join the celebrations of the industry’s</w:t>
      </w:r>
      <w:r w:rsidR="00F32A87">
        <w:rPr>
          <w:rFonts w:asciiTheme="majorHAnsi" w:hAnsiTheme="majorHAnsi" w:cstheme="majorHAnsi"/>
        </w:rPr>
        <w:t xml:space="preserve"> </w:t>
      </w:r>
      <w:r w:rsidR="00F2725A">
        <w:rPr>
          <w:rFonts w:asciiTheme="majorHAnsi" w:hAnsiTheme="majorHAnsi" w:cstheme="majorHAnsi"/>
        </w:rPr>
        <w:t>finest</w:t>
      </w:r>
      <w:r w:rsidR="00BA6C69">
        <w:rPr>
          <w:rFonts w:asciiTheme="majorHAnsi" w:hAnsiTheme="majorHAnsi" w:cstheme="majorHAnsi"/>
        </w:rPr>
        <w:t xml:space="preserve">, who </w:t>
      </w:r>
      <w:r w:rsidR="00BA2B9F">
        <w:rPr>
          <w:rFonts w:asciiTheme="majorHAnsi" w:hAnsiTheme="majorHAnsi" w:cstheme="majorHAnsi"/>
        </w:rPr>
        <w:t xml:space="preserve">will be rewarded for their </w:t>
      </w:r>
      <w:r w:rsidR="00F2725A">
        <w:rPr>
          <w:rFonts w:asciiTheme="majorHAnsi" w:hAnsiTheme="majorHAnsi" w:cstheme="majorHAnsi"/>
        </w:rPr>
        <w:t>achievements</w:t>
      </w:r>
      <w:r w:rsidR="000F5776">
        <w:rPr>
          <w:rFonts w:asciiTheme="majorHAnsi" w:hAnsiTheme="majorHAnsi" w:cstheme="majorHAnsi"/>
        </w:rPr>
        <w:t xml:space="preserve"> and commitment to</w:t>
      </w:r>
      <w:r w:rsidR="00F2725A">
        <w:rPr>
          <w:rFonts w:asciiTheme="majorHAnsi" w:hAnsiTheme="majorHAnsi" w:cstheme="majorHAnsi"/>
        </w:rPr>
        <w:t xml:space="preserve"> delivering innovative products, performan</w:t>
      </w:r>
      <w:r w:rsidR="000F5776">
        <w:rPr>
          <w:rFonts w:asciiTheme="majorHAnsi" w:hAnsiTheme="majorHAnsi" w:cstheme="majorHAnsi"/>
        </w:rPr>
        <w:t>ce-enhancing</w:t>
      </w:r>
      <w:r w:rsidR="00F2725A">
        <w:rPr>
          <w:rFonts w:asciiTheme="majorHAnsi" w:hAnsiTheme="majorHAnsi" w:cstheme="majorHAnsi"/>
        </w:rPr>
        <w:t xml:space="preserve"> solutions </w:t>
      </w:r>
      <w:r w:rsidR="000F5776">
        <w:rPr>
          <w:rFonts w:asciiTheme="majorHAnsi" w:hAnsiTheme="majorHAnsi" w:cstheme="majorHAnsi"/>
        </w:rPr>
        <w:t>and best-in-class services, when c</w:t>
      </w:r>
      <w:r w:rsidR="00F2725A">
        <w:rPr>
          <w:rFonts w:asciiTheme="majorHAnsi" w:hAnsiTheme="majorHAnsi" w:cstheme="majorHAnsi"/>
        </w:rPr>
        <w:t xml:space="preserve">ategory </w:t>
      </w:r>
      <w:r w:rsidR="00F32A87">
        <w:rPr>
          <w:rFonts w:asciiTheme="majorHAnsi" w:hAnsiTheme="majorHAnsi" w:cstheme="majorHAnsi"/>
        </w:rPr>
        <w:t>winners</w:t>
      </w:r>
      <w:r w:rsidR="00F2725A" w:rsidRPr="00F32A87">
        <w:rPr>
          <w:rFonts w:asciiTheme="majorHAnsi" w:hAnsiTheme="majorHAnsi" w:cstheme="majorHAnsi"/>
        </w:rPr>
        <w:t xml:space="preserve"> </w:t>
      </w:r>
      <w:r w:rsidR="00F32A87" w:rsidRPr="00F32A87">
        <w:rPr>
          <w:rFonts w:asciiTheme="majorHAnsi" w:hAnsiTheme="majorHAnsi" w:cstheme="majorHAnsi"/>
        </w:rPr>
        <w:t xml:space="preserve">will be announced </w:t>
      </w:r>
      <w:r w:rsidR="00CB2B1C">
        <w:rPr>
          <w:rFonts w:asciiTheme="majorHAnsi" w:hAnsiTheme="majorHAnsi" w:cstheme="majorHAnsi"/>
        </w:rPr>
        <w:t>and presented with their awards.</w:t>
      </w:r>
    </w:p>
    <w:p w14:paraId="6950ACEE" w14:textId="77777777" w:rsidR="00BA2B9F" w:rsidRPr="007A5CDD" w:rsidRDefault="00BA2B9F" w:rsidP="00F32A87">
      <w:pPr>
        <w:tabs>
          <w:tab w:val="left" w:pos="5660"/>
        </w:tabs>
        <w:spacing w:after="0" w:line="360" w:lineRule="auto"/>
        <w:rPr>
          <w:rFonts w:asciiTheme="majorHAnsi" w:hAnsiTheme="majorHAnsi" w:cstheme="majorHAnsi"/>
        </w:rPr>
      </w:pPr>
    </w:p>
    <w:p w14:paraId="45D9A706" w14:textId="1C4B17A4" w:rsidR="005F7323" w:rsidRPr="001E4BB9" w:rsidRDefault="001E4BB9" w:rsidP="005F7323">
      <w:pPr>
        <w:spacing w:after="0" w:line="360" w:lineRule="auto"/>
        <w:rPr>
          <w:rFonts w:asciiTheme="majorHAnsi" w:hAnsiTheme="majorHAnsi" w:cstheme="majorHAnsi"/>
          <w:b/>
        </w:rPr>
      </w:pPr>
      <w:r w:rsidRPr="001E4BB9">
        <w:rPr>
          <w:rFonts w:asciiTheme="majorHAnsi" w:hAnsiTheme="majorHAnsi" w:cstheme="majorHAnsi"/>
          <w:b/>
        </w:rPr>
        <w:t>Free visitor Registration</w:t>
      </w:r>
    </w:p>
    <w:p w14:paraId="62A0117B" w14:textId="2EDF8239" w:rsidR="008F2BA5" w:rsidRDefault="005F7323" w:rsidP="005F7323">
      <w:pPr>
        <w:spacing w:after="0" w:line="360" w:lineRule="auto"/>
        <w:rPr>
          <w:rFonts w:asciiTheme="majorHAnsi" w:hAnsiTheme="majorHAnsi" w:cstheme="majorHAnsi"/>
          <w:color w:val="212121"/>
          <w:shd w:val="clear" w:color="auto" w:fill="FFFFFF"/>
        </w:rPr>
      </w:pPr>
      <w:r w:rsidRPr="00927DAB">
        <w:rPr>
          <w:rFonts w:asciiTheme="majorHAnsi" w:hAnsiTheme="majorHAnsi" w:cstheme="majorHAnsi"/>
          <w:color w:val="212121"/>
          <w:shd w:val="clear" w:color="auto" w:fill="FFFFFF"/>
        </w:rPr>
        <w:t>PPMA Total Show 2022 is free to attend</w:t>
      </w:r>
      <w:r w:rsidR="001E4BB9">
        <w:rPr>
          <w:rFonts w:asciiTheme="majorHAnsi" w:hAnsiTheme="majorHAnsi" w:cstheme="majorHAnsi"/>
          <w:color w:val="212121"/>
          <w:shd w:val="clear" w:color="auto" w:fill="FFFFFF"/>
        </w:rPr>
        <w:t xml:space="preserve">. </w:t>
      </w:r>
      <w:r w:rsidR="008F2BA5">
        <w:rPr>
          <w:rFonts w:asciiTheme="majorHAnsi" w:hAnsiTheme="majorHAnsi" w:cstheme="majorHAnsi"/>
          <w:color w:val="212121"/>
          <w:shd w:val="clear" w:color="auto" w:fill="FFFFFF"/>
        </w:rPr>
        <w:t xml:space="preserve"> To avoid missing out</w:t>
      </w:r>
      <w:r w:rsidR="00BA6C69">
        <w:rPr>
          <w:rFonts w:asciiTheme="majorHAnsi" w:hAnsiTheme="majorHAnsi" w:cstheme="majorHAnsi"/>
          <w:color w:val="212121"/>
          <w:shd w:val="clear" w:color="auto" w:fill="FFFFFF"/>
        </w:rPr>
        <w:t xml:space="preserve"> on the must-attend event this A</w:t>
      </w:r>
      <w:r w:rsidR="008F2BA5">
        <w:rPr>
          <w:rFonts w:asciiTheme="majorHAnsi" w:hAnsiTheme="majorHAnsi" w:cstheme="majorHAnsi"/>
          <w:color w:val="212121"/>
          <w:shd w:val="clear" w:color="auto" w:fill="FFFFFF"/>
        </w:rPr>
        <w:t xml:space="preserve">utumn, </w:t>
      </w:r>
      <w:r w:rsidRPr="00927DAB">
        <w:rPr>
          <w:rFonts w:asciiTheme="majorHAnsi" w:hAnsiTheme="majorHAnsi" w:cstheme="majorHAnsi"/>
          <w:color w:val="212121"/>
          <w:shd w:val="clear" w:color="auto" w:fill="FFFFFF"/>
        </w:rPr>
        <w:t xml:space="preserve">go to </w:t>
      </w:r>
      <w:hyperlink r:id="rId12" w:history="1">
        <w:r w:rsidR="00927DAB" w:rsidRPr="00927DAB">
          <w:rPr>
            <w:rStyle w:val="Hyperlink"/>
            <w:rFonts w:asciiTheme="majorHAnsi" w:hAnsiTheme="majorHAnsi" w:cstheme="majorHAnsi"/>
          </w:rPr>
          <w:t xml:space="preserve">www.ppmashow.co.uk/visit </w:t>
        </w:r>
      </w:hyperlink>
      <w:r w:rsidR="008F2BA5">
        <w:rPr>
          <w:rFonts w:asciiTheme="majorHAnsi" w:hAnsiTheme="majorHAnsi" w:cstheme="majorHAnsi"/>
          <w:color w:val="212121"/>
          <w:shd w:val="clear" w:color="auto" w:fill="FFFFFF"/>
        </w:rPr>
        <w:t>to secure your free visitor pass.</w:t>
      </w:r>
    </w:p>
    <w:p w14:paraId="1D3F5386" w14:textId="77777777" w:rsidR="005F7323" w:rsidRPr="00242525" w:rsidRDefault="005F7323" w:rsidP="005F7323">
      <w:pPr>
        <w:spacing w:after="0" w:line="360" w:lineRule="auto"/>
        <w:rPr>
          <w:rFonts w:asciiTheme="majorHAnsi" w:hAnsiTheme="majorHAnsi" w:cstheme="majorHAnsi"/>
          <w:color w:val="212121"/>
          <w:shd w:val="clear" w:color="auto" w:fill="FFFFFF"/>
        </w:rPr>
      </w:pPr>
    </w:p>
    <w:p w14:paraId="2173EC4F" w14:textId="77777777" w:rsidR="005F7323" w:rsidRPr="00242525" w:rsidRDefault="005F7323" w:rsidP="005F7323">
      <w:pPr>
        <w:spacing w:line="360" w:lineRule="auto"/>
        <w:jc w:val="center"/>
        <w:rPr>
          <w:rFonts w:asciiTheme="majorHAnsi" w:hAnsiTheme="majorHAnsi" w:cstheme="majorHAnsi"/>
          <w:b/>
        </w:rPr>
      </w:pPr>
      <w:r w:rsidRPr="00242525">
        <w:rPr>
          <w:rFonts w:asciiTheme="majorHAnsi" w:hAnsiTheme="majorHAnsi" w:cstheme="majorHAnsi"/>
          <w:b/>
        </w:rPr>
        <w:t>-ENDS-</w:t>
      </w:r>
    </w:p>
    <w:p w14:paraId="773D681D" w14:textId="77777777" w:rsidR="005F7323" w:rsidRPr="00242525" w:rsidRDefault="005F7323" w:rsidP="005F7323">
      <w:pPr>
        <w:spacing w:line="360" w:lineRule="auto"/>
        <w:jc w:val="both"/>
        <w:rPr>
          <w:rFonts w:asciiTheme="majorHAnsi" w:hAnsiTheme="majorHAnsi" w:cstheme="majorHAnsi"/>
        </w:rPr>
      </w:pPr>
      <w:r w:rsidRPr="00242525">
        <w:rPr>
          <w:rFonts w:asciiTheme="majorHAnsi" w:hAnsiTheme="majorHAnsi" w:cstheme="majorHAnsi"/>
          <w:b/>
        </w:rPr>
        <w:t>Notes to Editor:</w:t>
      </w:r>
    </w:p>
    <w:p w14:paraId="09D02370" w14:textId="77777777" w:rsidR="005F7323" w:rsidRPr="00242525" w:rsidRDefault="005F7323" w:rsidP="005F7323">
      <w:pPr>
        <w:spacing w:after="0" w:line="240" w:lineRule="auto"/>
        <w:rPr>
          <w:rFonts w:asciiTheme="majorHAnsi" w:hAnsiTheme="majorHAnsi" w:cstheme="majorHAnsi"/>
          <w:b/>
        </w:rPr>
      </w:pPr>
      <w:r w:rsidRPr="00242525">
        <w:rPr>
          <w:rFonts w:asciiTheme="majorHAnsi" w:hAnsiTheme="majorHAnsi" w:cstheme="majorHAnsi"/>
          <w:b/>
        </w:rPr>
        <w:t>About the PPMA Group</w:t>
      </w:r>
    </w:p>
    <w:p w14:paraId="10EC3FC1" w14:textId="77777777" w:rsidR="005F7323" w:rsidRPr="00242525" w:rsidRDefault="005F7323" w:rsidP="005F7323">
      <w:pPr>
        <w:spacing w:after="0" w:line="240" w:lineRule="auto"/>
        <w:rPr>
          <w:rFonts w:asciiTheme="majorHAnsi" w:hAnsiTheme="majorHAnsi" w:cstheme="majorHAnsi"/>
        </w:rPr>
      </w:pPr>
      <w:r w:rsidRPr="00242525">
        <w:rPr>
          <w:rFonts w:asciiTheme="majorHAnsi" w:hAnsiTheme="majorHAnsi" w:cstheme="majorHAnsi"/>
        </w:rPr>
        <w:t>The PPMA Group of Associations comprises the Processing and Packaging Machinery Association (PPMA), British Automation &amp; Robot Association (BARA) and UK Industrial Vision Association (UKIVA). Its mission is to actively help its 550-plus members through services, tools and initiatives to thrive in an increasingly competitive marketplace.</w:t>
      </w:r>
    </w:p>
    <w:p w14:paraId="52568E34" w14:textId="77777777" w:rsidR="005F7323" w:rsidRPr="00242525" w:rsidRDefault="005F7323" w:rsidP="005F7323">
      <w:pPr>
        <w:spacing w:after="0" w:line="240" w:lineRule="auto"/>
        <w:rPr>
          <w:rFonts w:asciiTheme="majorHAnsi" w:hAnsiTheme="majorHAnsi" w:cstheme="majorHAnsi"/>
        </w:rPr>
      </w:pPr>
    </w:p>
    <w:p w14:paraId="5D9A387B" w14:textId="77777777" w:rsidR="005F7323" w:rsidRPr="00242525" w:rsidRDefault="005F7323" w:rsidP="005F7323">
      <w:pPr>
        <w:spacing w:after="0" w:line="240" w:lineRule="auto"/>
        <w:rPr>
          <w:rFonts w:asciiTheme="majorHAnsi" w:hAnsiTheme="majorHAnsi" w:cstheme="majorHAnsi"/>
        </w:rPr>
      </w:pPr>
      <w:r w:rsidRPr="00242525">
        <w:rPr>
          <w:rFonts w:asciiTheme="majorHAnsi" w:hAnsiTheme="majorHAnsi" w:cstheme="majorHAnsi"/>
        </w:rPr>
        <w:t xml:space="preserve">For more information visit </w:t>
      </w:r>
      <w:hyperlink r:id="rId13" w:history="1">
        <w:r w:rsidRPr="00242525">
          <w:rPr>
            <w:rStyle w:val="Hyperlink"/>
            <w:rFonts w:asciiTheme="majorHAnsi" w:hAnsiTheme="majorHAnsi" w:cstheme="majorHAnsi"/>
          </w:rPr>
          <w:t>www.ppma.co.uk</w:t>
        </w:r>
      </w:hyperlink>
    </w:p>
    <w:p w14:paraId="0075AD7D" w14:textId="77777777" w:rsidR="005F7323" w:rsidRPr="00242525" w:rsidRDefault="005F7323" w:rsidP="005F7323">
      <w:pPr>
        <w:spacing w:after="0" w:line="240" w:lineRule="auto"/>
        <w:rPr>
          <w:rFonts w:asciiTheme="majorHAnsi" w:hAnsiTheme="majorHAnsi" w:cstheme="majorHAnsi"/>
        </w:rPr>
      </w:pPr>
    </w:p>
    <w:p w14:paraId="3D8D4FFB" w14:textId="77777777" w:rsidR="005F7323" w:rsidRPr="00242525" w:rsidRDefault="005F7323" w:rsidP="005F7323">
      <w:pPr>
        <w:spacing w:after="0" w:line="240" w:lineRule="auto"/>
        <w:rPr>
          <w:rFonts w:asciiTheme="majorHAnsi" w:hAnsiTheme="majorHAnsi" w:cstheme="majorHAnsi"/>
          <w:b/>
        </w:rPr>
      </w:pPr>
      <w:r w:rsidRPr="00242525">
        <w:rPr>
          <w:rFonts w:asciiTheme="majorHAnsi" w:hAnsiTheme="majorHAnsi" w:cstheme="majorHAnsi"/>
          <w:b/>
        </w:rPr>
        <w:t>Issued on behalf of the PPMA Group of Associations by AD Communications.</w:t>
      </w:r>
    </w:p>
    <w:p w14:paraId="7142132B" w14:textId="77777777" w:rsidR="005F7323" w:rsidRPr="00242525" w:rsidRDefault="005F7323" w:rsidP="005F7323">
      <w:pPr>
        <w:spacing w:after="0" w:line="240" w:lineRule="auto"/>
        <w:rPr>
          <w:rFonts w:asciiTheme="majorHAnsi" w:hAnsiTheme="majorHAnsi" w:cstheme="majorHAnsi"/>
          <w:b/>
        </w:rPr>
      </w:pPr>
      <w:r w:rsidRPr="00242525">
        <w:rPr>
          <w:rFonts w:asciiTheme="majorHAnsi" w:hAnsiTheme="majorHAnsi" w:cstheme="majorHAnsi"/>
          <w:b/>
        </w:rPr>
        <w:lastRenderedPageBreak/>
        <w:t>For further information, please contact:</w:t>
      </w:r>
    </w:p>
    <w:p w14:paraId="0EE64CC3" w14:textId="77777777" w:rsidR="005F7323" w:rsidRPr="00242525" w:rsidRDefault="005F7323" w:rsidP="005F7323">
      <w:pPr>
        <w:spacing w:after="0" w:line="240" w:lineRule="auto"/>
        <w:rPr>
          <w:rFonts w:asciiTheme="majorHAnsi" w:hAnsiTheme="majorHAnsi" w:cstheme="majorHAnsi"/>
          <w:b/>
        </w:rPr>
      </w:pPr>
    </w:p>
    <w:p w14:paraId="341B9D4C" w14:textId="26192672" w:rsidR="005F7323" w:rsidRPr="00242525" w:rsidRDefault="005F7323" w:rsidP="005F7323">
      <w:pPr>
        <w:tabs>
          <w:tab w:val="left" w:pos="5040"/>
        </w:tabs>
        <w:spacing w:after="0" w:line="240" w:lineRule="auto"/>
        <w:rPr>
          <w:rFonts w:asciiTheme="majorHAnsi" w:hAnsiTheme="majorHAnsi" w:cstheme="majorHAnsi"/>
        </w:rPr>
      </w:pPr>
      <w:r w:rsidRPr="00242525">
        <w:rPr>
          <w:rFonts w:asciiTheme="majorHAnsi" w:hAnsiTheme="majorHAnsi" w:cstheme="majorHAnsi"/>
        </w:rPr>
        <w:t>Helen Tolino</w:t>
      </w:r>
      <w:r w:rsidRPr="00242525">
        <w:rPr>
          <w:rFonts w:asciiTheme="majorHAnsi" w:hAnsiTheme="majorHAnsi" w:cstheme="majorHAnsi"/>
        </w:rPr>
        <w:tab/>
      </w:r>
      <w:r w:rsidR="00B71AC4">
        <w:rPr>
          <w:rFonts w:asciiTheme="majorHAnsi" w:hAnsiTheme="majorHAnsi" w:cstheme="majorHAnsi"/>
        </w:rPr>
        <w:t>Gary Plahe</w:t>
      </w:r>
    </w:p>
    <w:p w14:paraId="226E38E3" w14:textId="625FAACD" w:rsidR="005F7323" w:rsidRPr="00242525" w:rsidRDefault="005F7323" w:rsidP="005F7323">
      <w:pPr>
        <w:tabs>
          <w:tab w:val="left" w:pos="5040"/>
        </w:tabs>
        <w:spacing w:after="0" w:line="240" w:lineRule="auto"/>
        <w:rPr>
          <w:rFonts w:asciiTheme="majorHAnsi" w:hAnsiTheme="majorHAnsi" w:cstheme="majorHAnsi"/>
        </w:rPr>
      </w:pPr>
      <w:r w:rsidRPr="00242525">
        <w:rPr>
          <w:rFonts w:asciiTheme="majorHAnsi" w:hAnsiTheme="majorHAnsi" w:cstheme="majorHAnsi"/>
        </w:rPr>
        <w:t>AD Communications</w:t>
      </w:r>
      <w:r w:rsidRPr="00242525">
        <w:rPr>
          <w:rFonts w:asciiTheme="majorHAnsi" w:hAnsiTheme="majorHAnsi" w:cstheme="majorHAnsi"/>
        </w:rPr>
        <w:tab/>
      </w:r>
      <w:r w:rsidR="00FB6EA0">
        <w:rPr>
          <w:rFonts w:asciiTheme="majorHAnsi" w:hAnsiTheme="majorHAnsi" w:cstheme="majorHAnsi"/>
        </w:rPr>
        <w:t>Marketing</w:t>
      </w:r>
      <w:r w:rsidRPr="00242525">
        <w:rPr>
          <w:rFonts w:asciiTheme="majorHAnsi" w:hAnsiTheme="majorHAnsi" w:cstheme="majorHAnsi"/>
        </w:rPr>
        <w:t xml:space="preserve"> Manager, PPMA</w:t>
      </w:r>
    </w:p>
    <w:p w14:paraId="798932DB" w14:textId="7DD90067" w:rsidR="005F7323" w:rsidRPr="00242525" w:rsidRDefault="00000000" w:rsidP="005F7323">
      <w:pPr>
        <w:tabs>
          <w:tab w:val="left" w:pos="5040"/>
        </w:tabs>
        <w:spacing w:after="0" w:line="240" w:lineRule="auto"/>
        <w:rPr>
          <w:rFonts w:asciiTheme="majorHAnsi" w:hAnsiTheme="majorHAnsi" w:cstheme="majorHAnsi"/>
        </w:rPr>
      </w:pPr>
      <w:hyperlink r:id="rId14" w:history="1">
        <w:r w:rsidR="005F7323" w:rsidRPr="00242525">
          <w:rPr>
            <w:rStyle w:val="Hyperlink"/>
            <w:rFonts w:asciiTheme="majorHAnsi" w:hAnsiTheme="majorHAnsi" w:cstheme="majorHAnsi"/>
          </w:rPr>
          <w:t>htolino@adcomms.co.uk</w:t>
        </w:r>
      </w:hyperlink>
      <w:r w:rsidR="005F7323" w:rsidRPr="00242525">
        <w:rPr>
          <w:rFonts w:asciiTheme="majorHAnsi" w:hAnsiTheme="majorHAnsi" w:cstheme="majorHAnsi"/>
        </w:rPr>
        <w:tab/>
      </w:r>
      <w:hyperlink r:id="rId15" w:history="1">
        <w:r w:rsidR="00354F5F" w:rsidRPr="002D15BD">
          <w:rPr>
            <w:rStyle w:val="Hyperlink"/>
            <w:rFonts w:asciiTheme="majorHAnsi" w:hAnsiTheme="majorHAnsi" w:cstheme="majorHAnsi"/>
          </w:rPr>
          <w:t>gary.plahe@ppma.co.uk</w:t>
        </w:r>
      </w:hyperlink>
    </w:p>
    <w:p w14:paraId="1F70E5F6" w14:textId="5397BC6D" w:rsidR="005F7323" w:rsidRPr="00242525" w:rsidRDefault="005F7323" w:rsidP="005F7323">
      <w:pPr>
        <w:tabs>
          <w:tab w:val="left" w:pos="5040"/>
        </w:tabs>
        <w:spacing w:after="0" w:line="240" w:lineRule="auto"/>
        <w:rPr>
          <w:rFonts w:asciiTheme="majorHAnsi" w:hAnsiTheme="majorHAnsi" w:cstheme="majorHAnsi"/>
        </w:rPr>
      </w:pPr>
      <w:r w:rsidRPr="00242525">
        <w:rPr>
          <w:rFonts w:asciiTheme="majorHAnsi" w:hAnsiTheme="majorHAnsi" w:cstheme="majorHAnsi"/>
        </w:rPr>
        <w:t>Tel:  01372 464470</w:t>
      </w:r>
      <w:r w:rsidRPr="00242525">
        <w:rPr>
          <w:rFonts w:asciiTheme="majorHAnsi" w:hAnsiTheme="majorHAnsi" w:cstheme="majorHAnsi"/>
        </w:rPr>
        <w:tab/>
        <w:t>Tel: 020 8773 55</w:t>
      </w:r>
      <w:r w:rsidR="00354F5F">
        <w:rPr>
          <w:rFonts w:asciiTheme="majorHAnsi" w:hAnsiTheme="majorHAnsi" w:cstheme="majorHAnsi"/>
        </w:rPr>
        <w:t>22</w:t>
      </w:r>
    </w:p>
    <w:p w14:paraId="6F994AE2" w14:textId="77777777" w:rsidR="00116D33" w:rsidRPr="00242525" w:rsidRDefault="00116D33" w:rsidP="00871226">
      <w:pPr>
        <w:spacing w:after="0" w:line="240" w:lineRule="auto"/>
        <w:rPr>
          <w:rFonts w:ascii="Arial" w:hAnsi="Arial" w:cs="Arial"/>
          <w:lang w:eastAsia="en-GB"/>
        </w:rPr>
      </w:pPr>
    </w:p>
    <w:sectPr w:rsidR="00116D33" w:rsidRPr="00242525" w:rsidSect="00B761A0">
      <w:footerReference w:type="default" r:id="rId16"/>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B586" w14:textId="77777777" w:rsidR="008F7B5D" w:rsidRDefault="008F7B5D" w:rsidP="00931758">
      <w:pPr>
        <w:spacing w:after="0" w:line="240" w:lineRule="auto"/>
      </w:pPr>
      <w:r>
        <w:separator/>
      </w:r>
    </w:p>
  </w:endnote>
  <w:endnote w:type="continuationSeparator" w:id="0">
    <w:p w14:paraId="47DC6AE6" w14:textId="77777777" w:rsidR="008F7B5D" w:rsidRDefault="008F7B5D" w:rsidP="0093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8D61" w14:textId="19E5705C" w:rsidR="00931758" w:rsidRPr="00931758" w:rsidRDefault="00EA3205" w:rsidP="00931758">
    <w:pPr>
      <w:spacing w:after="0" w:line="240" w:lineRule="auto"/>
      <w:rPr>
        <w:rFonts w:ascii="Segoe UI" w:eastAsia="Times New Roman" w:hAnsi="Segoe UI" w:cs="Segoe UI"/>
        <w:sz w:val="16"/>
        <w:szCs w:val="16"/>
        <w:lang w:eastAsia="en-GB"/>
      </w:rPr>
    </w:pPr>
    <w:r w:rsidRPr="00EA3205">
      <w:rPr>
        <w:rFonts w:ascii="Segoe UI" w:eastAsia="Times New Roman" w:hAnsi="Segoe UI" w:cs="Segoe UI"/>
        <w:noProof/>
        <w:sz w:val="16"/>
        <w:szCs w:val="16"/>
        <w:lang w:eastAsia="en-GB"/>
      </w:rPr>
      <w:drawing>
        <wp:anchor distT="0" distB="0" distL="114300" distR="114300" simplePos="0" relativeHeight="251659264" behindDoc="0" locked="0" layoutInCell="1" allowOverlap="1" wp14:anchorId="5DDC43A5" wp14:editId="7C3263B1">
          <wp:simplePos x="0" y="0"/>
          <wp:positionH relativeFrom="margin">
            <wp:posOffset>4262120</wp:posOffset>
          </wp:positionH>
          <wp:positionV relativeFrom="margin">
            <wp:posOffset>9390380</wp:posOffset>
          </wp:positionV>
          <wp:extent cx="2032000" cy="341630"/>
          <wp:effectExtent l="0" t="0" r="0" b="1270"/>
          <wp:wrapSquare wrapText="bothSides"/>
          <wp:docPr id="1" name="Picture 1"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44318"/>
                  <a:stretch/>
                </pic:blipFill>
                <pic:spPr bwMode="auto">
                  <a:xfrm>
                    <a:off x="0" y="0"/>
                    <a:ext cx="2032000" cy="341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3205">
      <w:rPr>
        <w:rFonts w:ascii="Segoe UI" w:eastAsia="Times New Roman" w:hAnsi="Segoe UI" w:cs="Segoe UI"/>
        <w:noProof/>
        <w:sz w:val="16"/>
        <w:szCs w:val="16"/>
        <w:lang w:eastAsia="en-GB"/>
      </w:rPr>
      <mc:AlternateContent>
        <mc:Choice Requires="wps">
          <w:drawing>
            <wp:anchor distT="45720" distB="45720" distL="114300" distR="114300" simplePos="0" relativeHeight="251660288" behindDoc="0" locked="0" layoutInCell="1" allowOverlap="1" wp14:anchorId="5910608F" wp14:editId="34276FF1">
              <wp:simplePos x="0" y="0"/>
              <wp:positionH relativeFrom="margin">
                <wp:posOffset>-571500</wp:posOffset>
              </wp:positionH>
              <wp:positionV relativeFrom="margin">
                <wp:posOffset>9377045</wp:posOffset>
              </wp:positionV>
              <wp:extent cx="6292850" cy="140462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1404620"/>
                      </a:xfrm>
                      <a:prstGeom prst="rect">
                        <a:avLst/>
                      </a:prstGeom>
                      <a:noFill/>
                      <a:ln w="9525">
                        <a:noFill/>
                        <a:miter lim="800000"/>
                        <a:headEnd/>
                        <a:tailEnd/>
                      </a:ln>
                    </wps:spPr>
                    <wps:txbx>
                      <w:txbxContent>
                        <w:p w14:paraId="159BD933" w14:textId="6C44378C" w:rsidR="00EA3205" w:rsidRPr="00FC5959" w:rsidRDefault="00EA3205" w:rsidP="00EA3205">
                          <w:pPr>
                            <w:spacing w:after="0" w:line="240" w:lineRule="auto"/>
                            <w:rPr>
                              <w:rFonts w:ascii="Arial" w:eastAsia="Times New Roman" w:hAnsi="Arial" w:cs="Arial"/>
                              <w:color w:val="808080" w:themeColor="background1" w:themeShade="80"/>
                              <w:sz w:val="16"/>
                              <w:szCs w:val="16"/>
                              <w:lang w:eastAsia="en-GB"/>
                            </w:rPr>
                          </w:pPr>
                          <w:r>
                            <w:rPr>
                              <w:rFonts w:ascii="Arial" w:eastAsia="Times New Roman" w:hAnsi="Arial" w:cs="Arial"/>
                              <w:color w:val="808080" w:themeColor="background1" w:themeShade="80"/>
                              <w:sz w:val="16"/>
                              <w:szCs w:val="16"/>
                              <w:lang w:eastAsia="en-GB"/>
                            </w:rPr>
                            <w:t xml:space="preserve">PPMA </w:t>
                          </w:r>
                          <w:r w:rsidR="00550DE2">
                            <w:rPr>
                              <w:rFonts w:ascii="Arial" w:eastAsia="Times New Roman" w:hAnsi="Arial" w:cs="Arial"/>
                              <w:color w:val="808080" w:themeColor="background1" w:themeShade="80"/>
                              <w:sz w:val="16"/>
                              <w:szCs w:val="16"/>
                              <w:lang w:eastAsia="en-GB"/>
                            </w:rPr>
                            <w:t xml:space="preserve">TOTAL </w:t>
                          </w:r>
                          <w:r>
                            <w:rPr>
                              <w:rFonts w:ascii="Arial" w:eastAsia="Times New Roman" w:hAnsi="Arial" w:cs="Arial"/>
                              <w:color w:val="808080" w:themeColor="background1" w:themeShade="80"/>
                              <w:sz w:val="16"/>
                              <w:szCs w:val="16"/>
                              <w:lang w:eastAsia="en-GB"/>
                            </w:rPr>
                            <w:t>Show 202</w:t>
                          </w:r>
                          <w:r w:rsidR="00550DE2">
                            <w:rPr>
                              <w:rFonts w:ascii="Arial" w:eastAsia="Times New Roman" w:hAnsi="Arial" w:cs="Arial"/>
                              <w:color w:val="808080" w:themeColor="background1" w:themeShade="80"/>
                              <w:sz w:val="16"/>
                              <w:szCs w:val="16"/>
                              <w:lang w:eastAsia="en-GB"/>
                            </w:rPr>
                            <w:t>2</w:t>
                          </w:r>
                          <w:r>
                            <w:rPr>
                              <w:rFonts w:ascii="Arial" w:eastAsia="Times New Roman" w:hAnsi="Arial" w:cs="Arial"/>
                              <w:color w:val="808080" w:themeColor="background1" w:themeShade="80"/>
                              <w:sz w:val="16"/>
                              <w:szCs w:val="16"/>
                              <w:lang w:eastAsia="en-GB"/>
                            </w:rPr>
                            <w:t xml:space="preserve"> </w:t>
                          </w:r>
                          <w:r w:rsidRPr="00FC5959">
                            <w:rPr>
                              <w:rFonts w:ascii="Arial" w:eastAsia="Times New Roman" w:hAnsi="Arial" w:cs="Arial"/>
                              <w:color w:val="808080" w:themeColor="background1" w:themeShade="80"/>
                              <w:sz w:val="16"/>
                              <w:szCs w:val="16"/>
                              <w:lang w:eastAsia="en-GB"/>
                            </w:rPr>
                            <w:t>is a trading style of PPMA Limited</w:t>
                          </w:r>
                        </w:p>
                        <w:p w14:paraId="16E83E17" w14:textId="77777777" w:rsidR="00EA3205" w:rsidRPr="00FC5959" w:rsidRDefault="00EA3205" w:rsidP="00EA3205">
                          <w:pPr>
                            <w:spacing w:after="0" w:line="240" w:lineRule="auto"/>
                            <w:rPr>
                              <w:rFonts w:ascii="Arial" w:eastAsia="Times New Roman" w:hAnsi="Arial" w:cs="Arial"/>
                              <w:color w:val="808080" w:themeColor="background1" w:themeShade="80"/>
                              <w:sz w:val="16"/>
                              <w:szCs w:val="16"/>
                              <w:lang w:eastAsia="en-GB"/>
                            </w:rPr>
                          </w:pPr>
                          <w:r w:rsidRPr="00FC5959">
                            <w:rPr>
                              <w:rFonts w:ascii="Arial" w:eastAsia="Times New Roman" w:hAnsi="Arial" w:cs="Arial"/>
                              <w:color w:val="808080" w:themeColor="background1" w:themeShade="80"/>
                              <w:sz w:val="16"/>
                              <w:szCs w:val="16"/>
                              <w:lang w:eastAsia="en-GB"/>
                            </w:rPr>
                            <w:t>PPMA Limited is a private limited company registered in England and Wales with no.: 2116954</w:t>
                          </w:r>
                        </w:p>
                        <w:p w14:paraId="66A2B38C" w14:textId="77777777" w:rsidR="00EA3205" w:rsidRPr="00FC5959" w:rsidRDefault="00EA3205" w:rsidP="00EA3205">
                          <w:pPr>
                            <w:spacing w:after="0" w:line="240" w:lineRule="auto"/>
                            <w:rPr>
                              <w:rFonts w:ascii="Arial" w:eastAsia="Times New Roman" w:hAnsi="Arial" w:cs="Arial"/>
                              <w:color w:val="808080" w:themeColor="background1" w:themeShade="80"/>
                              <w:sz w:val="16"/>
                              <w:szCs w:val="16"/>
                              <w:lang w:eastAsia="en-GB"/>
                            </w:rPr>
                          </w:pPr>
                          <w:r w:rsidRPr="00FC5959">
                            <w:rPr>
                              <w:rFonts w:ascii="Arial" w:eastAsia="Times New Roman" w:hAnsi="Arial" w:cs="Arial"/>
                              <w:color w:val="808080" w:themeColor="background1" w:themeShade="80"/>
                              <w:sz w:val="16"/>
                              <w:szCs w:val="16"/>
                              <w:lang w:eastAsia="en-GB"/>
                            </w:rPr>
                            <w:t>Registered Office address: New Progress House, 34 Stafford Road, Wallington, Surrey, SM6 9AA, 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10608F" id="_x0000_t202" coordsize="21600,21600" o:spt="202" path="m,l,21600r21600,l21600,xe">
              <v:stroke joinstyle="miter"/>
              <v:path gradientshapeok="t" o:connecttype="rect"/>
            </v:shapetype>
            <v:shape id="Text Box 2" o:spid="_x0000_s1027" type="#_x0000_t202" style="position:absolute;margin-left:-45pt;margin-top:738.35pt;width:495.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" filled="f" stroked="f">
              <v:textbox style="mso-fit-shape-to-text:t">
                <w:txbxContent>
                  <w:p w14:paraId="159BD933" w14:textId="6C44378C" w:rsidR="00EA3205" w:rsidRPr="00FC5959" w:rsidRDefault="00EA3205" w:rsidP="00EA3205">
                    <w:pPr>
                      <w:spacing w:after="0" w:line="240" w:lineRule="auto"/>
                      <w:rPr>
                        <w:rFonts w:ascii="Arial" w:eastAsia="Times New Roman" w:hAnsi="Arial" w:cs="Arial"/>
                        <w:color w:val="808080" w:themeColor="background1" w:themeShade="80"/>
                        <w:sz w:val="16"/>
                        <w:szCs w:val="16"/>
                        <w:lang w:eastAsia="en-GB"/>
                      </w:rPr>
                    </w:pPr>
                    <w:r>
                      <w:rPr>
                        <w:rFonts w:ascii="Arial" w:eastAsia="Times New Roman" w:hAnsi="Arial" w:cs="Arial"/>
                        <w:color w:val="808080" w:themeColor="background1" w:themeShade="80"/>
                        <w:sz w:val="16"/>
                        <w:szCs w:val="16"/>
                        <w:lang w:eastAsia="en-GB"/>
                      </w:rPr>
                      <w:t xml:space="preserve">PPMA </w:t>
                    </w:r>
                    <w:r w:rsidR="00550DE2">
                      <w:rPr>
                        <w:rFonts w:ascii="Arial" w:eastAsia="Times New Roman" w:hAnsi="Arial" w:cs="Arial"/>
                        <w:color w:val="808080" w:themeColor="background1" w:themeShade="80"/>
                        <w:sz w:val="16"/>
                        <w:szCs w:val="16"/>
                        <w:lang w:eastAsia="en-GB"/>
                      </w:rPr>
                      <w:t xml:space="preserve">TOTAL </w:t>
                    </w:r>
                    <w:r>
                      <w:rPr>
                        <w:rFonts w:ascii="Arial" w:eastAsia="Times New Roman" w:hAnsi="Arial" w:cs="Arial"/>
                        <w:color w:val="808080" w:themeColor="background1" w:themeShade="80"/>
                        <w:sz w:val="16"/>
                        <w:szCs w:val="16"/>
                        <w:lang w:eastAsia="en-GB"/>
                      </w:rPr>
                      <w:t>Show 202</w:t>
                    </w:r>
                    <w:r w:rsidR="00550DE2">
                      <w:rPr>
                        <w:rFonts w:ascii="Arial" w:eastAsia="Times New Roman" w:hAnsi="Arial" w:cs="Arial"/>
                        <w:color w:val="808080" w:themeColor="background1" w:themeShade="80"/>
                        <w:sz w:val="16"/>
                        <w:szCs w:val="16"/>
                        <w:lang w:eastAsia="en-GB"/>
                      </w:rPr>
                      <w:t>2</w:t>
                    </w:r>
                    <w:r>
                      <w:rPr>
                        <w:rFonts w:ascii="Arial" w:eastAsia="Times New Roman" w:hAnsi="Arial" w:cs="Arial"/>
                        <w:color w:val="808080" w:themeColor="background1" w:themeShade="80"/>
                        <w:sz w:val="16"/>
                        <w:szCs w:val="16"/>
                        <w:lang w:eastAsia="en-GB"/>
                      </w:rPr>
                      <w:t xml:space="preserve"> </w:t>
                    </w:r>
                    <w:r w:rsidRPr="00FC5959">
                      <w:rPr>
                        <w:rFonts w:ascii="Arial" w:eastAsia="Times New Roman" w:hAnsi="Arial" w:cs="Arial"/>
                        <w:color w:val="808080" w:themeColor="background1" w:themeShade="80"/>
                        <w:sz w:val="16"/>
                        <w:szCs w:val="16"/>
                        <w:lang w:eastAsia="en-GB"/>
                      </w:rPr>
                      <w:t>is a trading style of PPMA Limited</w:t>
                    </w:r>
                  </w:p>
                  <w:p w14:paraId="16E83E17" w14:textId="77777777" w:rsidR="00EA3205" w:rsidRPr="00FC5959" w:rsidRDefault="00EA3205" w:rsidP="00EA3205">
                    <w:pPr>
                      <w:spacing w:after="0" w:line="240" w:lineRule="auto"/>
                      <w:rPr>
                        <w:rFonts w:ascii="Arial" w:eastAsia="Times New Roman" w:hAnsi="Arial" w:cs="Arial"/>
                        <w:color w:val="808080" w:themeColor="background1" w:themeShade="80"/>
                        <w:sz w:val="16"/>
                        <w:szCs w:val="16"/>
                        <w:lang w:eastAsia="en-GB"/>
                      </w:rPr>
                    </w:pPr>
                    <w:r w:rsidRPr="00FC5959">
                      <w:rPr>
                        <w:rFonts w:ascii="Arial" w:eastAsia="Times New Roman" w:hAnsi="Arial" w:cs="Arial"/>
                        <w:color w:val="808080" w:themeColor="background1" w:themeShade="80"/>
                        <w:sz w:val="16"/>
                        <w:szCs w:val="16"/>
                        <w:lang w:eastAsia="en-GB"/>
                      </w:rPr>
                      <w:t>PPMA Limited is a private limited company registered in England and Wales with no.: 2116954</w:t>
                    </w:r>
                  </w:p>
                  <w:p w14:paraId="66A2B38C" w14:textId="77777777" w:rsidR="00EA3205" w:rsidRPr="00FC5959" w:rsidRDefault="00EA3205" w:rsidP="00EA3205">
                    <w:pPr>
                      <w:spacing w:after="0" w:line="240" w:lineRule="auto"/>
                      <w:rPr>
                        <w:rFonts w:ascii="Arial" w:eastAsia="Times New Roman" w:hAnsi="Arial" w:cs="Arial"/>
                        <w:color w:val="808080" w:themeColor="background1" w:themeShade="80"/>
                        <w:sz w:val="16"/>
                        <w:szCs w:val="16"/>
                        <w:lang w:eastAsia="en-GB"/>
                      </w:rPr>
                    </w:pPr>
                    <w:r w:rsidRPr="00FC5959">
                      <w:rPr>
                        <w:rFonts w:ascii="Arial" w:eastAsia="Times New Roman" w:hAnsi="Arial" w:cs="Arial"/>
                        <w:color w:val="808080" w:themeColor="background1" w:themeShade="80"/>
                        <w:sz w:val="16"/>
                        <w:szCs w:val="16"/>
                        <w:lang w:eastAsia="en-GB"/>
                      </w:rPr>
                      <w:t>Registered Office address: New Progress House, 34 Stafford Road, Wallington, Surrey, SM6 9AA, UK</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B2661" w14:textId="77777777" w:rsidR="008F7B5D" w:rsidRDefault="008F7B5D" w:rsidP="00931758">
      <w:pPr>
        <w:spacing w:after="0" w:line="240" w:lineRule="auto"/>
      </w:pPr>
      <w:r>
        <w:separator/>
      </w:r>
    </w:p>
  </w:footnote>
  <w:footnote w:type="continuationSeparator" w:id="0">
    <w:p w14:paraId="421F323A" w14:textId="77777777" w:rsidR="008F7B5D" w:rsidRDefault="008F7B5D" w:rsidP="009317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758"/>
    <w:rsid w:val="000171D3"/>
    <w:rsid w:val="00031D7A"/>
    <w:rsid w:val="000363E8"/>
    <w:rsid w:val="0004357D"/>
    <w:rsid w:val="00044408"/>
    <w:rsid w:val="00046ABA"/>
    <w:rsid w:val="00052871"/>
    <w:rsid w:val="0006027A"/>
    <w:rsid w:val="0007790C"/>
    <w:rsid w:val="00090CEA"/>
    <w:rsid w:val="000A666E"/>
    <w:rsid w:val="000B47E2"/>
    <w:rsid w:val="000C631B"/>
    <w:rsid w:val="000C6F0F"/>
    <w:rsid w:val="000E4117"/>
    <w:rsid w:val="000E6B4B"/>
    <w:rsid w:val="000F149B"/>
    <w:rsid w:val="000F25BA"/>
    <w:rsid w:val="000F5776"/>
    <w:rsid w:val="00101652"/>
    <w:rsid w:val="00107D36"/>
    <w:rsid w:val="00116D33"/>
    <w:rsid w:val="00124A2B"/>
    <w:rsid w:val="00127F46"/>
    <w:rsid w:val="00135D9C"/>
    <w:rsid w:val="00136C06"/>
    <w:rsid w:val="00146E28"/>
    <w:rsid w:val="00155BF5"/>
    <w:rsid w:val="00166427"/>
    <w:rsid w:val="00171D51"/>
    <w:rsid w:val="0018063F"/>
    <w:rsid w:val="001848AF"/>
    <w:rsid w:val="001848C1"/>
    <w:rsid w:val="001857CD"/>
    <w:rsid w:val="00195A6F"/>
    <w:rsid w:val="001A3495"/>
    <w:rsid w:val="001A790E"/>
    <w:rsid w:val="001B1143"/>
    <w:rsid w:val="001B746F"/>
    <w:rsid w:val="001C212C"/>
    <w:rsid w:val="001C2A82"/>
    <w:rsid w:val="001C7BA9"/>
    <w:rsid w:val="001D01AC"/>
    <w:rsid w:val="001D7B18"/>
    <w:rsid w:val="001E1095"/>
    <w:rsid w:val="001E4BB9"/>
    <w:rsid w:val="001E5377"/>
    <w:rsid w:val="001F4F73"/>
    <w:rsid w:val="001F4FD6"/>
    <w:rsid w:val="0020173F"/>
    <w:rsid w:val="002135EE"/>
    <w:rsid w:val="00217BDB"/>
    <w:rsid w:val="0022007E"/>
    <w:rsid w:val="0022476E"/>
    <w:rsid w:val="00233162"/>
    <w:rsid w:val="00240653"/>
    <w:rsid w:val="00242525"/>
    <w:rsid w:val="0025016C"/>
    <w:rsid w:val="00250C54"/>
    <w:rsid w:val="00250C57"/>
    <w:rsid w:val="00251372"/>
    <w:rsid w:val="002513C9"/>
    <w:rsid w:val="0025360C"/>
    <w:rsid w:val="00255FE6"/>
    <w:rsid w:val="00256ABD"/>
    <w:rsid w:val="00262C87"/>
    <w:rsid w:val="002634D9"/>
    <w:rsid w:val="00270C6D"/>
    <w:rsid w:val="00276A0C"/>
    <w:rsid w:val="0028710F"/>
    <w:rsid w:val="00290B49"/>
    <w:rsid w:val="00292101"/>
    <w:rsid w:val="002B4A50"/>
    <w:rsid w:val="002C4AD0"/>
    <w:rsid w:val="002C5448"/>
    <w:rsid w:val="002C566E"/>
    <w:rsid w:val="002D08A8"/>
    <w:rsid w:val="002D69F4"/>
    <w:rsid w:val="002E2882"/>
    <w:rsid w:val="002E525E"/>
    <w:rsid w:val="002E6DB4"/>
    <w:rsid w:val="003002BC"/>
    <w:rsid w:val="00305EC4"/>
    <w:rsid w:val="0030693F"/>
    <w:rsid w:val="00311296"/>
    <w:rsid w:val="00323BE4"/>
    <w:rsid w:val="00323FC3"/>
    <w:rsid w:val="003306C7"/>
    <w:rsid w:val="003331B4"/>
    <w:rsid w:val="0034010A"/>
    <w:rsid w:val="003404CB"/>
    <w:rsid w:val="00344D72"/>
    <w:rsid w:val="00346421"/>
    <w:rsid w:val="00351D7E"/>
    <w:rsid w:val="00352803"/>
    <w:rsid w:val="00352B0C"/>
    <w:rsid w:val="00354F5F"/>
    <w:rsid w:val="0035745E"/>
    <w:rsid w:val="00371183"/>
    <w:rsid w:val="003721BD"/>
    <w:rsid w:val="0037462B"/>
    <w:rsid w:val="00386AEA"/>
    <w:rsid w:val="003915AC"/>
    <w:rsid w:val="00391C37"/>
    <w:rsid w:val="0039538C"/>
    <w:rsid w:val="003953BE"/>
    <w:rsid w:val="003960BA"/>
    <w:rsid w:val="003A07D8"/>
    <w:rsid w:val="003A47C7"/>
    <w:rsid w:val="003A4D4D"/>
    <w:rsid w:val="003C3EBD"/>
    <w:rsid w:val="003C7F83"/>
    <w:rsid w:val="003D3EFE"/>
    <w:rsid w:val="003D4220"/>
    <w:rsid w:val="003D6A35"/>
    <w:rsid w:val="003D7589"/>
    <w:rsid w:val="003E088A"/>
    <w:rsid w:val="003E2092"/>
    <w:rsid w:val="003E4BD4"/>
    <w:rsid w:val="003E6065"/>
    <w:rsid w:val="003F0F85"/>
    <w:rsid w:val="004045E7"/>
    <w:rsid w:val="00406AEF"/>
    <w:rsid w:val="004316C2"/>
    <w:rsid w:val="00431C23"/>
    <w:rsid w:val="00445D1C"/>
    <w:rsid w:val="00447A61"/>
    <w:rsid w:val="00450B35"/>
    <w:rsid w:val="00454D91"/>
    <w:rsid w:val="004753BB"/>
    <w:rsid w:val="00481B0C"/>
    <w:rsid w:val="00482AD4"/>
    <w:rsid w:val="004917C5"/>
    <w:rsid w:val="00491AD0"/>
    <w:rsid w:val="00497EE2"/>
    <w:rsid w:val="004A20DE"/>
    <w:rsid w:val="004A3670"/>
    <w:rsid w:val="004C0AC1"/>
    <w:rsid w:val="004D0460"/>
    <w:rsid w:val="004F34BB"/>
    <w:rsid w:val="00500ABA"/>
    <w:rsid w:val="00502F25"/>
    <w:rsid w:val="00505406"/>
    <w:rsid w:val="00511B4E"/>
    <w:rsid w:val="005170B6"/>
    <w:rsid w:val="00517858"/>
    <w:rsid w:val="00534061"/>
    <w:rsid w:val="00534399"/>
    <w:rsid w:val="00534C5F"/>
    <w:rsid w:val="00536747"/>
    <w:rsid w:val="00537046"/>
    <w:rsid w:val="0054383D"/>
    <w:rsid w:val="00550DE2"/>
    <w:rsid w:val="0055498D"/>
    <w:rsid w:val="00555101"/>
    <w:rsid w:val="0056195E"/>
    <w:rsid w:val="00562345"/>
    <w:rsid w:val="0056291C"/>
    <w:rsid w:val="00562E07"/>
    <w:rsid w:val="0056633F"/>
    <w:rsid w:val="0056760B"/>
    <w:rsid w:val="00567E9E"/>
    <w:rsid w:val="005720F2"/>
    <w:rsid w:val="0057611C"/>
    <w:rsid w:val="0058556A"/>
    <w:rsid w:val="005920CE"/>
    <w:rsid w:val="005A0F74"/>
    <w:rsid w:val="005B0947"/>
    <w:rsid w:val="005B0F8E"/>
    <w:rsid w:val="005B1FA8"/>
    <w:rsid w:val="005B59F1"/>
    <w:rsid w:val="005D2F98"/>
    <w:rsid w:val="005D72AA"/>
    <w:rsid w:val="005E202C"/>
    <w:rsid w:val="005E2FD3"/>
    <w:rsid w:val="005E30E4"/>
    <w:rsid w:val="005E4A00"/>
    <w:rsid w:val="005F0139"/>
    <w:rsid w:val="005F61A0"/>
    <w:rsid w:val="005F6D37"/>
    <w:rsid w:val="005F7323"/>
    <w:rsid w:val="00613F17"/>
    <w:rsid w:val="00613F8D"/>
    <w:rsid w:val="006168FD"/>
    <w:rsid w:val="006207B1"/>
    <w:rsid w:val="006300D1"/>
    <w:rsid w:val="0063100F"/>
    <w:rsid w:val="006312E1"/>
    <w:rsid w:val="00642255"/>
    <w:rsid w:val="006438B1"/>
    <w:rsid w:val="00646ECB"/>
    <w:rsid w:val="0066582D"/>
    <w:rsid w:val="00674D65"/>
    <w:rsid w:val="00690BBF"/>
    <w:rsid w:val="00694B7F"/>
    <w:rsid w:val="00696AE5"/>
    <w:rsid w:val="006A7830"/>
    <w:rsid w:val="006B24F3"/>
    <w:rsid w:val="006B2BCB"/>
    <w:rsid w:val="006B5B2F"/>
    <w:rsid w:val="006E2E60"/>
    <w:rsid w:val="006E76E9"/>
    <w:rsid w:val="006F0221"/>
    <w:rsid w:val="006F7C36"/>
    <w:rsid w:val="00700063"/>
    <w:rsid w:val="00703397"/>
    <w:rsid w:val="00706B2C"/>
    <w:rsid w:val="00712F21"/>
    <w:rsid w:val="0071548D"/>
    <w:rsid w:val="0071753B"/>
    <w:rsid w:val="00717A0D"/>
    <w:rsid w:val="00720DD2"/>
    <w:rsid w:val="0072565B"/>
    <w:rsid w:val="00725FFE"/>
    <w:rsid w:val="0073165B"/>
    <w:rsid w:val="00732A5A"/>
    <w:rsid w:val="00735207"/>
    <w:rsid w:val="00737908"/>
    <w:rsid w:val="00741A88"/>
    <w:rsid w:val="007436A2"/>
    <w:rsid w:val="007461DD"/>
    <w:rsid w:val="0075327C"/>
    <w:rsid w:val="0075496A"/>
    <w:rsid w:val="00754AC2"/>
    <w:rsid w:val="00755588"/>
    <w:rsid w:val="0075613D"/>
    <w:rsid w:val="00764C85"/>
    <w:rsid w:val="00765926"/>
    <w:rsid w:val="007720AC"/>
    <w:rsid w:val="00781283"/>
    <w:rsid w:val="00792ED6"/>
    <w:rsid w:val="00797C8B"/>
    <w:rsid w:val="007A5CDD"/>
    <w:rsid w:val="007B1E51"/>
    <w:rsid w:val="007B25C7"/>
    <w:rsid w:val="007E15A8"/>
    <w:rsid w:val="007E70A4"/>
    <w:rsid w:val="007F03F5"/>
    <w:rsid w:val="007F154D"/>
    <w:rsid w:val="007F604D"/>
    <w:rsid w:val="00801362"/>
    <w:rsid w:val="00804A10"/>
    <w:rsid w:val="00810151"/>
    <w:rsid w:val="008132B6"/>
    <w:rsid w:val="008266FD"/>
    <w:rsid w:val="008415B8"/>
    <w:rsid w:val="00841621"/>
    <w:rsid w:val="00842724"/>
    <w:rsid w:val="00846AA7"/>
    <w:rsid w:val="00854340"/>
    <w:rsid w:val="00856CF2"/>
    <w:rsid w:val="0086084E"/>
    <w:rsid w:val="00867158"/>
    <w:rsid w:val="00871226"/>
    <w:rsid w:val="00875D14"/>
    <w:rsid w:val="00884BFC"/>
    <w:rsid w:val="00885956"/>
    <w:rsid w:val="00887A72"/>
    <w:rsid w:val="008935D7"/>
    <w:rsid w:val="0089561D"/>
    <w:rsid w:val="008A07CD"/>
    <w:rsid w:val="008B1217"/>
    <w:rsid w:val="008B2D6C"/>
    <w:rsid w:val="008B4BE4"/>
    <w:rsid w:val="008C2EF1"/>
    <w:rsid w:val="008C7AB4"/>
    <w:rsid w:val="008D29CE"/>
    <w:rsid w:val="008D3E43"/>
    <w:rsid w:val="008D4BB9"/>
    <w:rsid w:val="008D5E2C"/>
    <w:rsid w:val="008E26D5"/>
    <w:rsid w:val="008E6418"/>
    <w:rsid w:val="008F1E5C"/>
    <w:rsid w:val="008F23CC"/>
    <w:rsid w:val="008F2BA5"/>
    <w:rsid w:val="008F35FD"/>
    <w:rsid w:val="008F3A91"/>
    <w:rsid w:val="008F6F15"/>
    <w:rsid w:val="008F7B5D"/>
    <w:rsid w:val="009000E3"/>
    <w:rsid w:val="00900E01"/>
    <w:rsid w:val="00904277"/>
    <w:rsid w:val="00904E20"/>
    <w:rsid w:val="00910ECA"/>
    <w:rsid w:val="0091467F"/>
    <w:rsid w:val="0092350E"/>
    <w:rsid w:val="00927327"/>
    <w:rsid w:val="00927DAB"/>
    <w:rsid w:val="00931167"/>
    <w:rsid w:val="00931758"/>
    <w:rsid w:val="00931AB6"/>
    <w:rsid w:val="0096319E"/>
    <w:rsid w:val="00963CBA"/>
    <w:rsid w:val="00965327"/>
    <w:rsid w:val="00973610"/>
    <w:rsid w:val="00974E0D"/>
    <w:rsid w:val="0097575B"/>
    <w:rsid w:val="0098054E"/>
    <w:rsid w:val="009856E9"/>
    <w:rsid w:val="00986B13"/>
    <w:rsid w:val="009A2C95"/>
    <w:rsid w:val="009A31DE"/>
    <w:rsid w:val="009A4C0F"/>
    <w:rsid w:val="009B2CA4"/>
    <w:rsid w:val="009B6D36"/>
    <w:rsid w:val="009C0FA7"/>
    <w:rsid w:val="009D7261"/>
    <w:rsid w:val="009E077F"/>
    <w:rsid w:val="009E3476"/>
    <w:rsid w:val="009F08B8"/>
    <w:rsid w:val="009F2304"/>
    <w:rsid w:val="00A03D7B"/>
    <w:rsid w:val="00A11978"/>
    <w:rsid w:val="00A127B7"/>
    <w:rsid w:val="00A20553"/>
    <w:rsid w:val="00A20ED5"/>
    <w:rsid w:val="00A21EAD"/>
    <w:rsid w:val="00A25F2F"/>
    <w:rsid w:val="00A35BA6"/>
    <w:rsid w:val="00A41591"/>
    <w:rsid w:val="00A43AFE"/>
    <w:rsid w:val="00A4474B"/>
    <w:rsid w:val="00A448CF"/>
    <w:rsid w:val="00A53D36"/>
    <w:rsid w:val="00A54649"/>
    <w:rsid w:val="00A6706D"/>
    <w:rsid w:val="00A749A7"/>
    <w:rsid w:val="00A778C6"/>
    <w:rsid w:val="00A808CD"/>
    <w:rsid w:val="00A81D20"/>
    <w:rsid w:val="00A8526E"/>
    <w:rsid w:val="00A8535A"/>
    <w:rsid w:val="00A85875"/>
    <w:rsid w:val="00A8618D"/>
    <w:rsid w:val="00A904B3"/>
    <w:rsid w:val="00A935D4"/>
    <w:rsid w:val="00AA158D"/>
    <w:rsid w:val="00AB1AB3"/>
    <w:rsid w:val="00AB2FAA"/>
    <w:rsid w:val="00AC204A"/>
    <w:rsid w:val="00AC3088"/>
    <w:rsid w:val="00AC6D0F"/>
    <w:rsid w:val="00AD04DC"/>
    <w:rsid w:val="00AD4A77"/>
    <w:rsid w:val="00AD5C1A"/>
    <w:rsid w:val="00AE501A"/>
    <w:rsid w:val="00B00DF4"/>
    <w:rsid w:val="00B10958"/>
    <w:rsid w:val="00B10CE7"/>
    <w:rsid w:val="00B146FB"/>
    <w:rsid w:val="00B22F58"/>
    <w:rsid w:val="00B23940"/>
    <w:rsid w:val="00B32DFA"/>
    <w:rsid w:val="00B333B2"/>
    <w:rsid w:val="00B467B7"/>
    <w:rsid w:val="00B50761"/>
    <w:rsid w:val="00B50F3A"/>
    <w:rsid w:val="00B5268A"/>
    <w:rsid w:val="00B53EE5"/>
    <w:rsid w:val="00B644AA"/>
    <w:rsid w:val="00B67A17"/>
    <w:rsid w:val="00B70C63"/>
    <w:rsid w:val="00B71AC4"/>
    <w:rsid w:val="00B73312"/>
    <w:rsid w:val="00B74786"/>
    <w:rsid w:val="00B74AE9"/>
    <w:rsid w:val="00B74F7E"/>
    <w:rsid w:val="00B761A0"/>
    <w:rsid w:val="00B80E9B"/>
    <w:rsid w:val="00B842DA"/>
    <w:rsid w:val="00B84F6D"/>
    <w:rsid w:val="00B92B58"/>
    <w:rsid w:val="00B95858"/>
    <w:rsid w:val="00BA2B9F"/>
    <w:rsid w:val="00BA6C69"/>
    <w:rsid w:val="00BB21C1"/>
    <w:rsid w:val="00BB287E"/>
    <w:rsid w:val="00BC05F2"/>
    <w:rsid w:val="00BC29FF"/>
    <w:rsid w:val="00BC7951"/>
    <w:rsid w:val="00BE0389"/>
    <w:rsid w:val="00BE5010"/>
    <w:rsid w:val="00BF287C"/>
    <w:rsid w:val="00C01724"/>
    <w:rsid w:val="00C01A71"/>
    <w:rsid w:val="00C03CB5"/>
    <w:rsid w:val="00C061D3"/>
    <w:rsid w:val="00C11A59"/>
    <w:rsid w:val="00C15018"/>
    <w:rsid w:val="00C17DF8"/>
    <w:rsid w:val="00C25B21"/>
    <w:rsid w:val="00C27AF4"/>
    <w:rsid w:val="00C30960"/>
    <w:rsid w:val="00C351D1"/>
    <w:rsid w:val="00C37EC1"/>
    <w:rsid w:val="00C435E2"/>
    <w:rsid w:val="00C446E5"/>
    <w:rsid w:val="00C46B40"/>
    <w:rsid w:val="00C61135"/>
    <w:rsid w:val="00C62B8B"/>
    <w:rsid w:val="00C665B4"/>
    <w:rsid w:val="00C703ED"/>
    <w:rsid w:val="00C77A21"/>
    <w:rsid w:val="00C84914"/>
    <w:rsid w:val="00C91533"/>
    <w:rsid w:val="00C931B6"/>
    <w:rsid w:val="00C93F03"/>
    <w:rsid w:val="00C9439C"/>
    <w:rsid w:val="00C97DC7"/>
    <w:rsid w:val="00CA168A"/>
    <w:rsid w:val="00CA2D6B"/>
    <w:rsid w:val="00CB02FC"/>
    <w:rsid w:val="00CB2B1C"/>
    <w:rsid w:val="00CB6832"/>
    <w:rsid w:val="00CC2611"/>
    <w:rsid w:val="00CC3E9D"/>
    <w:rsid w:val="00CD02A7"/>
    <w:rsid w:val="00CD43C2"/>
    <w:rsid w:val="00CE06D0"/>
    <w:rsid w:val="00CF69FE"/>
    <w:rsid w:val="00D01C04"/>
    <w:rsid w:val="00D02B42"/>
    <w:rsid w:val="00D038FD"/>
    <w:rsid w:val="00D16856"/>
    <w:rsid w:val="00D16F67"/>
    <w:rsid w:val="00D20683"/>
    <w:rsid w:val="00D23AE4"/>
    <w:rsid w:val="00D23B3A"/>
    <w:rsid w:val="00D23EEE"/>
    <w:rsid w:val="00D25346"/>
    <w:rsid w:val="00D33737"/>
    <w:rsid w:val="00D44062"/>
    <w:rsid w:val="00D54CC4"/>
    <w:rsid w:val="00D7435E"/>
    <w:rsid w:val="00D80E04"/>
    <w:rsid w:val="00D814F7"/>
    <w:rsid w:val="00D840AB"/>
    <w:rsid w:val="00D84F03"/>
    <w:rsid w:val="00D96E4D"/>
    <w:rsid w:val="00DA21F4"/>
    <w:rsid w:val="00DA46C2"/>
    <w:rsid w:val="00DA7F50"/>
    <w:rsid w:val="00DB0588"/>
    <w:rsid w:val="00DB40C5"/>
    <w:rsid w:val="00DB57E3"/>
    <w:rsid w:val="00DC73FE"/>
    <w:rsid w:val="00DD0115"/>
    <w:rsid w:val="00DD3DF0"/>
    <w:rsid w:val="00DD57C1"/>
    <w:rsid w:val="00DD6325"/>
    <w:rsid w:val="00DE03EE"/>
    <w:rsid w:val="00DF1052"/>
    <w:rsid w:val="00DF3590"/>
    <w:rsid w:val="00DF41BA"/>
    <w:rsid w:val="00E10A47"/>
    <w:rsid w:val="00E16A58"/>
    <w:rsid w:val="00E3319D"/>
    <w:rsid w:val="00E336AE"/>
    <w:rsid w:val="00E347A4"/>
    <w:rsid w:val="00E42144"/>
    <w:rsid w:val="00E42339"/>
    <w:rsid w:val="00E43918"/>
    <w:rsid w:val="00E45BBA"/>
    <w:rsid w:val="00E45EBB"/>
    <w:rsid w:val="00E479F6"/>
    <w:rsid w:val="00E61B75"/>
    <w:rsid w:val="00E713DC"/>
    <w:rsid w:val="00E7251C"/>
    <w:rsid w:val="00E814B7"/>
    <w:rsid w:val="00E82462"/>
    <w:rsid w:val="00E8279F"/>
    <w:rsid w:val="00E863FA"/>
    <w:rsid w:val="00E9032F"/>
    <w:rsid w:val="00E92190"/>
    <w:rsid w:val="00EA2156"/>
    <w:rsid w:val="00EA26C4"/>
    <w:rsid w:val="00EA3205"/>
    <w:rsid w:val="00EA5AF3"/>
    <w:rsid w:val="00EB4141"/>
    <w:rsid w:val="00EC0925"/>
    <w:rsid w:val="00EC1FE0"/>
    <w:rsid w:val="00EC6126"/>
    <w:rsid w:val="00ED5045"/>
    <w:rsid w:val="00ED62EE"/>
    <w:rsid w:val="00EE5FBB"/>
    <w:rsid w:val="00EE6A89"/>
    <w:rsid w:val="00EE7E57"/>
    <w:rsid w:val="00F02BC8"/>
    <w:rsid w:val="00F03055"/>
    <w:rsid w:val="00F05DC2"/>
    <w:rsid w:val="00F15728"/>
    <w:rsid w:val="00F21254"/>
    <w:rsid w:val="00F22FA2"/>
    <w:rsid w:val="00F2725A"/>
    <w:rsid w:val="00F30960"/>
    <w:rsid w:val="00F32A87"/>
    <w:rsid w:val="00F334B3"/>
    <w:rsid w:val="00F41816"/>
    <w:rsid w:val="00F4400A"/>
    <w:rsid w:val="00F5043C"/>
    <w:rsid w:val="00F51116"/>
    <w:rsid w:val="00F57A09"/>
    <w:rsid w:val="00F60195"/>
    <w:rsid w:val="00F634E0"/>
    <w:rsid w:val="00F645D8"/>
    <w:rsid w:val="00F64BE8"/>
    <w:rsid w:val="00F7079A"/>
    <w:rsid w:val="00F71991"/>
    <w:rsid w:val="00F738D3"/>
    <w:rsid w:val="00F7532E"/>
    <w:rsid w:val="00F75988"/>
    <w:rsid w:val="00F77CCF"/>
    <w:rsid w:val="00F837F9"/>
    <w:rsid w:val="00FB090D"/>
    <w:rsid w:val="00FB1B6E"/>
    <w:rsid w:val="00FB6EA0"/>
    <w:rsid w:val="00FB7080"/>
    <w:rsid w:val="00FB7C61"/>
    <w:rsid w:val="00FC2856"/>
    <w:rsid w:val="00FC297D"/>
    <w:rsid w:val="00FC4B73"/>
    <w:rsid w:val="00FC4F60"/>
    <w:rsid w:val="00FC5954"/>
    <w:rsid w:val="00FC5959"/>
    <w:rsid w:val="00FC5A57"/>
    <w:rsid w:val="00FD0DF3"/>
    <w:rsid w:val="00FD3E18"/>
    <w:rsid w:val="00FD5734"/>
    <w:rsid w:val="00FE1365"/>
    <w:rsid w:val="00FE229D"/>
    <w:rsid w:val="00FE3088"/>
    <w:rsid w:val="00FE3C1D"/>
    <w:rsid w:val="00FE3CFA"/>
    <w:rsid w:val="00FE3D00"/>
    <w:rsid w:val="00FE3E57"/>
    <w:rsid w:val="00FF493D"/>
    <w:rsid w:val="00FF6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7846B"/>
  <w15:chartTrackingRefBased/>
  <w15:docId w15:val="{2C25A61E-8224-4EFB-BC1F-D471A4CD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758"/>
  </w:style>
  <w:style w:type="paragraph" w:styleId="Footer">
    <w:name w:val="footer"/>
    <w:basedOn w:val="Normal"/>
    <w:link w:val="FooterChar"/>
    <w:uiPriority w:val="99"/>
    <w:unhideWhenUsed/>
    <w:rsid w:val="00931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758"/>
  </w:style>
  <w:style w:type="character" w:styleId="Hyperlink">
    <w:name w:val="Hyperlink"/>
    <w:basedOn w:val="DefaultParagraphFont"/>
    <w:uiPriority w:val="99"/>
    <w:unhideWhenUsed/>
    <w:rsid w:val="006438B1"/>
    <w:rPr>
      <w:color w:val="0563C1" w:themeColor="hyperlink"/>
      <w:u w:val="single"/>
    </w:rPr>
  </w:style>
  <w:style w:type="character" w:customStyle="1" w:styleId="UnresolvedMention1">
    <w:name w:val="Unresolved Mention1"/>
    <w:basedOn w:val="DefaultParagraphFont"/>
    <w:uiPriority w:val="99"/>
    <w:semiHidden/>
    <w:unhideWhenUsed/>
    <w:rsid w:val="006438B1"/>
    <w:rPr>
      <w:color w:val="605E5C"/>
      <w:shd w:val="clear" w:color="auto" w:fill="E1DFDD"/>
    </w:rPr>
  </w:style>
  <w:style w:type="paragraph" w:styleId="NormalWeb">
    <w:name w:val="Normal (Web)"/>
    <w:basedOn w:val="Normal"/>
    <w:uiPriority w:val="99"/>
    <w:unhideWhenUsed/>
    <w:rsid w:val="00116D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27327"/>
    <w:rPr>
      <w:color w:val="954F72" w:themeColor="followedHyperlink"/>
      <w:u w:val="single"/>
    </w:rPr>
  </w:style>
  <w:style w:type="paragraph" w:styleId="BalloonText">
    <w:name w:val="Balloon Text"/>
    <w:basedOn w:val="Normal"/>
    <w:link w:val="BalloonTextChar"/>
    <w:uiPriority w:val="99"/>
    <w:semiHidden/>
    <w:unhideWhenUsed/>
    <w:rsid w:val="00E45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4747">
      <w:bodyDiv w:val="1"/>
      <w:marLeft w:val="0"/>
      <w:marRight w:val="0"/>
      <w:marTop w:val="0"/>
      <w:marBottom w:val="0"/>
      <w:divBdr>
        <w:top w:val="none" w:sz="0" w:space="0" w:color="auto"/>
        <w:left w:val="none" w:sz="0" w:space="0" w:color="auto"/>
        <w:bottom w:val="none" w:sz="0" w:space="0" w:color="auto"/>
        <w:right w:val="none" w:sz="0" w:space="0" w:color="auto"/>
      </w:divBdr>
      <w:divsChild>
        <w:div w:id="131018839">
          <w:marLeft w:val="0"/>
          <w:marRight w:val="0"/>
          <w:marTop w:val="0"/>
          <w:marBottom w:val="0"/>
          <w:divBdr>
            <w:top w:val="none" w:sz="0" w:space="0" w:color="auto"/>
            <w:left w:val="none" w:sz="0" w:space="0" w:color="auto"/>
            <w:bottom w:val="none" w:sz="0" w:space="0" w:color="auto"/>
            <w:right w:val="none" w:sz="0" w:space="0" w:color="auto"/>
          </w:divBdr>
          <w:divsChild>
            <w:div w:id="815493754">
              <w:marLeft w:val="0"/>
              <w:marRight w:val="0"/>
              <w:marTop w:val="0"/>
              <w:marBottom w:val="0"/>
              <w:divBdr>
                <w:top w:val="none" w:sz="0" w:space="0" w:color="auto"/>
                <w:left w:val="none" w:sz="0" w:space="0" w:color="auto"/>
                <w:bottom w:val="none" w:sz="0" w:space="0" w:color="auto"/>
                <w:right w:val="none" w:sz="0" w:space="0" w:color="auto"/>
              </w:divBdr>
            </w:div>
            <w:div w:id="1806387780">
              <w:marLeft w:val="0"/>
              <w:marRight w:val="0"/>
              <w:marTop w:val="0"/>
              <w:marBottom w:val="0"/>
              <w:divBdr>
                <w:top w:val="none" w:sz="0" w:space="0" w:color="auto"/>
                <w:left w:val="none" w:sz="0" w:space="0" w:color="auto"/>
                <w:bottom w:val="none" w:sz="0" w:space="0" w:color="auto"/>
                <w:right w:val="none" w:sz="0" w:space="0" w:color="auto"/>
              </w:divBdr>
            </w:div>
            <w:div w:id="10921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pma.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ppmashow.co.uk/vis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pmashow.co.uk/" TargetMode="External"/><Relationship Id="rId5" Type="http://schemas.openxmlformats.org/officeDocument/2006/relationships/settings" Target="settings.xml"/><Relationship Id="rId15" Type="http://schemas.openxmlformats.org/officeDocument/2006/relationships/hyperlink" Target="mailto:gary.plahe@ppma.co.uk"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htolino@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01e62efa-45be-43cf-8a4c-fed987ae422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D8D2973F7194897E371651B380042" ma:contentTypeVersion="12" ma:contentTypeDescription="Create a new document." ma:contentTypeScope="" ma:versionID="0589e7a1ee831c8f11a68a80bcdbf910">
  <xsd:schema xmlns:xsd="http://www.w3.org/2001/XMLSchema" xmlns:xs="http://www.w3.org/2001/XMLSchema" xmlns:p="http://schemas.microsoft.com/office/2006/metadata/properties" xmlns:ns2="01e62efa-45be-43cf-8a4c-fed987ae4220" xmlns:ns3="a9d656df-bdb6-49eb-b737-341170c2f580" targetNamespace="http://schemas.microsoft.com/office/2006/metadata/properties" ma:root="true" ma:fieldsID="6a3e1fca8bf9f3c96477ce71c423aab2" ns2:_="" ns3:_="">
    <xsd:import namespace="01e62efa-45be-43cf-8a4c-fed987ae4220"/>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62efa-45be-43cf-8a4c-fed987ae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dcdad7f-286a-4d1d-84e8-06de77c46df7}"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9659A-C554-40B3-A962-C041BFE2894C}">
  <ds:schemaRefs>
    <ds:schemaRef ds:uri="http://schemas.microsoft.com/sharepoint/v3/contenttype/forms"/>
  </ds:schemaRefs>
</ds:datastoreItem>
</file>

<file path=customXml/itemProps2.xml><?xml version="1.0" encoding="utf-8"?>
<ds:datastoreItem xmlns:ds="http://schemas.openxmlformats.org/officeDocument/2006/customXml" ds:itemID="{6BC8A13C-4EF8-41C2-A782-9CF7E89D6158}">
  <ds:schemaRefs>
    <ds:schemaRef ds:uri="http://schemas.microsoft.com/office/2006/metadata/properties"/>
    <ds:schemaRef ds:uri="http://schemas.microsoft.com/office/infopath/2007/PartnerControls"/>
    <ds:schemaRef ds:uri="a9d656df-bdb6-49eb-b737-341170c2f580"/>
    <ds:schemaRef ds:uri="01e62efa-45be-43cf-8a4c-fed987ae4220"/>
  </ds:schemaRefs>
</ds:datastoreItem>
</file>

<file path=customXml/itemProps3.xml><?xml version="1.0" encoding="utf-8"?>
<ds:datastoreItem xmlns:ds="http://schemas.openxmlformats.org/officeDocument/2006/customXml" ds:itemID="{DE0696E4-5972-4A10-8CBC-BAAD251BA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62efa-45be-43cf-8a4c-fed987ae4220"/>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Chappell</dc:creator>
  <cp:keywords/>
  <dc:description/>
  <cp:lastModifiedBy>Emily Fennell</cp:lastModifiedBy>
  <cp:revision>34</cp:revision>
  <cp:lastPrinted>2022-08-15T17:46:00Z</cp:lastPrinted>
  <dcterms:created xsi:type="dcterms:W3CDTF">2022-08-15T16:43:00Z</dcterms:created>
  <dcterms:modified xsi:type="dcterms:W3CDTF">2022-08-24T08:21:00Z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0x010100514D8D2973F7194897E371651B380042</vt:lpwstr>
  </property>
  <property fmtid="{D5CDD505-2E9C-101B-9397-08002B2CF9AE}" pid="3" name="MediaServiceImageTags">
    <vt:lpwstr/>
  </property>
</Properties>
</file>