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30E6" w14:textId="70660EF4" w:rsidR="00C41FCC" w:rsidRPr="00A273FF" w:rsidRDefault="00C41FCC" w:rsidP="00C41FCC">
      <w:pPr>
        <w:rPr>
          <w:rFonts w:ascii="Arial" w:hAnsi="Arial" w:cs="Arial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9427CB9" wp14:editId="56B768B9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>Profil klienta</w:t>
      </w:r>
    </w:p>
    <w:p w14:paraId="3288DCBE" w14:textId="77777777" w:rsidR="00C41FCC" w:rsidRPr="00A273FF" w:rsidRDefault="00C41FCC" w:rsidP="00C41FCC">
      <w:pPr>
        <w:rPr>
          <w:rFonts w:ascii="Arial" w:hAnsi="Arial" w:cs="Arial"/>
          <w:szCs w:val="20"/>
          <w:lang w:val="es-ES"/>
        </w:rPr>
      </w:pPr>
    </w:p>
    <w:p w14:paraId="47894229" w14:textId="77777777" w:rsidR="00C41FCC" w:rsidRPr="00A273FF" w:rsidRDefault="00C41FCC" w:rsidP="00C41FC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77BBF043" w14:textId="77777777" w:rsidR="00C41FCC" w:rsidRPr="00A273FF" w:rsidRDefault="00C41FCC" w:rsidP="00C41FC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 - +1 830 317 0950 – </w:t>
      </w:r>
      <w:r w:rsidR="00FF069B">
        <w:fldChar w:fldCharType="begin"/>
      </w:r>
      <w:r w:rsidR="00FF069B">
        <w:instrText xml:space="preserve"> HYPERLINK "mailto:elni.vanrensburg@miraclon.com" </w:instrText>
      </w:r>
      <w:r w:rsidR="00FF069B">
        <w:fldChar w:fldCharType="separate"/>
      </w:r>
      <w:r>
        <w:rPr>
          <w:rStyle w:val="Hyperlink"/>
          <w:rFonts w:ascii="Arial" w:hAnsi="Arial"/>
        </w:rPr>
        <w:t>elni.vanrensburg@miraclon.com</w:t>
      </w:r>
      <w:r w:rsidR="00FF069B">
        <w:rPr>
          <w:rStyle w:val="Hyperlink"/>
          <w:rFonts w:ascii="Arial" w:hAnsi="Arial"/>
        </w:rPr>
        <w:fldChar w:fldCharType="end"/>
      </w:r>
      <w:r>
        <w:rPr>
          <w:rFonts w:ascii="Arial" w:hAnsi="Arial"/>
          <w:color w:val="000000"/>
        </w:rPr>
        <w:t xml:space="preserve">  </w:t>
      </w:r>
    </w:p>
    <w:p w14:paraId="36127DA3" w14:textId="77777777" w:rsidR="00FF069B" w:rsidRPr="00FF069B" w:rsidRDefault="00FF069B" w:rsidP="00FF069B">
      <w:pPr>
        <w:pStyle w:val="Standard"/>
        <w:rPr>
          <w:rFonts w:ascii="Arial" w:hAnsi="Arial" w:cs="Arial"/>
          <w:color w:val="000000"/>
          <w:szCs w:val="20"/>
          <w:lang w:val="es-ES"/>
        </w:rPr>
      </w:pPr>
      <w:r w:rsidRPr="00FF069B">
        <w:rPr>
          <w:rFonts w:ascii="Arial" w:hAnsi="Arial" w:cs="Arial"/>
          <w:color w:val="000000"/>
          <w:szCs w:val="20"/>
          <w:lang w:val="es-ES"/>
        </w:rPr>
        <w:t xml:space="preserve">AD </w:t>
      </w:r>
      <w:proofErr w:type="spellStart"/>
      <w:r w:rsidRPr="00FF069B">
        <w:rPr>
          <w:rFonts w:ascii="Arial" w:hAnsi="Arial" w:cs="Arial"/>
          <w:color w:val="000000"/>
          <w:szCs w:val="20"/>
          <w:lang w:val="es-ES"/>
        </w:rPr>
        <w:t>Communications</w:t>
      </w:r>
      <w:proofErr w:type="spellEnd"/>
      <w:r w:rsidRPr="00FF069B">
        <w:rPr>
          <w:rFonts w:ascii="Arial" w:hAnsi="Arial" w:cs="Arial"/>
          <w:color w:val="000000"/>
          <w:szCs w:val="20"/>
          <w:lang w:val="es-ES"/>
        </w:rPr>
        <w:t>: Imogen Woods – +44 (0)1372 464 470 – iwoods@adcomms.co.uk</w:t>
      </w:r>
    </w:p>
    <w:p w14:paraId="7E6A941A" w14:textId="77777777" w:rsidR="00FF069B" w:rsidRPr="00FF069B" w:rsidRDefault="00FF069B" w:rsidP="00FF069B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6573704E" w14:textId="4F6CD4B9" w:rsidR="00C41FCC" w:rsidRDefault="00FF069B" w:rsidP="00FF069B">
      <w:pPr>
        <w:pStyle w:val="Standard"/>
        <w:rPr>
          <w:rFonts w:ascii="Arial" w:hAnsi="Arial" w:cs="Arial"/>
          <w:color w:val="000000"/>
          <w:szCs w:val="20"/>
          <w:lang w:val="es-ES"/>
        </w:rPr>
      </w:pPr>
      <w:r w:rsidRPr="00FF069B">
        <w:rPr>
          <w:rFonts w:ascii="Arial" w:hAnsi="Arial" w:cs="Arial"/>
          <w:color w:val="000000"/>
          <w:szCs w:val="20"/>
          <w:lang w:val="es-ES"/>
        </w:rPr>
        <w:t xml:space="preserve">20 </w:t>
      </w:r>
      <w:proofErr w:type="spellStart"/>
      <w:r w:rsidRPr="00FF069B">
        <w:rPr>
          <w:rFonts w:ascii="Arial" w:hAnsi="Arial" w:cs="Arial"/>
          <w:color w:val="000000"/>
          <w:szCs w:val="20"/>
          <w:lang w:val="es-ES"/>
        </w:rPr>
        <w:t>września</w:t>
      </w:r>
      <w:proofErr w:type="spellEnd"/>
      <w:r w:rsidRPr="00FF069B">
        <w:rPr>
          <w:rFonts w:ascii="Arial" w:hAnsi="Arial" w:cs="Arial"/>
          <w:color w:val="000000"/>
          <w:szCs w:val="20"/>
          <w:lang w:val="es-ES"/>
        </w:rPr>
        <w:t xml:space="preserve"> 2022 r.</w:t>
      </w:r>
    </w:p>
    <w:p w14:paraId="1D29A01D" w14:textId="77777777" w:rsidR="00FF069B" w:rsidRPr="00FB012D" w:rsidRDefault="00FF069B" w:rsidP="00FF069B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18A83D40" w14:textId="77777777" w:rsidR="00C41FCC" w:rsidRPr="00FB012D" w:rsidRDefault="00C41FCC" w:rsidP="00C41FCC">
      <w:pPr>
        <w:pStyle w:val="Standard"/>
        <w:rPr>
          <w:rFonts w:ascii="Arial" w:hAnsi="Arial" w:cs="Arial"/>
          <w:lang w:val="es-ES"/>
        </w:rPr>
      </w:pPr>
    </w:p>
    <w:p w14:paraId="595AB995" w14:textId="083A9309" w:rsidR="00FA0655" w:rsidRPr="0044403F" w:rsidRDefault="00FA0655" w:rsidP="00FA065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/>
          <w:b/>
          <w:color w:val="000000" w:themeColor="text1"/>
          <w:sz w:val="26"/>
        </w:rPr>
        <w:t>Firmy Bosisio, Celomat i Mondelez, zwycięzcy konkursu Global Flexo Innovation Award, potwierdzają, że flexo ECG to coraz częściej wybierany proces drukowania w przypadku technologii KODAK FLEXCEL NX</w:t>
      </w:r>
    </w:p>
    <w:p w14:paraId="6A6F87DA" w14:textId="77777777" w:rsidR="00C64F28" w:rsidRPr="00FB012D" w:rsidRDefault="00C64F28" w:rsidP="00FA0655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088E6F43" w14:textId="2578FC0D" w:rsidR="00FA0655" w:rsidRPr="00FA0655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Istotną korzyścią płynącą z regularnego organizowania konkursów jest możliwość obserwacji pojawiających się trendów branżowych w ocenianych pracach. W ostatniej edycji sponsorowanego przez firmę Miraclon konkursu Global Flexo Innovation Awards (GFIA), jednym z wyraźnych trendów dostrzeżonych przez jury była coraz powszechniejsza zgodność opinii przetwórców i właścicieli marek co do oszczędności kosztów, wydajności i korzyści dla środowiska, jakie zapewnia drukowanie rozszerzonej gamy kolorów (ECG). Zdaniem jurorów „ECG daje właścicielom marek przewagę w zaspokajaniu potrzeb współczesnego rynku”.</w:t>
      </w:r>
    </w:p>
    <w:p w14:paraId="5B4F008E" w14:textId="77777777" w:rsidR="00FA0655" w:rsidRPr="00FB012D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0D52FAA" w14:textId="093C960F" w:rsidR="00FA0655" w:rsidRPr="00FA0655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Doskonałym przykładem była wspólna praca przesłana przez trzy firmy: argentyńską przygotowalnię do druku Bosisio, drukarnię opakowań Celomat SA i globalną markę w branży artykułów spożywczych i napojów Mondelez International (dawniej Kraft Foods), która zdobyła wyróżnienie Gold Award za spełnienie trzech wymagających kategoriach konkursu: przeniesienie procesu z grawiury do fleksodruku, proces produkcyjny druku i dbałość o aspekt zrównoważenia druku. W tym godnym podziwu wspólnym wysiłku, firmy Bosisio i Celomat pokazały Mondelez, jak płyty KODAK FLEXCEL NX Plates pozwoliły uzyskać wyniki ECG, które zwiększyły wydajność na maszynie i skróciły czas realizacji, dorównując przy tym jakością grawiurze. Dzięki temu firma Mondelez mogła zaspokoić dominujące na rynku zapotrzebowanie na większą różnorodność jednostek magazynowych wytwarzanych w mniejszych ilościach.</w:t>
      </w:r>
    </w:p>
    <w:p w14:paraId="0D924BB3" w14:textId="77777777" w:rsidR="00FA0655" w:rsidRPr="00FB012D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06EDBAF" w14:textId="552DE31E" w:rsidR="00FA0655" w:rsidRPr="00FA0655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Założona w 1975 roku firma Bosisio początkowo wytwarzała cylindry do grawiury, aż w 1997 roku zaczęła świadczyć usługi przygotowania do fleksodruku. W 2008 roku firma została częścią grupy Janoschka, niemieckiego globalnego dostawcy usług </w:t>
      </w:r>
      <w:r>
        <w:rPr>
          <w:rFonts w:ascii="Arial" w:hAnsi="Arial"/>
          <w:sz w:val="22"/>
        </w:rPr>
        <w:lastRenderedPageBreak/>
        <w:t>prepress, choć drugie i trzecie pokolenie członków rodziny Bosisio nadal należy do kierownictwa wyższego szczebla firmy. Do głównych rynków firmy należą opakowania do żywności, karmy dla zwierząt, środków higieny osobistej i środków czyszczących — wszystkie, jak mówi inż. Nahuel Busto Rosati, dyrektor ds. technicznych w Bosisio — „są elementem dużych kampanii wymagających wielu wzorów, różnych podłoży i są wytwarzane przez różnych przetwórców. Dlatego jesteśmy przyzwyczajeni do współpracy”.</w:t>
      </w:r>
    </w:p>
    <w:p w14:paraId="77EE9CC1" w14:textId="77777777" w:rsidR="00FA0655" w:rsidRPr="00FB012D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80087E9" w14:textId="7D8B1F0F" w:rsidR="00FA0655" w:rsidRPr="00FA0655" w:rsidRDefault="00FA0655" w:rsidP="00FA065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Technologia FLEXCEL NX zwiększa obroty flexo</w:t>
      </w:r>
    </w:p>
    <w:p w14:paraId="676AA96B" w14:textId="6609A5A0" w:rsidR="00FA0655" w:rsidRPr="00FA0655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Choć Bosisio nadal dostarcza cylindry do grawiury, dziś flexo stanowi około 80% obrotów. Przejście na fleksodruk przyspieszyło późniejszą inwestycję we FLEXCEL NX System w 2013 roku, który zapewnia ponad 90% płyt fleksograficznych. „Technologia FLEXCEL NX jest ważna z wielu powodów” — mówi Rosati. „Poza oferowaniem korzyści dla produkcji, takich jak większa wydajność na maszynie, stabilność i spójność, pomaga nam odróżniać się od innych zakładów. </w:t>
      </w:r>
    </w:p>
    <w:p w14:paraId="01F25B6C" w14:textId="77777777" w:rsidR="00FA0655" w:rsidRPr="00FB012D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9A9E0C7" w14:textId="1F649E9D" w:rsidR="00FA0655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Technologia FLEXCEL NX to także platforma, na której firma Bosisio buduje swoją reputację wiodącego na rynku dostawcy usług zarządzania kolorami i ECG, wprowadzonych do oferty w 2017 roku. Dział techniki i rozwoju firmy określił ECG mianem „interesującej technologii”, która dodatkowo idealnie pasuje do możliwości FLEXCEL NX System, „ponieważ oferuje niezrównaną niezawodność, znacznie bardziej równomierne pokrycie atramentem w aplach w porównaniu do płyt, które nie mają mikrokanalików i naprawdę niesamowitą a rozdzielczość krawędzi punktów” — uważa Rosati. </w:t>
      </w:r>
    </w:p>
    <w:p w14:paraId="65E6826A" w14:textId="77777777" w:rsidR="0044403F" w:rsidRPr="00FB012D" w:rsidRDefault="0044403F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E574E7D" w14:textId="307A7459" w:rsidR="00FA0655" w:rsidRPr="00FA0655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Firmy Bosisio i Celomat współpracują od wielu lat. Omar Bosisio, CEO, mówi, że relacje z firmą Celomat „wykraczają poza zwykłe dostawy gotowych płyt. Dzięki pomocy technicznej cechuje je również wspaniała synergia”. Dlatego, kiedy w 2019 roku Celomat z naturalnych powodów skontaktował się z Bosisio, kiedy Mondelez, jej klient i właściciel marki, starał się pokonać ograniczenia grawiury, uwidocznione przez zmieniające się potrzeby na jej podstawowym rynku słodyczy. Omar Bosisio wyjaśnia: „Rynek oczekuje bardziej różnorodnych produktów w krótszych seriach oraz krótszych czasów realizacji, ale grawiura kosztowała firmę Mondelez zbyt dużo i zajmowała zbyt wiele czasu”.</w:t>
      </w:r>
    </w:p>
    <w:p w14:paraId="666ACEA0" w14:textId="77777777" w:rsidR="00FA0655" w:rsidRPr="00FB012D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A85B953" w14:textId="77777777" w:rsidR="00FA0655" w:rsidRPr="00FA0655" w:rsidRDefault="00FA0655" w:rsidP="00FA065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Podejście specjalistów ds. sprzedaży do ECG</w:t>
      </w:r>
    </w:p>
    <w:p w14:paraId="67237FE3" w14:textId="6549FF0D" w:rsidR="00FA0655" w:rsidRPr="00FA0655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lastRenderedPageBreak/>
        <w:t>Bosisio i Celomat były przekonane, że fleksodruk ECG może dostarczyć odpowiedzi, a zanim nadarzyła się okazja współpracy z firmą Mondelez, Bosisio udoskonaliło sposób prezentacji korzyści ECG oraz rozwiewanie początkowych wątpliwości przetwórców i właścicieli marek. „Zwłaszcza przetwórcy szybko dostrzegają potencjał ECG” — tłumaczy Rosati. „Istnieje jednak naturalna niechęć do zmian, więc aby stawić czoła temu wyzwaniu, stosujemy podejście specjalisty ds. sprzedaży. Nasz dział techniki i rozwoju angażuje się, ściśle współpracując z przetwórcami i markami, organizując prezentacje, dostarczając próbki, a nawet uczestnicząc w ich wewnętrznych spotkaniach, jeśli zostanie poproszony”. Chwali także wsparcie udzielane przez firmę Miraclon: „Poza pierwszorzędną pomocą techniczną oraz szybkim i profesjonalnym rozwiązywaniem problemów, Miraclon odgrywa też istotną rolę w pomaganiu nam w utrzymaniu i poszerzaniu naszej bazy klientów”.</w:t>
      </w:r>
    </w:p>
    <w:p w14:paraId="57EE2664" w14:textId="77777777" w:rsidR="00FA0655" w:rsidRPr="00FB012D" w:rsidRDefault="00FA0655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002E8FE" w14:textId="542E33E8" w:rsidR="00FA0655" w:rsidRPr="005E509F" w:rsidRDefault="00FA0655" w:rsidP="00FA0655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Bosisio i Celomat zastosowały swoje tradycyjne podejście podczas przenoszenia marek Mondelez z grawiury do fleksodruku i początkowo spotkały się z przewidywanymi zastrzeżeniami. „Dotyczyły one jakości druku” — wspomina Vanina Tejeda, techniczka ds. prepressu w firmie Celomat — „a konkretnie zastępowania kolorów spotowych zrastrowanymi kolorami procesowymi, co wiązało się z utratą niezależności między obrazami i kolorami spotowymi. Wiedzieliśmy, że w przypadku technologii FLEXCEL NX nie będzie z tym problemu”.</w:t>
      </w:r>
    </w:p>
    <w:p w14:paraId="2E949F05" w14:textId="77777777" w:rsidR="001A1E9C" w:rsidRPr="00FB012D" w:rsidRDefault="001A1E9C" w:rsidP="00FA065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AB1467F" w14:textId="53CC8A26" w:rsidR="00FA0655" w:rsidRPr="00FA0655" w:rsidRDefault="00FA0655" w:rsidP="00FA065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 latach 2019-2020 firmy Bosisio i Celomat przeprowadziły starannie zaplanowane i dobrze zrealizowane wdrożenie fleksodruku ECG. Rosati opisuje, jak przygotowywały jedną jednostkę magazynową po drugiej, czasami wykorzystując cztery kolory, a czasami pięć, w zależności od produktu. „Najpierw określiliśmy dane spektralne każdego koloru spotowego na podstawie próbek wklęsłodruku, a następnie wykorzystaliśmy te informacje, aby przekonwertować każdy z nich w spójną separację ECG, zgodnie z profilem kolorów maszyny Celomat. Firma Mondelez była mile zaskoczona precyzyjnym dopasowaniem kolorów spotowych grawiury i wynikami fleksodruku ECG, i zgodziła się na wydruk próbny. Przekonwertowaliśmy 12 kolorów spotowych na separacje ECG i wybraliśmy 12 produktów, które Celomat wydrukował przy użyciu CMYKOGV + biały”.</w:t>
      </w:r>
    </w:p>
    <w:p w14:paraId="1DEA3108" w14:textId="77777777" w:rsidR="00FA0655" w:rsidRPr="00FB012D" w:rsidRDefault="00FA0655" w:rsidP="00FA0655">
      <w:pPr>
        <w:spacing w:line="360" w:lineRule="auto"/>
        <w:rPr>
          <w:rFonts w:ascii="Arial" w:hAnsi="Arial" w:cs="Arial"/>
          <w:sz w:val="22"/>
          <w:szCs w:val="22"/>
        </w:rPr>
      </w:pPr>
    </w:p>
    <w:p w14:paraId="3C67D0E7" w14:textId="77777777" w:rsidR="00FA0655" w:rsidRPr="00FA0655" w:rsidRDefault="00FA0655" w:rsidP="00FA065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Przekroczone oczekiwania</w:t>
      </w:r>
    </w:p>
    <w:p w14:paraId="75C61551" w14:textId="10CE5496" w:rsidR="00FA0655" w:rsidRPr="00FA0655" w:rsidRDefault="00FA0655" w:rsidP="00FA065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Kiedy w 2020 roku zaprezentowano wyniki firmie Mondelez, przekroczyły one oczekiwania marki. Vanina Tejeda: „Jeśli chodzi o jakość, która w końcu była przyczyną początkowych zastrzeżeń firmy Mondelez, nie było żadnych problemów, </w:t>
      </w:r>
      <w:r>
        <w:rPr>
          <w:rFonts w:ascii="Arial" w:hAnsi="Arial"/>
          <w:sz w:val="22"/>
        </w:rPr>
        <w:lastRenderedPageBreak/>
        <w:t>a pod pewnymi względami fleksodruk ECG wypadł lepiej od grawiury: firma Mondelez była naprawdę zadowolona z poprawionych przejść tonalnych i większego kontrastu zdjęć”.</w:t>
      </w:r>
    </w:p>
    <w:p w14:paraId="4B2CB7BD" w14:textId="77777777" w:rsidR="00FA0655" w:rsidRPr="00FB012D" w:rsidRDefault="00FA0655" w:rsidP="00FA0655">
      <w:pPr>
        <w:spacing w:line="360" w:lineRule="auto"/>
        <w:rPr>
          <w:rFonts w:ascii="Arial" w:hAnsi="Arial" w:cs="Arial"/>
          <w:sz w:val="22"/>
          <w:szCs w:val="22"/>
        </w:rPr>
      </w:pPr>
    </w:p>
    <w:p w14:paraId="0D91BC7C" w14:textId="5FDF5D75" w:rsidR="00FA0655" w:rsidRPr="00FA0655" w:rsidRDefault="00FA0655" w:rsidP="00FA065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Ponieważ rozwiązanie innych niedociągnięć grawiury, na jakie skarżyła się firma Mondelez, w tym wysokich kosztów, ograniczonej elastyczności w przypadku krótkich serii i dłuższych czasów realizacji, przejście na fleksodruk i ECG dostarczyło spektakularnych wyników. Były one obszernie udokumentowane w nagrodzonym zgłoszeniu, którego element zrobił tak duże wrażenie na jurorach konkursu GFIA. Wybrane zalety:</w:t>
      </w:r>
    </w:p>
    <w:p w14:paraId="2AF886F6" w14:textId="77777777" w:rsidR="00FA0655" w:rsidRPr="00FA0655" w:rsidRDefault="00FA0655" w:rsidP="00FA065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B5E61C3" w14:textId="7BB990B2" w:rsidR="00FA0655" w:rsidRPr="00FA0655" w:rsidRDefault="00FA0655" w:rsidP="00FA0655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Oszczędność zużycia atramentu:</w:t>
      </w:r>
      <w:r>
        <w:rPr>
          <w:rFonts w:ascii="Arial" w:hAnsi="Arial"/>
          <w:sz w:val="22"/>
        </w:rPr>
        <w:t xml:space="preserve"> Firmy Bosisio i Celomat zastąpiły kolory spotowe nadrukiem większej liczby kolorów procesowych Pantone, ponieważ napełnianie wałka rastrowego wymaga mniej atramentu, niż cylindra do grawiury.</w:t>
      </w:r>
    </w:p>
    <w:p w14:paraId="0ED939E1" w14:textId="2E9B5D22" w:rsidR="00FA0655" w:rsidRPr="00FA0655" w:rsidRDefault="00FA0655" w:rsidP="00FA0655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Zużycie energii:</w:t>
      </w:r>
      <w:r>
        <w:rPr>
          <w:rFonts w:ascii="Arial" w:hAnsi="Arial"/>
          <w:sz w:val="22"/>
        </w:rPr>
        <w:t xml:space="preserve"> Ponieważ fleksodruk zużywa mniej energii niż grawiura, oszczędności zużycia energii wyniosły 67% na kolor. </w:t>
      </w:r>
    </w:p>
    <w:p w14:paraId="3E8E1D84" w14:textId="79736B51" w:rsidR="00FA0655" w:rsidRPr="00FA0655" w:rsidRDefault="00FA0655" w:rsidP="00FA0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Konfiguracja maszyny:</w:t>
      </w:r>
      <w:r>
        <w:rPr>
          <w:rFonts w:ascii="Arial" w:hAnsi="Arial"/>
          <w:sz w:val="22"/>
        </w:rPr>
        <w:t xml:space="preserve"> W całym projekcie skrócono czas konfiguracji maszyny w porównaniu do grawiury i konwencjonalnego fleksodruku, ponieważ standaryzacja procesu firmy Celomat przez firmę Bosisio i dokładne zarządzanie kolorami oznaczało krótszy czas na uzyskanie docelowych kolorów spotowych (ponieważ ECG zastąpiło je kolorami procesowymi). Pozwoliło to także znacznie ograniczyć straty podłoża podczas narządzania. </w:t>
      </w:r>
    </w:p>
    <w:p w14:paraId="6D0F344E" w14:textId="77777777" w:rsidR="00FA0655" w:rsidRPr="00FA0655" w:rsidRDefault="00FA0655" w:rsidP="00FA0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Czas realizacji:</w:t>
      </w:r>
      <w:r>
        <w:rPr>
          <w:rFonts w:ascii="Arial" w:hAnsi="Arial"/>
          <w:sz w:val="22"/>
        </w:rPr>
        <w:t xml:space="preserve"> W pouczającym porównaniu fleksodruku ECG i grawiury, zgłoszenie wymagało użycia 35 płyt fleksograficznych do wykonania zadania w porównaniu do 42 cylindrów do grawiury, co znacznie skróciło czas realizacji. W zgłoszeniu zwrócono także uwagę na fakt, że płyty zostały dostarczone vanem, podczas gdy cylindry wymagały dwóch ciężarówek, co wyraźnie pokazuje większą złożoność logistyki w przypadku grawiury.</w:t>
      </w:r>
    </w:p>
    <w:p w14:paraId="7B568EFE" w14:textId="77777777" w:rsidR="00FA0655" w:rsidRPr="00FB012D" w:rsidRDefault="00FA0655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2B88D73" w14:textId="77777777" w:rsidR="00FA0655" w:rsidRPr="00FA0655" w:rsidRDefault="00FA0655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Inne znaczące korzyści były widoczne w logistyce — fleksodruk wykorzystuje mniej materiałów i maszyn niż grawiura, która wymaga więcej zapasów i części zapasowych — oraz w redukcji odpadów w całym procesie łańcucha wartości, gdzie grawiura zwykle wymaga większej ilości niebezpiecznych chemikaliów, miejsca, transportu i podłoży.</w:t>
      </w:r>
    </w:p>
    <w:p w14:paraId="3D175343" w14:textId="77777777" w:rsidR="00FA0655" w:rsidRPr="00FB012D" w:rsidRDefault="00FA0655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2E20D0D" w14:textId="77777777" w:rsidR="00FA0655" w:rsidRPr="00FA0655" w:rsidRDefault="00FA0655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Wiodące produkty przechodzą na flexo</w:t>
      </w:r>
    </w:p>
    <w:p w14:paraId="751B9226" w14:textId="24903428" w:rsidR="00FA0655" w:rsidRPr="00FA0655" w:rsidRDefault="00CB592F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Pierwszy projekt okazał się tak dużym sukcesem, że firma Mondelez zaczęła przenosić inne linie produktów z grawiury do fleksodruku, w tym tak znane marki jak Variedad i Oreo. Vanina Tejeda mówi, że zespół już wypatruje nowych wyzwań, dodając, że „dzięki ogólnoświatowej reklamie związanej z wygraniem konkursu zyskaliśmy międzynarodowy profil, który wykorzystamy, zabiegając o więcej zagranicznych projektów”.</w:t>
      </w:r>
    </w:p>
    <w:p w14:paraId="3DC2A142" w14:textId="77777777" w:rsidR="00FA0655" w:rsidRPr="00FB012D" w:rsidRDefault="00FA0655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EB138B7" w14:textId="3B8CD7D7" w:rsidR="00FA0655" w:rsidRPr="00FA0655" w:rsidRDefault="00FA0655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Jest także przekonana, że rekomendacja fleksodruku i ECG przez firmę Mondelez zachęci inne marki do sprawdzenia tej technologii i oczekuje, że prawdopodobnie jako pierwsze wskażą drogę marki premium i ich łańcuchy dostaw. „Mocno wierzę, że większość zadań można wydrukować za pomocą ECG, oraz że większe marki naturalnie szybciej dokonają migracji niż mniejsze. Korzyści — niższy koszt, krótszy czas realizacji i bardziej zrównoważona produkcja — można łatwo dostrzec, a co za tym idzie, łatwo z nich skorzystać”.</w:t>
      </w:r>
    </w:p>
    <w:p w14:paraId="1FD9B939" w14:textId="77777777" w:rsidR="00FA0655" w:rsidRPr="00FB012D" w:rsidRDefault="00FA0655" w:rsidP="00FA06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EA3732E" w14:textId="77777777" w:rsidR="00FA0655" w:rsidRPr="00FA0655" w:rsidRDefault="00FA0655" w:rsidP="00FA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KONIEC</w:t>
      </w:r>
    </w:p>
    <w:p w14:paraId="4BE99E8E" w14:textId="0983FFAC" w:rsidR="00864024" w:rsidRPr="00FB012D" w:rsidRDefault="00864024" w:rsidP="00864024">
      <w:pPr>
        <w:spacing w:line="360" w:lineRule="auto"/>
        <w:rPr>
          <w:rFonts w:ascii="Arial" w:hAnsi="Arial" w:cs="Arial"/>
          <w:sz w:val="22"/>
          <w:szCs w:val="22"/>
        </w:rPr>
      </w:pPr>
    </w:p>
    <w:p w14:paraId="41D9D702" w14:textId="77777777" w:rsidR="00375FC0" w:rsidRPr="00FA0655" w:rsidRDefault="00375FC0" w:rsidP="00375FC0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Informacje o firmie Miraclon</w:t>
      </w:r>
    </w:p>
    <w:p w14:paraId="5D1A343A" w14:textId="77777777" w:rsidR="00375FC0" w:rsidRPr="00FA0655" w:rsidRDefault="00375FC0" w:rsidP="00375FC0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Hyperlink"/>
        </w:rPr>
        <w:t xml:space="preserve"> </w:t>
      </w:r>
      <w:hyperlink r:id="rId8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9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0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27F41877" w14:textId="77777777" w:rsidR="00375FC0" w:rsidRPr="00FA0655" w:rsidRDefault="00375FC0" w:rsidP="0086402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375FC0" w:rsidRPr="00FA0655" w:rsidSect="001E7C15"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BD35" w14:textId="77777777" w:rsidR="00F85E52" w:rsidRDefault="00F85E52">
      <w:r>
        <w:separator/>
      </w:r>
    </w:p>
  </w:endnote>
  <w:endnote w:type="continuationSeparator" w:id="0">
    <w:p w14:paraId="375A44D2" w14:textId="77777777" w:rsidR="00F85E52" w:rsidRDefault="00F85E52">
      <w:r>
        <w:continuationSeparator/>
      </w:r>
    </w:p>
  </w:endnote>
  <w:endnote w:type="continuationNotice" w:id="1">
    <w:p w14:paraId="64A46F12" w14:textId="77777777" w:rsidR="00F85E52" w:rsidRDefault="00F85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AD1" w14:textId="77777777" w:rsidR="00F85E52" w:rsidRDefault="00F85E52">
      <w:r>
        <w:separator/>
      </w:r>
    </w:p>
  </w:footnote>
  <w:footnote w:type="continuationSeparator" w:id="0">
    <w:p w14:paraId="77E8F4CB" w14:textId="77777777" w:rsidR="00F85E52" w:rsidRDefault="00F85E52">
      <w:r>
        <w:continuationSeparator/>
      </w:r>
    </w:p>
  </w:footnote>
  <w:footnote w:type="continuationNotice" w:id="1">
    <w:p w14:paraId="16E5317B" w14:textId="77777777" w:rsidR="00F85E52" w:rsidRDefault="00F85E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671F3"/>
    <w:multiLevelType w:val="hybridMultilevel"/>
    <w:tmpl w:val="A180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2667">
    <w:abstractNumId w:val="10"/>
  </w:num>
  <w:num w:numId="2" w16cid:durableId="1009480788">
    <w:abstractNumId w:val="37"/>
  </w:num>
  <w:num w:numId="3" w16cid:durableId="405962251">
    <w:abstractNumId w:val="25"/>
  </w:num>
  <w:num w:numId="4" w16cid:durableId="397631989">
    <w:abstractNumId w:val="5"/>
  </w:num>
  <w:num w:numId="5" w16cid:durableId="1291400051">
    <w:abstractNumId w:val="19"/>
  </w:num>
  <w:num w:numId="6" w16cid:durableId="1701466531">
    <w:abstractNumId w:val="24"/>
  </w:num>
  <w:num w:numId="7" w16cid:durableId="250628557">
    <w:abstractNumId w:val="26"/>
  </w:num>
  <w:num w:numId="8" w16cid:durableId="1014649945">
    <w:abstractNumId w:val="20"/>
  </w:num>
  <w:num w:numId="9" w16cid:durableId="19163283">
    <w:abstractNumId w:val="9"/>
  </w:num>
  <w:num w:numId="10" w16cid:durableId="1209226533">
    <w:abstractNumId w:val="30"/>
  </w:num>
  <w:num w:numId="11" w16cid:durableId="1840578594">
    <w:abstractNumId w:val="33"/>
  </w:num>
  <w:num w:numId="12" w16cid:durableId="1849829536">
    <w:abstractNumId w:val="15"/>
  </w:num>
  <w:num w:numId="13" w16cid:durableId="1665887537">
    <w:abstractNumId w:val="6"/>
  </w:num>
  <w:num w:numId="14" w16cid:durableId="1119179953">
    <w:abstractNumId w:val="14"/>
  </w:num>
  <w:num w:numId="15" w16cid:durableId="624234249">
    <w:abstractNumId w:val="21"/>
  </w:num>
  <w:num w:numId="16" w16cid:durableId="1602882543">
    <w:abstractNumId w:val="18"/>
  </w:num>
  <w:num w:numId="17" w16cid:durableId="1753231947">
    <w:abstractNumId w:val="1"/>
  </w:num>
  <w:num w:numId="18" w16cid:durableId="627199756">
    <w:abstractNumId w:val="23"/>
  </w:num>
  <w:num w:numId="19" w16cid:durableId="588975247">
    <w:abstractNumId w:val="32"/>
  </w:num>
  <w:num w:numId="20" w16cid:durableId="691027879">
    <w:abstractNumId w:val="34"/>
  </w:num>
  <w:num w:numId="21" w16cid:durableId="1673294193">
    <w:abstractNumId w:val="38"/>
  </w:num>
  <w:num w:numId="22" w16cid:durableId="410397522">
    <w:abstractNumId w:val="2"/>
  </w:num>
  <w:num w:numId="23" w16cid:durableId="756441775">
    <w:abstractNumId w:val="36"/>
  </w:num>
  <w:num w:numId="24" w16cid:durableId="1009917076">
    <w:abstractNumId w:val="11"/>
  </w:num>
  <w:num w:numId="25" w16cid:durableId="1814441862">
    <w:abstractNumId w:val="4"/>
  </w:num>
  <w:num w:numId="26" w16cid:durableId="1226991767">
    <w:abstractNumId w:val="27"/>
  </w:num>
  <w:num w:numId="27" w16cid:durableId="1540240111">
    <w:abstractNumId w:val="22"/>
  </w:num>
  <w:num w:numId="28" w16cid:durableId="386683699">
    <w:abstractNumId w:val="0"/>
  </w:num>
  <w:num w:numId="29" w16cid:durableId="17970875">
    <w:abstractNumId w:val="13"/>
  </w:num>
  <w:num w:numId="30" w16cid:durableId="1936669417">
    <w:abstractNumId w:val="35"/>
  </w:num>
  <w:num w:numId="31" w16cid:durableId="1263566681">
    <w:abstractNumId w:val="29"/>
  </w:num>
  <w:num w:numId="32" w16cid:durableId="675497073">
    <w:abstractNumId w:val="17"/>
  </w:num>
  <w:num w:numId="33" w16cid:durableId="1694499888">
    <w:abstractNumId w:val="31"/>
  </w:num>
  <w:num w:numId="34" w16cid:durableId="108668421">
    <w:abstractNumId w:val="16"/>
  </w:num>
  <w:num w:numId="35" w16cid:durableId="1340817791">
    <w:abstractNumId w:val="3"/>
  </w:num>
  <w:num w:numId="36" w16cid:durableId="495151263">
    <w:abstractNumId w:val="8"/>
  </w:num>
  <w:num w:numId="37" w16cid:durableId="878588016">
    <w:abstractNumId w:val="7"/>
  </w:num>
  <w:num w:numId="38" w16cid:durableId="934899531">
    <w:abstractNumId w:val="12"/>
  </w:num>
  <w:num w:numId="39" w16cid:durableId="15600476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c0MzI2MjcwMDFW0lEKTi0uzszPAykwrAUA8UMjtywAAAA="/>
  </w:docVars>
  <w:rsids>
    <w:rsidRoot w:val="00110CE0"/>
    <w:rsid w:val="000045B7"/>
    <w:rsid w:val="00005383"/>
    <w:rsid w:val="000134E6"/>
    <w:rsid w:val="00014872"/>
    <w:rsid w:val="0001488A"/>
    <w:rsid w:val="00014B9D"/>
    <w:rsid w:val="00020FA8"/>
    <w:rsid w:val="00023AA1"/>
    <w:rsid w:val="00024CDA"/>
    <w:rsid w:val="00026875"/>
    <w:rsid w:val="00027816"/>
    <w:rsid w:val="00030ADC"/>
    <w:rsid w:val="000439F4"/>
    <w:rsid w:val="00047289"/>
    <w:rsid w:val="00050C83"/>
    <w:rsid w:val="00051E8E"/>
    <w:rsid w:val="00053586"/>
    <w:rsid w:val="000600ED"/>
    <w:rsid w:val="0006134D"/>
    <w:rsid w:val="00064E83"/>
    <w:rsid w:val="00067EEF"/>
    <w:rsid w:val="00072D39"/>
    <w:rsid w:val="0007540C"/>
    <w:rsid w:val="00076302"/>
    <w:rsid w:val="00076409"/>
    <w:rsid w:val="00077368"/>
    <w:rsid w:val="00083124"/>
    <w:rsid w:val="00085A41"/>
    <w:rsid w:val="000867F1"/>
    <w:rsid w:val="00090C86"/>
    <w:rsid w:val="00095E9F"/>
    <w:rsid w:val="000A410C"/>
    <w:rsid w:val="000B520C"/>
    <w:rsid w:val="000B6ABC"/>
    <w:rsid w:val="000C0AA3"/>
    <w:rsid w:val="000D1C50"/>
    <w:rsid w:val="000D66AC"/>
    <w:rsid w:val="000E0F66"/>
    <w:rsid w:val="000E1F16"/>
    <w:rsid w:val="000E376E"/>
    <w:rsid w:val="000E37F5"/>
    <w:rsid w:val="000E408D"/>
    <w:rsid w:val="000E54BA"/>
    <w:rsid w:val="000E618E"/>
    <w:rsid w:val="000E6F66"/>
    <w:rsid w:val="000F0EBF"/>
    <w:rsid w:val="000F11EE"/>
    <w:rsid w:val="000F3370"/>
    <w:rsid w:val="00102892"/>
    <w:rsid w:val="00105BD5"/>
    <w:rsid w:val="00110CE0"/>
    <w:rsid w:val="00115E2F"/>
    <w:rsid w:val="001208C7"/>
    <w:rsid w:val="001254CE"/>
    <w:rsid w:val="001272C5"/>
    <w:rsid w:val="00140E3D"/>
    <w:rsid w:val="00142BAD"/>
    <w:rsid w:val="00143BBE"/>
    <w:rsid w:val="001440A8"/>
    <w:rsid w:val="001467A1"/>
    <w:rsid w:val="001470D1"/>
    <w:rsid w:val="00152A46"/>
    <w:rsid w:val="00156177"/>
    <w:rsid w:val="00162F99"/>
    <w:rsid w:val="0016572A"/>
    <w:rsid w:val="00167B72"/>
    <w:rsid w:val="00172A31"/>
    <w:rsid w:val="001813EF"/>
    <w:rsid w:val="0018142B"/>
    <w:rsid w:val="00183726"/>
    <w:rsid w:val="00183B4A"/>
    <w:rsid w:val="001870AD"/>
    <w:rsid w:val="00190032"/>
    <w:rsid w:val="00191AF6"/>
    <w:rsid w:val="001A1E9C"/>
    <w:rsid w:val="001A400F"/>
    <w:rsid w:val="001A6A66"/>
    <w:rsid w:val="001B2D1F"/>
    <w:rsid w:val="001B729C"/>
    <w:rsid w:val="001B76F0"/>
    <w:rsid w:val="001C1B98"/>
    <w:rsid w:val="001C4921"/>
    <w:rsid w:val="001C4A09"/>
    <w:rsid w:val="001D3643"/>
    <w:rsid w:val="001D44FF"/>
    <w:rsid w:val="001D5AFF"/>
    <w:rsid w:val="001E221C"/>
    <w:rsid w:val="001E46D4"/>
    <w:rsid w:val="001E7C15"/>
    <w:rsid w:val="001F1872"/>
    <w:rsid w:val="001F2BA4"/>
    <w:rsid w:val="001F4164"/>
    <w:rsid w:val="001F779A"/>
    <w:rsid w:val="00200144"/>
    <w:rsid w:val="002025C4"/>
    <w:rsid w:val="00203293"/>
    <w:rsid w:val="00210321"/>
    <w:rsid w:val="0021150E"/>
    <w:rsid w:val="00216334"/>
    <w:rsid w:val="0021743E"/>
    <w:rsid w:val="002231A9"/>
    <w:rsid w:val="002238D6"/>
    <w:rsid w:val="00223DEE"/>
    <w:rsid w:val="00224D9B"/>
    <w:rsid w:val="00232F25"/>
    <w:rsid w:val="00240AD0"/>
    <w:rsid w:val="0024415C"/>
    <w:rsid w:val="00254A80"/>
    <w:rsid w:val="002601CA"/>
    <w:rsid w:val="002650A3"/>
    <w:rsid w:val="00266CA3"/>
    <w:rsid w:val="00267B7A"/>
    <w:rsid w:val="002703AC"/>
    <w:rsid w:val="002829A6"/>
    <w:rsid w:val="00283512"/>
    <w:rsid w:val="00284C23"/>
    <w:rsid w:val="00286D87"/>
    <w:rsid w:val="002926DF"/>
    <w:rsid w:val="00293CBB"/>
    <w:rsid w:val="0029698E"/>
    <w:rsid w:val="002A18E4"/>
    <w:rsid w:val="002A3A1C"/>
    <w:rsid w:val="002B018A"/>
    <w:rsid w:val="002B06B0"/>
    <w:rsid w:val="002B3039"/>
    <w:rsid w:val="002B3210"/>
    <w:rsid w:val="002C40C8"/>
    <w:rsid w:val="002D0634"/>
    <w:rsid w:val="002D7E66"/>
    <w:rsid w:val="002E14DF"/>
    <w:rsid w:val="002E3FD5"/>
    <w:rsid w:val="002E4EE8"/>
    <w:rsid w:val="002E6B12"/>
    <w:rsid w:val="002F18B7"/>
    <w:rsid w:val="002F72E6"/>
    <w:rsid w:val="003001C3"/>
    <w:rsid w:val="00300B61"/>
    <w:rsid w:val="00302571"/>
    <w:rsid w:val="00303BBF"/>
    <w:rsid w:val="00304096"/>
    <w:rsid w:val="00304C6F"/>
    <w:rsid w:val="00306F19"/>
    <w:rsid w:val="00310579"/>
    <w:rsid w:val="00310830"/>
    <w:rsid w:val="00312C99"/>
    <w:rsid w:val="00313B7A"/>
    <w:rsid w:val="00313F4F"/>
    <w:rsid w:val="003141BE"/>
    <w:rsid w:val="0032171F"/>
    <w:rsid w:val="00321AD3"/>
    <w:rsid w:val="003230C1"/>
    <w:rsid w:val="00324E0F"/>
    <w:rsid w:val="00327ED6"/>
    <w:rsid w:val="00330FFB"/>
    <w:rsid w:val="003318F2"/>
    <w:rsid w:val="00332449"/>
    <w:rsid w:val="0033255A"/>
    <w:rsid w:val="0033532C"/>
    <w:rsid w:val="00335738"/>
    <w:rsid w:val="00342821"/>
    <w:rsid w:val="003478C7"/>
    <w:rsid w:val="00350744"/>
    <w:rsid w:val="00350FD7"/>
    <w:rsid w:val="0035499F"/>
    <w:rsid w:val="00355854"/>
    <w:rsid w:val="00355DC4"/>
    <w:rsid w:val="00361986"/>
    <w:rsid w:val="00362AA3"/>
    <w:rsid w:val="00364D8E"/>
    <w:rsid w:val="00366253"/>
    <w:rsid w:val="00373E69"/>
    <w:rsid w:val="00375FC0"/>
    <w:rsid w:val="00380678"/>
    <w:rsid w:val="0038168D"/>
    <w:rsid w:val="00382CF5"/>
    <w:rsid w:val="003839E8"/>
    <w:rsid w:val="00383EAB"/>
    <w:rsid w:val="00385BC9"/>
    <w:rsid w:val="00387E57"/>
    <w:rsid w:val="003A064F"/>
    <w:rsid w:val="003A2E81"/>
    <w:rsid w:val="003A5ADF"/>
    <w:rsid w:val="003A6266"/>
    <w:rsid w:val="003B12F5"/>
    <w:rsid w:val="003B1CB2"/>
    <w:rsid w:val="003B7932"/>
    <w:rsid w:val="003C3336"/>
    <w:rsid w:val="003C426B"/>
    <w:rsid w:val="003C62F6"/>
    <w:rsid w:val="003D4CD9"/>
    <w:rsid w:val="003E29D8"/>
    <w:rsid w:val="003E460C"/>
    <w:rsid w:val="003F1047"/>
    <w:rsid w:val="003F2821"/>
    <w:rsid w:val="003F5727"/>
    <w:rsid w:val="003F5D9F"/>
    <w:rsid w:val="003F6BEB"/>
    <w:rsid w:val="00402D91"/>
    <w:rsid w:val="004128D4"/>
    <w:rsid w:val="00413660"/>
    <w:rsid w:val="00415FE0"/>
    <w:rsid w:val="00416549"/>
    <w:rsid w:val="00422FEE"/>
    <w:rsid w:val="004244EE"/>
    <w:rsid w:val="004266A2"/>
    <w:rsid w:val="004271E0"/>
    <w:rsid w:val="00427F2A"/>
    <w:rsid w:val="00433DC1"/>
    <w:rsid w:val="00434C5B"/>
    <w:rsid w:val="004364E0"/>
    <w:rsid w:val="004378E7"/>
    <w:rsid w:val="00442637"/>
    <w:rsid w:val="00443299"/>
    <w:rsid w:val="0044403F"/>
    <w:rsid w:val="00444FA4"/>
    <w:rsid w:val="00447EF9"/>
    <w:rsid w:val="0045134A"/>
    <w:rsid w:val="00457168"/>
    <w:rsid w:val="0046552D"/>
    <w:rsid w:val="0046762D"/>
    <w:rsid w:val="00474139"/>
    <w:rsid w:val="00474B8A"/>
    <w:rsid w:val="004753D1"/>
    <w:rsid w:val="004861AF"/>
    <w:rsid w:val="0049028E"/>
    <w:rsid w:val="00490B97"/>
    <w:rsid w:val="004911B3"/>
    <w:rsid w:val="0049453D"/>
    <w:rsid w:val="00495942"/>
    <w:rsid w:val="004A5E6C"/>
    <w:rsid w:val="004A7153"/>
    <w:rsid w:val="004B4C78"/>
    <w:rsid w:val="004B65EA"/>
    <w:rsid w:val="004C14E9"/>
    <w:rsid w:val="004D151F"/>
    <w:rsid w:val="004D18AA"/>
    <w:rsid w:val="004D5ECA"/>
    <w:rsid w:val="004D72CB"/>
    <w:rsid w:val="004E7351"/>
    <w:rsid w:val="004F1E92"/>
    <w:rsid w:val="004F56C6"/>
    <w:rsid w:val="00500190"/>
    <w:rsid w:val="0050096D"/>
    <w:rsid w:val="005112A5"/>
    <w:rsid w:val="00513C3C"/>
    <w:rsid w:val="00516DA9"/>
    <w:rsid w:val="00517C63"/>
    <w:rsid w:val="0052518A"/>
    <w:rsid w:val="005264E4"/>
    <w:rsid w:val="00527177"/>
    <w:rsid w:val="00530818"/>
    <w:rsid w:val="00534862"/>
    <w:rsid w:val="00534DE4"/>
    <w:rsid w:val="005357B5"/>
    <w:rsid w:val="00536701"/>
    <w:rsid w:val="00541157"/>
    <w:rsid w:val="005448C3"/>
    <w:rsid w:val="005469FC"/>
    <w:rsid w:val="00546F44"/>
    <w:rsid w:val="00550332"/>
    <w:rsid w:val="00550EEE"/>
    <w:rsid w:val="00554BA2"/>
    <w:rsid w:val="00555C61"/>
    <w:rsid w:val="0055621E"/>
    <w:rsid w:val="00557587"/>
    <w:rsid w:val="00557FB5"/>
    <w:rsid w:val="00565901"/>
    <w:rsid w:val="0056758C"/>
    <w:rsid w:val="00570C71"/>
    <w:rsid w:val="00573D3F"/>
    <w:rsid w:val="00576F0F"/>
    <w:rsid w:val="00577129"/>
    <w:rsid w:val="005807E5"/>
    <w:rsid w:val="0059210A"/>
    <w:rsid w:val="00595A53"/>
    <w:rsid w:val="00596C85"/>
    <w:rsid w:val="005A2CD4"/>
    <w:rsid w:val="005A3673"/>
    <w:rsid w:val="005A5839"/>
    <w:rsid w:val="005A7166"/>
    <w:rsid w:val="005B1718"/>
    <w:rsid w:val="005C2969"/>
    <w:rsid w:val="005C4F48"/>
    <w:rsid w:val="005C51D1"/>
    <w:rsid w:val="005C51FB"/>
    <w:rsid w:val="005D28F7"/>
    <w:rsid w:val="005D7CEF"/>
    <w:rsid w:val="005E080A"/>
    <w:rsid w:val="005E33A9"/>
    <w:rsid w:val="005E4CE5"/>
    <w:rsid w:val="005E509F"/>
    <w:rsid w:val="005E57DE"/>
    <w:rsid w:val="005E5880"/>
    <w:rsid w:val="005E782F"/>
    <w:rsid w:val="005F38C3"/>
    <w:rsid w:val="005F5DB2"/>
    <w:rsid w:val="00604FB4"/>
    <w:rsid w:val="00610C93"/>
    <w:rsid w:val="006115F7"/>
    <w:rsid w:val="0061608C"/>
    <w:rsid w:val="00616FD4"/>
    <w:rsid w:val="00617CC3"/>
    <w:rsid w:val="00621D8D"/>
    <w:rsid w:val="00624E1A"/>
    <w:rsid w:val="006255CA"/>
    <w:rsid w:val="00627D9E"/>
    <w:rsid w:val="00630BC7"/>
    <w:rsid w:val="0063169C"/>
    <w:rsid w:val="0063414A"/>
    <w:rsid w:val="00637934"/>
    <w:rsid w:val="00637B34"/>
    <w:rsid w:val="0064397E"/>
    <w:rsid w:val="00653EBC"/>
    <w:rsid w:val="00657D4F"/>
    <w:rsid w:val="00657E71"/>
    <w:rsid w:val="006634B2"/>
    <w:rsid w:val="0066441A"/>
    <w:rsid w:val="00666DBC"/>
    <w:rsid w:val="00672474"/>
    <w:rsid w:val="0067591E"/>
    <w:rsid w:val="00680A8E"/>
    <w:rsid w:val="0068428F"/>
    <w:rsid w:val="00685123"/>
    <w:rsid w:val="00685FE3"/>
    <w:rsid w:val="00692CAE"/>
    <w:rsid w:val="00693B9A"/>
    <w:rsid w:val="00695100"/>
    <w:rsid w:val="00696E01"/>
    <w:rsid w:val="006975D4"/>
    <w:rsid w:val="006A4F99"/>
    <w:rsid w:val="006A6697"/>
    <w:rsid w:val="006B3936"/>
    <w:rsid w:val="006B7DAC"/>
    <w:rsid w:val="006C69EC"/>
    <w:rsid w:val="006E11A9"/>
    <w:rsid w:val="006E28ED"/>
    <w:rsid w:val="006E2FFE"/>
    <w:rsid w:val="006E441A"/>
    <w:rsid w:val="006E697C"/>
    <w:rsid w:val="006E7796"/>
    <w:rsid w:val="006F0412"/>
    <w:rsid w:val="006F2F01"/>
    <w:rsid w:val="006F3EF6"/>
    <w:rsid w:val="006F54BA"/>
    <w:rsid w:val="006F563F"/>
    <w:rsid w:val="007001E2"/>
    <w:rsid w:val="007027D9"/>
    <w:rsid w:val="00702B91"/>
    <w:rsid w:val="00703A78"/>
    <w:rsid w:val="00707FC2"/>
    <w:rsid w:val="00711263"/>
    <w:rsid w:val="00713694"/>
    <w:rsid w:val="00720C7B"/>
    <w:rsid w:val="00722E84"/>
    <w:rsid w:val="00725308"/>
    <w:rsid w:val="00726997"/>
    <w:rsid w:val="00726F27"/>
    <w:rsid w:val="0073367B"/>
    <w:rsid w:val="00735896"/>
    <w:rsid w:val="0073716D"/>
    <w:rsid w:val="0074066A"/>
    <w:rsid w:val="00741D4A"/>
    <w:rsid w:val="00742275"/>
    <w:rsid w:val="007534B9"/>
    <w:rsid w:val="007542AC"/>
    <w:rsid w:val="007576AD"/>
    <w:rsid w:val="007611A7"/>
    <w:rsid w:val="00761377"/>
    <w:rsid w:val="00763A80"/>
    <w:rsid w:val="0076617F"/>
    <w:rsid w:val="007774EC"/>
    <w:rsid w:val="00777736"/>
    <w:rsid w:val="007800A9"/>
    <w:rsid w:val="00787C90"/>
    <w:rsid w:val="007913F8"/>
    <w:rsid w:val="00792C8B"/>
    <w:rsid w:val="00792E98"/>
    <w:rsid w:val="00793FBC"/>
    <w:rsid w:val="007A1C6D"/>
    <w:rsid w:val="007A2583"/>
    <w:rsid w:val="007A4117"/>
    <w:rsid w:val="007A6037"/>
    <w:rsid w:val="007A6B40"/>
    <w:rsid w:val="007B2C8C"/>
    <w:rsid w:val="007B2E09"/>
    <w:rsid w:val="007B7C6D"/>
    <w:rsid w:val="007D0548"/>
    <w:rsid w:val="007D14F9"/>
    <w:rsid w:val="007D19A8"/>
    <w:rsid w:val="007D29CE"/>
    <w:rsid w:val="007D2CB2"/>
    <w:rsid w:val="007D2E06"/>
    <w:rsid w:val="007D485A"/>
    <w:rsid w:val="007D7040"/>
    <w:rsid w:val="007D7789"/>
    <w:rsid w:val="007F25A7"/>
    <w:rsid w:val="007F3FFA"/>
    <w:rsid w:val="007F51BA"/>
    <w:rsid w:val="007F52FD"/>
    <w:rsid w:val="00800BEE"/>
    <w:rsid w:val="00801DB5"/>
    <w:rsid w:val="00811CCA"/>
    <w:rsid w:val="008121E6"/>
    <w:rsid w:val="00812CA8"/>
    <w:rsid w:val="00820BEE"/>
    <w:rsid w:val="008221BB"/>
    <w:rsid w:val="0082735D"/>
    <w:rsid w:val="00827EBF"/>
    <w:rsid w:val="00831E79"/>
    <w:rsid w:val="00833221"/>
    <w:rsid w:val="00840DBD"/>
    <w:rsid w:val="00841270"/>
    <w:rsid w:val="00844196"/>
    <w:rsid w:val="00845A4B"/>
    <w:rsid w:val="008468D6"/>
    <w:rsid w:val="008469A8"/>
    <w:rsid w:val="00855F86"/>
    <w:rsid w:val="00864024"/>
    <w:rsid w:val="00864864"/>
    <w:rsid w:val="00870352"/>
    <w:rsid w:val="008703FA"/>
    <w:rsid w:val="008730E0"/>
    <w:rsid w:val="00882B82"/>
    <w:rsid w:val="00891507"/>
    <w:rsid w:val="008930C2"/>
    <w:rsid w:val="008966A9"/>
    <w:rsid w:val="008A0231"/>
    <w:rsid w:val="008A1533"/>
    <w:rsid w:val="008A26C4"/>
    <w:rsid w:val="008A2E1F"/>
    <w:rsid w:val="008B3AA8"/>
    <w:rsid w:val="008B7BB4"/>
    <w:rsid w:val="008B7E77"/>
    <w:rsid w:val="008C5797"/>
    <w:rsid w:val="008D00B7"/>
    <w:rsid w:val="008D2719"/>
    <w:rsid w:val="008E0BDE"/>
    <w:rsid w:val="008E3565"/>
    <w:rsid w:val="00900545"/>
    <w:rsid w:val="0091018D"/>
    <w:rsid w:val="009134CB"/>
    <w:rsid w:val="00917F5D"/>
    <w:rsid w:val="009215F2"/>
    <w:rsid w:val="00925367"/>
    <w:rsid w:val="00927384"/>
    <w:rsid w:val="00927AE9"/>
    <w:rsid w:val="00930DD9"/>
    <w:rsid w:val="00931BC7"/>
    <w:rsid w:val="00933B51"/>
    <w:rsid w:val="00933D99"/>
    <w:rsid w:val="00934AFF"/>
    <w:rsid w:val="00936AF4"/>
    <w:rsid w:val="0094036B"/>
    <w:rsid w:val="00940B8E"/>
    <w:rsid w:val="0094117A"/>
    <w:rsid w:val="00941C90"/>
    <w:rsid w:val="00942943"/>
    <w:rsid w:val="00942B4F"/>
    <w:rsid w:val="00942C6C"/>
    <w:rsid w:val="00943FC8"/>
    <w:rsid w:val="00947814"/>
    <w:rsid w:val="0095034F"/>
    <w:rsid w:val="00956824"/>
    <w:rsid w:val="0096010E"/>
    <w:rsid w:val="00961CC7"/>
    <w:rsid w:val="00962A4E"/>
    <w:rsid w:val="00962A88"/>
    <w:rsid w:val="00967F87"/>
    <w:rsid w:val="00973549"/>
    <w:rsid w:val="00977BF4"/>
    <w:rsid w:val="00981ED1"/>
    <w:rsid w:val="00990091"/>
    <w:rsid w:val="009900A6"/>
    <w:rsid w:val="00993F11"/>
    <w:rsid w:val="0099556C"/>
    <w:rsid w:val="009A0EC1"/>
    <w:rsid w:val="009A2714"/>
    <w:rsid w:val="009A5E0E"/>
    <w:rsid w:val="009A6A5F"/>
    <w:rsid w:val="009A7903"/>
    <w:rsid w:val="009B2053"/>
    <w:rsid w:val="009B2164"/>
    <w:rsid w:val="009B3260"/>
    <w:rsid w:val="009B775A"/>
    <w:rsid w:val="009C0B8D"/>
    <w:rsid w:val="009C0C0C"/>
    <w:rsid w:val="009C286D"/>
    <w:rsid w:val="009C60C4"/>
    <w:rsid w:val="009C718E"/>
    <w:rsid w:val="009D0A08"/>
    <w:rsid w:val="009D2555"/>
    <w:rsid w:val="009D4E55"/>
    <w:rsid w:val="009E10BD"/>
    <w:rsid w:val="009E1258"/>
    <w:rsid w:val="009E2984"/>
    <w:rsid w:val="009E40C2"/>
    <w:rsid w:val="009E52BD"/>
    <w:rsid w:val="009F0299"/>
    <w:rsid w:val="009F2CA0"/>
    <w:rsid w:val="009F2D01"/>
    <w:rsid w:val="009F2F88"/>
    <w:rsid w:val="009F7571"/>
    <w:rsid w:val="00A0241C"/>
    <w:rsid w:val="00A06B36"/>
    <w:rsid w:val="00A14D61"/>
    <w:rsid w:val="00A23CD9"/>
    <w:rsid w:val="00A24F14"/>
    <w:rsid w:val="00A26FED"/>
    <w:rsid w:val="00A273FF"/>
    <w:rsid w:val="00A30FDF"/>
    <w:rsid w:val="00A323F7"/>
    <w:rsid w:val="00A33237"/>
    <w:rsid w:val="00A36E4D"/>
    <w:rsid w:val="00A3772C"/>
    <w:rsid w:val="00A400B4"/>
    <w:rsid w:val="00A42388"/>
    <w:rsid w:val="00A53802"/>
    <w:rsid w:val="00A5485F"/>
    <w:rsid w:val="00A54F76"/>
    <w:rsid w:val="00A54FE2"/>
    <w:rsid w:val="00A56930"/>
    <w:rsid w:val="00A62F7A"/>
    <w:rsid w:val="00A648D0"/>
    <w:rsid w:val="00A64D58"/>
    <w:rsid w:val="00A6702E"/>
    <w:rsid w:val="00A71BC5"/>
    <w:rsid w:val="00A724E0"/>
    <w:rsid w:val="00A728D8"/>
    <w:rsid w:val="00A72D2F"/>
    <w:rsid w:val="00A73D16"/>
    <w:rsid w:val="00A80386"/>
    <w:rsid w:val="00A8145B"/>
    <w:rsid w:val="00A81ABA"/>
    <w:rsid w:val="00A829E2"/>
    <w:rsid w:val="00A834A9"/>
    <w:rsid w:val="00A84754"/>
    <w:rsid w:val="00A908B2"/>
    <w:rsid w:val="00A924D4"/>
    <w:rsid w:val="00A9380C"/>
    <w:rsid w:val="00A94B0D"/>
    <w:rsid w:val="00A94F69"/>
    <w:rsid w:val="00A96C61"/>
    <w:rsid w:val="00AA0E69"/>
    <w:rsid w:val="00AA0FA8"/>
    <w:rsid w:val="00AA631D"/>
    <w:rsid w:val="00AA64AC"/>
    <w:rsid w:val="00AA7B8B"/>
    <w:rsid w:val="00AA7C48"/>
    <w:rsid w:val="00AB02A3"/>
    <w:rsid w:val="00AB059C"/>
    <w:rsid w:val="00AB5C07"/>
    <w:rsid w:val="00AC13BE"/>
    <w:rsid w:val="00AC2975"/>
    <w:rsid w:val="00AC2A61"/>
    <w:rsid w:val="00AC3BFA"/>
    <w:rsid w:val="00AC5467"/>
    <w:rsid w:val="00AC7060"/>
    <w:rsid w:val="00AD21F2"/>
    <w:rsid w:val="00AD5457"/>
    <w:rsid w:val="00AD5A67"/>
    <w:rsid w:val="00AD62D7"/>
    <w:rsid w:val="00AE0F04"/>
    <w:rsid w:val="00AE582B"/>
    <w:rsid w:val="00AE6697"/>
    <w:rsid w:val="00AE6FA5"/>
    <w:rsid w:val="00AE7F47"/>
    <w:rsid w:val="00AF09C4"/>
    <w:rsid w:val="00AF2B11"/>
    <w:rsid w:val="00AF2CEC"/>
    <w:rsid w:val="00AF3A1B"/>
    <w:rsid w:val="00AF62F7"/>
    <w:rsid w:val="00AF6C74"/>
    <w:rsid w:val="00AF77AA"/>
    <w:rsid w:val="00B051BB"/>
    <w:rsid w:val="00B11093"/>
    <w:rsid w:val="00B12019"/>
    <w:rsid w:val="00B166F0"/>
    <w:rsid w:val="00B238F0"/>
    <w:rsid w:val="00B23EB2"/>
    <w:rsid w:val="00B353D2"/>
    <w:rsid w:val="00B374C6"/>
    <w:rsid w:val="00B44E2C"/>
    <w:rsid w:val="00B452D4"/>
    <w:rsid w:val="00B46A56"/>
    <w:rsid w:val="00B4745B"/>
    <w:rsid w:val="00B55AD9"/>
    <w:rsid w:val="00B6142C"/>
    <w:rsid w:val="00B629AD"/>
    <w:rsid w:val="00B64103"/>
    <w:rsid w:val="00B70243"/>
    <w:rsid w:val="00B8167B"/>
    <w:rsid w:val="00B823A9"/>
    <w:rsid w:val="00B83431"/>
    <w:rsid w:val="00B8463D"/>
    <w:rsid w:val="00B85D39"/>
    <w:rsid w:val="00B87E85"/>
    <w:rsid w:val="00B938EB"/>
    <w:rsid w:val="00B93AD2"/>
    <w:rsid w:val="00B94414"/>
    <w:rsid w:val="00BA2F09"/>
    <w:rsid w:val="00BA4306"/>
    <w:rsid w:val="00BA766F"/>
    <w:rsid w:val="00BA7F01"/>
    <w:rsid w:val="00BC1A3F"/>
    <w:rsid w:val="00BC2BCC"/>
    <w:rsid w:val="00BC3329"/>
    <w:rsid w:val="00BC3B84"/>
    <w:rsid w:val="00BC3E90"/>
    <w:rsid w:val="00BC4102"/>
    <w:rsid w:val="00BD1140"/>
    <w:rsid w:val="00BD3F2F"/>
    <w:rsid w:val="00BE04FB"/>
    <w:rsid w:val="00BE5B9E"/>
    <w:rsid w:val="00BE7386"/>
    <w:rsid w:val="00BE7946"/>
    <w:rsid w:val="00BF05C3"/>
    <w:rsid w:val="00BF09F6"/>
    <w:rsid w:val="00BF0D6A"/>
    <w:rsid w:val="00BF193A"/>
    <w:rsid w:val="00BF4C36"/>
    <w:rsid w:val="00BF66FF"/>
    <w:rsid w:val="00C010F5"/>
    <w:rsid w:val="00C074D0"/>
    <w:rsid w:val="00C106AA"/>
    <w:rsid w:val="00C1602A"/>
    <w:rsid w:val="00C20FE9"/>
    <w:rsid w:val="00C245EC"/>
    <w:rsid w:val="00C30ED8"/>
    <w:rsid w:val="00C3290D"/>
    <w:rsid w:val="00C34E9B"/>
    <w:rsid w:val="00C364D9"/>
    <w:rsid w:val="00C36A1D"/>
    <w:rsid w:val="00C40EC5"/>
    <w:rsid w:val="00C41FCC"/>
    <w:rsid w:val="00C42886"/>
    <w:rsid w:val="00C47E6A"/>
    <w:rsid w:val="00C5280F"/>
    <w:rsid w:val="00C55338"/>
    <w:rsid w:val="00C55B9B"/>
    <w:rsid w:val="00C56961"/>
    <w:rsid w:val="00C6307E"/>
    <w:rsid w:val="00C63D46"/>
    <w:rsid w:val="00C64F28"/>
    <w:rsid w:val="00C6645E"/>
    <w:rsid w:val="00C70067"/>
    <w:rsid w:val="00C702A8"/>
    <w:rsid w:val="00C81CA5"/>
    <w:rsid w:val="00C8249B"/>
    <w:rsid w:val="00C831CA"/>
    <w:rsid w:val="00C83B6E"/>
    <w:rsid w:val="00C86303"/>
    <w:rsid w:val="00C86684"/>
    <w:rsid w:val="00C92CD2"/>
    <w:rsid w:val="00C96AF7"/>
    <w:rsid w:val="00CA013A"/>
    <w:rsid w:val="00CA7D00"/>
    <w:rsid w:val="00CB477D"/>
    <w:rsid w:val="00CB592F"/>
    <w:rsid w:val="00CC0C79"/>
    <w:rsid w:val="00CC1FF5"/>
    <w:rsid w:val="00CC6AD9"/>
    <w:rsid w:val="00CD063E"/>
    <w:rsid w:val="00CD0BDB"/>
    <w:rsid w:val="00CD1009"/>
    <w:rsid w:val="00CD1A5F"/>
    <w:rsid w:val="00CD4D69"/>
    <w:rsid w:val="00CD648B"/>
    <w:rsid w:val="00CD6A05"/>
    <w:rsid w:val="00CE26F2"/>
    <w:rsid w:val="00CE6389"/>
    <w:rsid w:val="00CE7D73"/>
    <w:rsid w:val="00CF02FC"/>
    <w:rsid w:val="00CF6543"/>
    <w:rsid w:val="00CF7276"/>
    <w:rsid w:val="00D03EBB"/>
    <w:rsid w:val="00D0409B"/>
    <w:rsid w:val="00D05979"/>
    <w:rsid w:val="00D07DA4"/>
    <w:rsid w:val="00D107C8"/>
    <w:rsid w:val="00D15A0E"/>
    <w:rsid w:val="00D2003A"/>
    <w:rsid w:val="00D20243"/>
    <w:rsid w:val="00D217CA"/>
    <w:rsid w:val="00D24E39"/>
    <w:rsid w:val="00D25A90"/>
    <w:rsid w:val="00D26158"/>
    <w:rsid w:val="00D31230"/>
    <w:rsid w:val="00D322D8"/>
    <w:rsid w:val="00D3740E"/>
    <w:rsid w:val="00D376A9"/>
    <w:rsid w:val="00D41D59"/>
    <w:rsid w:val="00D440F2"/>
    <w:rsid w:val="00D50370"/>
    <w:rsid w:val="00D52E15"/>
    <w:rsid w:val="00D57082"/>
    <w:rsid w:val="00D60EA5"/>
    <w:rsid w:val="00D61CEC"/>
    <w:rsid w:val="00D63E75"/>
    <w:rsid w:val="00D64D23"/>
    <w:rsid w:val="00D65658"/>
    <w:rsid w:val="00D721DD"/>
    <w:rsid w:val="00D740DF"/>
    <w:rsid w:val="00D758A1"/>
    <w:rsid w:val="00D7620A"/>
    <w:rsid w:val="00D76D61"/>
    <w:rsid w:val="00D81C7D"/>
    <w:rsid w:val="00D83A84"/>
    <w:rsid w:val="00D84565"/>
    <w:rsid w:val="00D90C19"/>
    <w:rsid w:val="00D913AB"/>
    <w:rsid w:val="00D934F3"/>
    <w:rsid w:val="00D93728"/>
    <w:rsid w:val="00D93D46"/>
    <w:rsid w:val="00D967ED"/>
    <w:rsid w:val="00DA0367"/>
    <w:rsid w:val="00DA246D"/>
    <w:rsid w:val="00DA2DCE"/>
    <w:rsid w:val="00DA30A6"/>
    <w:rsid w:val="00DA4463"/>
    <w:rsid w:val="00DA4EA9"/>
    <w:rsid w:val="00DB1D04"/>
    <w:rsid w:val="00DB20B6"/>
    <w:rsid w:val="00DB474C"/>
    <w:rsid w:val="00DB4B3B"/>
    <w:rsid w:val="00DC0260"/>
    <w:rsid w:val="00DC10F9"/>
    <w:rsid w:val="00DC19D1"/>
    <w:rsid w:val="00DC2257"/>
    <w:rsid w:val="00DC4A94"/>
    <w:rsid w:val="00DC4BF5"/>
    <w:rsid w:val="00DC6108"/>
    <w:rsid w:val="00DC68FA"/>
    <w:rsid w:val="00DC6B9C"/>
    <w:rsid w:val="00DC7095"/>
    <w:rsid w:val="00DD3D23"/>
    <w:rsid w:val="00DD4907"/>
    <w:rsid w:val="00DE7C93"/>
    <w:rsid w:val="00DF636B"/>
    <w:rsid w:val="00E01BB8"/>
    <w:rsid w:val="00E02610"/>
    <w:rsid w:val="00E03957"/>
    <w:rsid w:val="00E13F6D"/>
    <w:rsid w:val="00E15A83"/>
    <w:rsid w:val="00E177F7"/>
    <w:rsid w:val="00E22DE7"/>
    <w:rsid w:val="00E245AB"/>
    <w:rsid w:val="00E24D63"/>
    <w:rsid w:val="00E2657F"/>
    <w:rsid w:val="00E26E96"/>
    <w:rsid w:val="00E31090"/>
    <w:rsid w:val="00E32F23"/>
    <w:rsid w:val="00E34704"/>
    <w:rsid w:val="00E44C9D"/>
    <w:rsid w:val="00E5452B"/>
    <w:rsid w:val="00E57A49"/>
    <w:rsid w:val="00E62189"/>
    <w:rsid w:val="00E630C6"/>
    <w:rsid w:val="00E632FB"/>
    <w:rsid w:val="00E63E5F"/>
    <w:rsid w:val="00E65506"/>
    <w:rsid w:val="00E65CD3"/>
    <w:rsid w:val="00E66B17"/>
    <w:rsid w:val="00E721AD"/>
    <w:rsid w:val="00E74F69"/>
    <w:rsid w:val="00E82666"/>
    <w:rsid w:val="00E86C2C"/>
    <w:rsid w:val="00E87DB2"/>
    <w:rsid w:val="00E93F29"/>
    <w:rsid w:val="00E944AA"/>
    <w:rsid w:val="00E94EC4"/>
    <w:rsid w:val="00E95A05"/>
    <w:rsid w:val="00E974AE"/>
    <w:rsid w:val="00EA0A03"/>
    <w:rsid w:val="00EA3115"/>
    <w:rsid w:val="00EA33E0"/>
    <w:rsid w:val="00EB13D0"/>
    <w:rsid w:val="00EB7C82"/>
    <w:rsid w:val="00EC256C"/>
    <w:rsid w:val="00EC4072"/>
    <w:rsid w:val="00EC706F"/>
    <w:rsid w:val="00EC7934"/>
    <w:rsid w:val="00ED12FF"/>
    <w:rsid w:val="00ED426B"/>
    <w:rsid w:val="00ED4901"/>
    <w:rsid w:val="00ED5061"/>
    <w:rsid w:val="00ED5BC7"/>
    <w:rsid w:val="00ED6135"/>
    <w:rsid w:val="00EE18F6"/>
    <w:rsid w:val="00EE24F3"/>
    <w:rsid w:val="00EF2810"/>
    <w:rsid w:val="00EF4AFE"/>
    <w:rsid w:val="00EF6E47"/>
    <w:rsid w:val="00F07575"/>
    <w:rsid w:val="00F101F0"/>
    <w:rsid w:val="00F1394A"/>
    <w:rsid w:val="00F14702"/>
    <w:rsid w:val="00F17F4C"/>
    <w:rsid w:val="00F2687A"/>
    <w:rsid w:val="00F27B7F"/>
    <w:rsid w:val="00F33E94"/>
    <w:rsid w:val="00F365A8"/>
    <w:rsid w:val="00F36983"/>
    <w:rsid w:val="00F420F4"/>
    <w:rsid w:val="00F43998"/>
    <w:rsid w:val="00F44331"/>
    <w:rsid w:val="00F44C54"/>
    <w:rsid w:val="00F44C78"/>
    <w:rsid w:val="00F5044C"/>
    <w:rsid w:val="00F5145E"/>
    <w:rsid w:val="00F517B4"/>
    <w:rsid w:val="00F53A2E"/>
    <w:rsid w:val="00F54B84"/>
    <w:rsid w:val="00F54C41"/>
    <w:rsid w:val="00F54DD6"/>
    <w:rsid w:val="00F57CC9"/>
    <w:rsid w:val="00F601E7"/>
    <w:rsid w:val="00F603A6"/>
    <w:rsid w:val="00F60424"/>
    <w:rsid w:val="00F62CDF"/>
    <w:rsid w:val="00F63755"/>
    <w:rsid w:val="00F63C59"/>
    <w:rsid w:val="00F73E24"/>
    <w:rsid w:val="00F765F2"/>
    <w:rsid w:val="00F8136E"/>
    <w:rsid w:val="00F828DC"/>
    <w:rsid w:val="00F8296B"/>
    <w:rsid w:val="00F850BA"/>
    <w:rsid w:val="00F85771"/>
    <w:rsid w:val="00F85E52"/>
    <w:rsid w:val="00F9143C"/>
    <w:rsid w:val="00F92834"/>
    <w:rsid w:val="00F94D9D"/>
    <w:rsid w:val="00F963BF"/>
    <w:rsid w:val="00F9657D"/>
    <w:rsid w:val="00FA0655"/>
    <w:rsid w:val="00FA4044"/>
    <w:rsid w:val="00FA5DCF"/>
    <w:rsid w:val="00FA6531"/>
    <w:rsid w:val="00FA6EF8"/>
    <w:rsid w:val="00FB012D"/>
    <w:rsid w:val="00FB0721"/>
    <w:rsid w:val="00FB1CA9"/>
    <w:rsid w:val="00FB29C7"/>
    <w:rsid w:val="00FC105B"/>
    <w:rsid w:val="00FC179C"/>
    <w:rsid w:val="00FC2EF4"/>
    <w:rsid w:val="00FC46AF"/>
    <w:rsid w:val="00FD1F99"/>
    <w:rsid w:val="00FD7BEF"/>
    <w:rsid w:val="00FE5344"/>
    <w:rsid w:val="00FE5AF4"/>
    <w:rsid w:val="00FE75A3"/>
    <w:rsid w:val="00FE761D"/>
    <w:rsid w:val="00FF069B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C41FC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C41FCC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AZGpziB6Lq_Kx8ROgoMdCA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9532</Characters>
  <Application>Microsoft Office Word</Application>
  <DocSecurity>0</DocSecurity>
  <Lines>183</Lines>
  <Paragraphs>35</Paragraphs>
  <ScaleCrop>false</ScaleCrop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2022-08-18T13:10:00Z</dcterms:created>
  <dcterms:modified xsi:type="dcterms:W3CDTF">2022-09-22T08:05:00Z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ef311552da1617aa5eb368ae16b90c12beade2e63753fd1e06fb568999a03289</vt:lpwstr>
  </property>
</Properties>
</file>