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881" w14:textId="2CF19AE6" w:rsidR="00CB59FA" w:rsidRPr="007C7B61" w:rsidRDefault="002C233A" w:rsidP="00992D2E">
      <w:pPr>
        <w:rPr>
          <w:rFonts w:ascii="Arial" w:hAnsi="Arial" w:cs="Arial"/>
          <w:b/>
          <w:sz w:val="20"/>
          <w:szCs w:val="20"/>
        </w:rPr>
      </w:pPr>
      <w:bookmarkStart w:id="0" w:name="_Hlk79653162"/>
      <w:r w:rsidRPr="007C7B61">
        <w:rPr>
          <w:rFonts w:ascii="Arial" w:hAnsi="Arial" w:cs="Arial"/>
          <w:b/>
          <w:sz w:val="20"/>
          <w:szCs w:val="20"/>
        </w:rPr>
        <w:t>Informacja prasowa</w:t>
      </w:r>
    </w:p>
    <w:p w14:paraId="561067B7" w14:textId="77777777" w:rsidR="00CB59FA" w:rsidRPr="007C7B61" w:rsidRDefault="00CB59FA" w:rsidP="00992D2E">
      <w:pPr>
        <w:rPr>
          <w:rFonts w:ascii="Arial" w:hAnsi="Arial" w:cs="Arial"/>
          <w:sz w:val="20"/>
          <w:szCs w:val="20"/>
          <w:lang w:val="de-DE"/>
        </w:rPr>
      </w:pPr>
    </w:p>
    <w:p w14:paraId="4E67C2ED" w14:textId="47D82EE7" w:rsidR="00CB59FA" w:rsidRPr="007C7B61" w:rsidRDefault="00CB59FA" w:rsidP="00992D2E">
      <w:pPr>
        <w:rPr>
          <w:rFonts w:ascii="Arial" w:hAnsi="Arial" w:cs="Arial"/>
          <w:sz w:val="20"/>
          <w:szCs w:val="20"/>
        </w:rPr>
      </w:pPr>
      <w:r w:rsidRPr="007C7B61">
        <w:rPr>
          <w:rFonts w:ascii="Arial" w:hAnsi="Arial" w:cs="Arial"/>
          <w:sz w:val="20"/>
          <w:szCs w:val="20"/>
        </w:rPr>
        <w:t>Kontakt dla mediów:</w:t>
      </w:r>
    </w:p>
    <w:p w14:paraId="7DADEA11" w14:textId="17E1262D" w:rsidR="00CB59FA" w:rsidRPr="007C7B61" w:rsidRDefault="00CB59FA" w:rsidP="00992D2E">
      <w:pPr>
        <w:rPr>
          <w:rFonts w:ascii="Arial" w:hAnsi="Arial" w:cs="Arial"/>
          <w:color w:val="30302F" w:themeColor="text1"/>
          <w:sz w:val="20"/>
          <w:szCs w:val="20"/>
          <w:shd w:val="clear" w:color="auto" w:fill="FFFFFF"/>
        </w:rPr>
      </w:pPr>
      <w:r w:rsidRPr="007C7B61">
        <w:rPr>
          <w:rFonts w:ascii="Arial" w:hAnsi="Arial" w:cs="Arial"/>
          <w:color w:val="30302F" w:themeColor="text1"/>
          <w:sz w:val="20"/>
          <w:szCs w:val="20"/>
          <w:shd w:val="clear" w:color="auto" w:fill="FFFFFF"/>
        </w:rPr>
        <w:t xml:space="preserve">Elni Van Rensburg - +1 830 317 0950 – </w:t>
      </w:r>
      <w:hyperlink r:id="rId7" w:history="1">
        <w:r w:rsidRPr="007C7B6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elni.vanrensburg@miraclon.com</w:t>
        </w:r>
      </w:hyperlink>
      <w:r w:rsidRPr="007C7B61">
        <w:rPr>
          <w:rFonts w:ascii="Arial" w:hAnsi="Arial" w:cs="Arial"/>
          <w:color w:val="30302F" w:themeColor="text1"/>
          <w:sz w:val="20"/>
          <w:szCs w:val="20"/>
          <w:shd w:val="clear" w:color="auto" w:fill="FFFFFF"/>
        </w:rPr>
        <w:t xml:space="preserve"> </w:t>
      </w:r>
    </w:p>
    <w:p w14:paraId="408DF822" w14:textId="77777777" w:rsidR="0063672E" w:rsidRPr="007C7B61" w:rsidRDefault="0063672E" w:rsidP="0063672E">
      <w:pPr>
        <w:rPr>
          <w:rFonts w:ascii="Arial" w:hAnsi="Arial" w:cs="Arial"/>
          <w:color w:val="30302F" w:themeColor="text1"/>
          <w:sz w:val="20"/>
          <w:szCs w:val="20"/>
        </w:rPr>
      </w:pPr>
      <w:r w:rsidRPr="007C7B61">
        <w:rPr>
          <w:rFonts w:ascii="Arial" w:hAnsi="Arial" w:cs="Arial"/>
          <w:color w:val="30302F" w:themeColor="text1"/>
          <w:sz w:val="20"/>
          <w:szCs w:val="20"/>
          <w:lang w:val="en-GB"/>
        </w:rPr>
        <w:t xml:space="preserve">AD Communications: Imogen Woods – +44 (0)1372 464 470 – </w:t>
      </w:r>
      <w:hyperlink r:id="rId8" w:history="1">
        <w:r w:rsidRPr="007C7B61">
          <w:rPr>
            <w:rStyle w:val="Hyperlink"/>
            <w:rFonts w:ascii="Arial" w:hAnsi="Arial" w:cs="Arial"/>
            <w:sz w:val="20"/>
            <w:szCs w:val="20"/>
            <w:lang w:val="en-GB"/>
          </w:rPr>
          <w:t>iwoods@adcomms.co.uk</w:t>
        </w:r>
      </w:hyperlink>
    </w:p>
    <w:p w14:paraId="665F61DA" w14:textId="49AC1935" w:rsidR="00CB59FA" w:rsidRPr="007C7B61" w:rsidRDefault="00CB59FA" w:rsidP="00992D2E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7439C45B" w14:textId="6EEC919A" w:rsidR="00CB59FA" w:rsidRPr="007C7B61" w:rsidRDefault="00EB2706" w:rsidP="00992D2E">
      <w:pPr>
        <w:rPr>
          <w:rFonts w:ascii="Arial" w:hAnsi="Arial" w:cs="Arial"/>
          <w:color w:val="30302F" w:themeColor="text1"/>
          <w:sz w:val="20"/>
          <w:szCs w:val="20"/>
        </w:rPr>
      </w:pPr>
      <w:r w:rsidRPr="007C7B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września </w:t>
      </w:r>
      <w:r w:rsidRPr="007C7B61">
        <w:rPr>
          <w:rFonts w:ascii="Arial" w:hAnsi="Arial" w:cs="Arial"/>
          <w:color w:val="30302F" w:themeColor="text1"/>
          <w:sz w:val="20"/>
          <w:szCs w:val="20"/>
        </w:rPr>
        <w:t>2022 r.</w:t>
      </w:r>
    </w:p>
    <w:p w14:paraId="672EC0EE" w14:textId="20530CD6" w:rsidR="00CB59FA" w:rsidRPr="0063672E" w:rsidRDefault="00CB59FA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</w:rPr>
      </w:pPr>
    </w:p>
    <w:p w14:paraId="2D2042B6" w14:textId="77777777" w:rsidR="00923088" w:rsidRPr="0063672E" w:rsidRDefault="00923088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</w:rPr>
      </w:pPr>
    </w:p>
    <w:bookmarkEnd w:id="0"/>
    <w:p w14:paraId="0CC13E41" w14:textId="2232F61E" w:rsidR="00E20ED2" w:rsidRPr="006D08CE" w:rsidRDefault="00547A4C" w:rsidP="005F628C">
      <w:pPr>
        <w:spacing w:line="360" w:lineRule="auto"/>
        <w:jc w:val="center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/>
          <w:b/>
          <w:sz w:val="26"/>
        </w:rPr>
        <w:t xml:space="preserve">PureFlexo™ Printing firmy Miraclon otrzymuje nagrodę IFCA Star Award 2022 za </w:t>
      </w:r>
      <w:r>
        <w:rPr>
          <w:rFonts w:ascii="Arial" w:hAnsi="Arial"/>
          <w:b/>
          <w:i/>
          <w:sz w:val="26"/>
        </w:rPr>
        <w:t>Innowacyjność i rozwój druku</w:t>
      </w:r>
    </w:p>
    <w:p w14:paraId="74C0ED3D" w14:textId="77777777" w:rsidR="00355A10" w:rsidRPr="0063672E" w:rsidRDefault="00355A10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1605EA3" w14:textId="780E2145" w:rsidR="00026B5C" w:rsidRPr="007C7B61" w:rsidRDefault="00B14543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Firma Miraclon została wyróżniona przez stowarzyszenie IFCA (Indian Flexible Packaging and Folding Carton Manufacturers Association) w konkursie </w:t>
      </w:r>
      <w:hyperlink r:id="rId9" w:history="1">
        <w:r w:rsidRPr="007C7B6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IFCA Star Awards</w:t>
        </w:r>
      </w:hyperlink>
      <w:r w:rsidRPr="007C7B61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2022</w:t>
      </w: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jako jedna z najlepszych firm w kategorii</w:t>
      </w:r>
      <w:r w:rsidRPr="007C7B6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Innowacyjność i rozwój druku</w:t>
      </w: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 opracowanie technologii </w:t>
      </w:r>
      <w:hyperlink r:id="rId10" w:history="1">
        <w:r w:rsidRPr="007C7B6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PureFlexo Printing</w:t>
        </w:r>
      </w:hyperlink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Dostępna w ramach pakietu FLEXCEL NX Print Suite do opakowań giętkich, technologia ta rozwiązuje i kontroluje problem niepożądanej rozlewności farby, zapewniając szersze okno robocze, maksymalnie zwiększając sprawność, powtarzalność i ogólną wydajność maszyn. </w:t>
      </w:r>
    </w:p>
    <w:p w14:paraId="2B3C4EE2" w14:textId="77777777" w:rsidR="00026B5C" w:rsidRPr="007C7B61" w:rsidRDefault="00026B5C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75531E" w14:textId="4EB5EA8B" w:rsidR="00B14543" w:rsidRPr="007C7B61" w:rsidRDefault="00026B5C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>„Nasi jurorzy przyjrzeli się szerokiej gamie nowych produktów i technologii, które mogą mieć duży wpływ na łańcuch wartości opakowań giętkich i kartonowych, choć z perspektywy technologii przygotowania do druku i płyt, PureFlexo Printing wyróżniała się swoimi możliwościami znacznego oddziaływania na maszynę” — komentuje Chandrasekhar Rajagopalan, prezes i skarbnik, IFCA. „W czasach, gdzie firmy ze wszystkich sił starają się maksymalizować wydajność i minimalizować koszty, gorąco zachęcałbym je do skupienia się na innowacjach, które mogą realnie wpływać na cały proces produkcji”.</w:t>
      </w:r>
    </w:p>
    <w:p w14:paraId="55EC9ECB" w14:textId="7194BC4B" w:rsidR="00827918" w:rsidRPr="007C7B61" w:rsidRDefault="00827918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84082B2" w14:textId="3A34B9CF" w:rsidR="00827918" w:rsidRPr="007C7B61" w:rsidRDefault="00827918" w:rsidP="00827918">
      <w:pPr>
        <w:spacing w:line="360" w:lineRule="auto"/>
        <w:rPr>
          <w:rFonts w:ascii="Arial" w:hAnsi="Arial" w:cs="Arial"/>
          <w:sz w:val="22"/>
          <w:szCs w:val="22"/>
        </w:rPr>
      </w:pP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System PureFlexo Printing wykorzystuje opatentowaną technologię firmy Miraclon, stworzoną przez ten sam dział badań i rozwoju, który odpowiada za opracowanie sprawdzonego systemu FLEXCEL NX System w 2008 roku, bazując na innowacjach, które firma Miraclon wprowadza na rynek przez ostatnie 13 lat. </w:t>
      </w:r>
      <w:r w:rsidRPr="007C7B61">
        <w:rPr>
          <w:rFonts w:ascii="Arial" w:hAnsi="Arial" w:cs="Arial"/>
          <w:sz w:val="22"/>
          <w:szCs w:val="22"/>
        </w:rPr>
        <w:t xml:space="preserve">Oferowana wyłącznie w ramach systemu FLEXCEL NX System, zapewnia szersze okno robocze niezależnie od liniatury, a także połączenie oszczędności uzyskanych dzięki mniejszej liczbie nieplanowanych codziennych przerw, przestojów i opóźnień oraz szybszej konfiguracji kolorów. </w:t>
      </w: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Zaprojektowany specjalnie pod kątem zastosowań farb rozpuszczalnikowych na folii w druku szerokowstęgowym, system PureFlexo Printing maksymalnie zwiększa sprawność, powtarzalność i ogólną wydajność maszyn, umożliwiając drukarniom i przygotowalniom do druku uzyskanie czystszych wydruków, stabilnych kolorów i lepszych wyników finansowych. </w:t>
      </w:r>
    </w:p>
    <w:p w14:paraId="72086E52" w14:textId="2DE2A335" w:rsidR="00827918" w:rsidRPr="007C7B61" w:rsidRDefault="00827918" w:rsidP="00FB407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02E318E" w14:textId="4CFC78F7" w:rsidR="00EB2706" w:rsidRPr="007C7B61" w:rsidRDefault="00995B63" w:rsidP="00FB4073">
      <w:pPr>
        <w:pStyle w:val="pf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„Jesteśmy zaszczyceni, że zostaliśmy jedynym dostawcą usług przygotowania do druku i płyt wyróżnionym w tej bardzo ważnej kategorii konkursu, która podkreśla znaczenie innowacji mogących mieć duży wpływ na łańcuch wartości — komentuje </w:t>
      </w:r>
      <w:r w:rsidRPr="007C7B61">
        <w:rPr>
          <w:rStyle w:val="cf01"/>
          <w:rFonts w:ascii="Arial" w:hAnsi="Arial" w:cs="Arial"/>
          <w:sz w:val="22"/>
          <w:szCs w:val="22"/>
        </w:rPr>
        <w:t xml:space="preserve">Reid Chesterfield, dyrektor ds. technologii i innowacji w firmie Miraclon. </w:t>
      </w: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>„Przy presji cenowej odczuwanej we wszystkich branżach na świecie, zakłady i przetwórcy specjalizujący się we fleksodruku wykorzystują PureFlexo Printing, aby rozwiązać podstawową przyczynę problemów powodujących nieplanowane przerwy w pracy maszyn i wpływających na ich wyniki finansowe. Wszyscy ci, którzy starają się usprawnić wydajność w firmie, powinni zdecydowanie wziąć pod uwagę technologię PureFlexo Printing i mnóstwo korzyści, jakie oznacza dla wydajności procesu produkcji”!</w:t>
      </w:r>
    </w:p>
    <w:p w14:paraId="45D9EEE0" w14:textId="34B897B9" w:rsidR="00DB0AAF" w:rsidRPr="007C7B61" w:rsidRDefault="00DB0AAF" w:rsidP="00FB407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4FFF08" w14:textId="17E7ECD3" w:rsidR="00CB59FA" w:rsidRPr="007C7B61" w:rsidRDefault="00CB59FA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7B61">
        <w:rPr>
          <w:rFonts w:ascii="Arial" w:hAnsi="Arial" w:cs="Arial"/>
          <w:color w:val="000000"/>
          <w:sz w:val="22"/>
          <w:szCs w:val="22"/>
          <w:shd w:val="clear" w:color="auto" w:fill="FFFFFF"/>
        </w:rPr>
        <w:t>KONIEC</w:t>
      </w:r>
    </w:p>
    <w:p w14:paraId="37752522" w14:textId="241E51F6" w:rsidR="00664506" w:rsidRPr="0063672E" w:rsidRDefault="00664506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CA6653" w14:textId="77777777" w:rsidR="00664506" w:rsidRPr="0063672E" w:rsidRDefault="00664506" w:rsidP="00664506">
      <w:pPr>
        <w:spacing w:line="360" w:lineRule="auto"/>
        <w:rPr>
          <w:rFonts w:ascii="Arial" w:hAnsi="Arial"/>
          <w:b/>
        </w:rPr>
      </w:pPr>
    </w:p>
    <w:p w14:paraId="1EC470A5" w14:textId="77777777" w:rsidR="00664506" w:rsidRPr="007C7B61" w:rsidRDefault="00664506" w:rsidP="00664506">
      <w:pPr>
        <w:rPr>
          <w:rFonts w:ascii="Arial" w:hAnsi="Arial" w:cs="Arial"/>
          <w:b/>
          <w:bCs/>
          <w:sz w:val="20"/>
          <w:szCs w:val="20"/>
        </w:rPr>
      </w:pPr>
      <w:r w:rsidRPr="007C7B61">
        <w:rPr>
          <w:rFonts w:ascii="Arial" w:hAnsi="Arial" w:cs="Arial"/>
          <w:b/>
          <w:sz w:val="20"/>
          <w:szCs w:val="20"/>
        </w:rPr>
        <w:t>Informacje o firmie Miraclon</w:t>
      </w:r>
    </w:p>
    <w:p w14:paraId="71223265" w14:textId="77777777" w:rsidR="00664506" w:rsidRPr="007C7B61" w:rsidRDefault="00664506" w:rsidP="00664506">
      <w:pPr>
        <w:rPr>
          <w:rFonts w:ascii="Arial" w:hAnsi="Arial" w:cs="Arial"/>
          <w:sz w:val="20"/>
          <w:szCs w:val="20"/>
        </w:rPr>
      </w:pPr>
      <w:r w:rsidRPr="007C7B61">
        <w:rPr>
          <w:rFonts w:ascii="Arial" w:hAnsi="Arial" w:cs="Arial"/>
          <w:sz w:val="20"/>
          <w:szCs w:val="20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 w:rsidRPr="007C7B61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11" w:history="1">
        <w:r w:rsidRPr="007C7B61">
          <w:rPr>
            <w:rStyle w:val="Hyperlink"/>
            <w:rFonts w:ascii="Arial" w:hAnsi="Arial" w:cs="Arial"/>
            <w:sz w:val="20"/>
            <w:szCs w:val="20"/>
          </w:rPr>
          <w:t>www.miraclon.com</w:t>
        </w:r>
      </w:hyperlink>
      <w:r w:rsidRPr="007C7B61">
        <w:rPr>
          <w:rFonts w:ascii="Arial" w:hAnsi="Arial" w:cs="Arial"/>
          <w:sz w:val="20"/>
          <w:szCs w:val="20"/>
        </w:rPr>
        <w:t xml:space="preserve">, i obserwuj nas na </w:t>
      </w:r>
      <w:hyperlink r:id="rId12" w:history="1">
        <w:r w:rsidRPr="007C7B6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7C7B61">
        <w:rPr>
          <w:rFonts w:ascii="Arial" w:hAnsi="Arial" w:cs="Arial"/>
          <w:sz w:val="20"/>
          <w:szCs w:val="20"/>
        </w:rPr>
        <w:t xml:space="preserve"> oraz </w:t>
      </w:r>
      <w:hyperlink r:id="rId13" w:history="1">
        <w:r w:rsidRPr="007C7B6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7C7B61">
        <w:rPr>
          <w:rFonts w:ascii="Arial" w:hAnsi="Arial" w:cs="Arial"/>
          <w:sz w:val="20"/>
          <w:szCs w:val="20"/>
        </w:rPr>
        <w:t>.</w:t>
      </w:r>
    </w:p>
    <w:p w14:paraId="3A3AFE38" w14:textId="77777777" w:rsidR="00664506" w:rsidRPr="0063672E" w:rsidRDefault="00664506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664506" w:rsidRPr="0063672E" w:rsidSect="00992D2E">
      <w:headerReference w:type="even" r:id="rId14"/>
      <w:footerReference w:type="default" r:id="rId15"/>
      <w:headerReference w:type="first" r:id="rId16"/>
      <w:footerReference w:type="first" r:id="rId17"/>
      <w:pgSz w:w="11900" w:h="16840"/>
      <w:pgMar w:top="990" w:right="1460" w:bottom="1440" w:left="1350" w:header="545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0237" w14:textId="77777777" w:rsidR="006E16AB" w:rsidRDefault="006E16AB" w:rsidP="00D424EF">
      <w:r>
        <w:separator/>
      </w:r>
    </w:p>
  </w:endnote>
  <w:endnote w:type="continuationSeparator" w:id="0">
    <w:p w14:paraId="0CE49FC3" w14:textId="77777777" w:rsidR="006E16AB" w:rsidRDefault="006E16AB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2F7" w14:textId="25913A94" w:rsidR="001C2759" w:rsidRDefault="0008122C" w:rsidP="004508C6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F81060C" wp14:editId="6CA178F3">
          <wp:simplePos x="0" y="0"/>
          <wp:positionH relativeFrom="margin">
            <wp:align>right</wp:align>
          </wp:positionH>
          <wp:positionV relativeFrom="bottomMargin">
            <wp:posOffset>135206</wp:posOffset>
          </wp:positionV>
          <wp:extent cx="550800" cy="543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FDA5" w14:textId="77777777" w:rsidR="006E16AB" w:rsidRDefault="006E16AB" w:rsidP="00D424EF">
      <w:r>
        <w:separator/>
      </w:r>
    </w:p>
  </w:footnote>
  <w:footnote w:type="continuationSeparator" w:id="0">
    <w:p w14:paraId="57B6C7D8" w14:textId="77777777" w:rsidR="006E16AB" w:rsidRDefault="006E16AB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A2"/>
    <w:multiLevelType w:val="hybridMultilevel"/>
    <w:tmpl w:val="4ED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F1E"/>
    <w:multiLevelType w:val="multilevel"/>
    <w:tmpl w:val="E3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72612"/>
    <w:multiLevelType w:val="hybridMultilevel"/>
    <w:tmpl w:val="28D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040991">
    <w:abstractNumId w:val="1"/>
  </w:num>
  <w:num w:numId="2" w16cid:durableId="1043942425">
    <w:abstractNumId w:val="0"/>
  </w:num>
  <w:num w:numId="3" w16cid:durableId="626395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A1NTA1MrUwM7dQ0lEKTi0uzszPAykwqwUAK30DsCwAAAA="/>
  </w:docVars>
  <w:rsids>
    <w:rsidRoot w:val="00D424EF"/>
    <w:rsid w:val="000030BA"/>
    <w:rsid w:val="000040E2"/>
    <w:rsid w:val="0001001D"/>
    <w:rsid w:val="00012758"/>
    <w:rsid w:val="00026B5C"/>
    <w:rsid w:val="0002742C"/>
    <w:rsid w:val="00031174"/>
    <w:rsid w:val="0003669D"/>
    <w:rsid w:val="00063A7B"/>
    <w:rsid w:val="000728A3"/>
    <w:rsid w:val="0007365C"/>
    <w:rsid w:val="0008122C"/>
    <w:rsid w:val="00081C24"/>
    <w:rsid w:val="000911E1"/>
    <w:rsid w:val="000A039D"/>
    <w:rsid w:val="000A3931"/>
    <w:rsid w:val="000A4A52"/>
    <w:rsid w:val="000C7F14"/>
    <w:rsid w:val="00101540"/>
    <w:rsid w:val="00124E56"/>
    <w:rsid w:val="00137DB9"/>
    <w:rsid w:val="00157E32"/>
    <w:rsid w:val="00166755"/>
    <w:rsid w:val="001678D9"/>
    <w:rsid w:val="00173FB7"/>
    <w:rsid w:val="00175EFA"/>
    <w:rsid w:val="00187B6A"/>
    <w:rsid w:val="00193992"/>
    <w:rsid w:val="00193C0C"/>
    <w:rsid w:val="001A3523"/>
    <w:rsid w:val="001C2759"/>
    <w:rsid w:val="001C3026"/>
    <w:rsid w:val="001C6FDB"/>
    <w:rsid w:val="001D1822"/>
    <w:rsid w:val="001E7BFF"/>
    <w:rsid w:val="00217BCF"/>
    <w:rsid w:val="002255A1"/>
    <w:rsid w:val="00236269"/>
    <w:rsid w:val="00240711"/>
    <w:rsid w:val="00242369"/>
    <w:rsid w:val="0024353F"/>
    <w:rsid w:val="00257FA6"/>
    <w:rsid w:val="00261977"/>
    <w:rsid w:val="00263608"/>
    <w:rsid w:val="00266FF8"/>
    <w:rsid w:val="00271DB7"/>
    <w:rsid w:val="00272D55"/>
    <w:rsid w:val="00283F6B"/>
    <w:rsid w:val="002A0A77"/>
    <w:rsid w:val="002A6D33"/>
    <w:rsid w:val="002C233A"/>
    <w:rsid w:val="002C5495"/>
    <w:rsid w:val="002C7308"/>
    <w:rsid w:val="002D4D34"/>
    <w:rsid w:val="002E2C8A"/>
    <w:rsid w:val="002E5E1D"/>
    <w:rsid w:val="002F6915"/>
    <w:rsid w:val="002F6C32"/>
    <w:rsid w:val="00311B95"/>
    <w:rsid w:val="00322993"/>
    <w:rsid w:val="00331AAD"/>
    <w:rsid w:val="00333A7B"/>
    <w:rsid w:val="003345E7"/>
    <w:rsid w:val="00355A10"/>
    <w:rsid w:val="00371768"/>
    <w:rsid w:val="00372E43"/>
    <w:rsid w:val="00373459"/>
    <w:rsid w:val="00385FCA"/>
    <w:rsid w:val="0039247A"/>
    <w:rsid w:val="003960F5"/>
    <w:rsid w:val="003A5D92"/>
    <w:rsid w:val="003B29EA"/>
    <w:rsid w:val="003B3694"/>
    <w:rsid w:val="003B4BC1"/>
    <w:rsid w:val="003C1A1F"/>
    <w:rsid w:val="003C1AB0"/>
    <w:rsid w:val="003C4AA6"/>
    <w:rsid w:val="003E6AD3"/>
    <w:rsid w:val="003E77F2"/>
    <w:rsid w:val="003F2D0D"/>
    <w:rsid w:val="00405566"/>
    <w:rsid w:val="00407A63"/>
    <w:rsid w:val="00410F05"/>
    <w:rsid w:val="00425736"/>
    <w:rsid w:val="004334FC"/>
    <w:rsid w:val="00433A73"/>
    <w:rsid w:val="0044080C"/>
    <w:rsid w:val="00442226"/>
    <w:rsid w:val="00444A25"/>
    <w:rsid w:val="004508C6"/>
    <w:rsid w:val="00453185"/>
    <w:rsid w:val="004567B3"/>
    <w:rsid w:val="004659A6"/>
    <w:rsid w:val="0047669F"/>
    <w:rsid w:val="004A1617"/>
    <w:rsid w:val="004A414F"/>
    <w:rsid w:val="004B4E77"/>
    <w:rsid w:val="004C74D9"/>
    <w:rsid w:val="004D27CB"/>
    <w:rsid w:val="004D4E3A"/>
    <w:rsid w:val="00526C7D"/>
    <w:rsid w:val="0054263A"/>
    <w:rsid w:val="00547A4C"/>
    <w:rsid w:val="00561D3A"/>
    <w:rsid w:val="00566617"/>
    <w:rsid w:val="00570961"/>
    <w:rsid w:val="00574A99"/>
    <w:rsid w:val="00581191"/>
    <w:rsid w:val="005844AE"/>
    <w:rsid w:val="005A6288"/>
    <w:rsid w:val="005A64D2"/>
    <w:rsid w:val="005B59F9"/>
    <w:rsid w:val="005D376E"/>
    <w:rsid w:val="005F628C"/>
    <w:rsid w:val="0062037B"/>
    <w:rsid w:val="00626FFC"/>
    <w:rsid w:val="00635698"/>
    <w:rsid w:val="0063672E"/>
    <w:rsid w:val="0064275D"/>
    <w:rsid w:val="00644BF8"/>
    <w:rsid w:val="00664506"/>
    <w:rsid w:val="00664B78"/>
    <w:rsid w:val="00666486"/>
    <w:rsid w:val="00690F8D"/>
    <w:rsid w:val="00691CFE"/>
    <w:rsid w:val="00693ED4"/>
    <w:rsid w:val="006B75B0"/>
    <w:rsid w:val="006C1FE3"/>
    <w:rsid w:val="006D08CE"/>
    <w:rsid w:val="006D5038"/>
    <w:rsid w:val="006D51E4"/>
    <w:rsid w:val="006D6D61"/>
    <w:rsid w:val="006E16AB"/>
    <w:rsid w:val="0071137E"/>
    <w:rsid w:val="0072696D"/>
    <w:rsid w:val="00727BC5"/>
    <w:rsid w:val="00744D7D"/>
    <w:rsid w:val="00757524"/>
    <w:rsid w:val="007613EE"/>
    <w:rsid w:val="00763D50"/>
    <w:rsid w:val="00764BA3"/>
    <w:rsid w:val="0076656A"/>
    <w:rsid w:val="00771182"/>
    <w:rsid w:val="0077393C"/>
    <w:rsid w:val="00782786"/>
    <w:rsid w:val="0079051F"/>
    <w:rsid w:val="007A0DEB"/>
    <w:rsid w:val="007A171F"/>
    <w:rsid w:val="007B7205"/>
    <w:rsid w:val="007C1423"/>
    <w:rsid w:val="007C7B61"/>
    <w:rsid w:val="007E5C0A"/>
    <w:rsid w:val="007F745A"/>
    <w:rsid w:val="008012DF"/>
    <w:rsid w:val="00801F96"/>
    <w:rsid w:val="0082188C"/>
    <w:rsid w:val="00827918"/>
    <w:rsid w:val="008300CA"/>
    <w:rsid w:val="00830701"/>
    <w:rsid w:val="00837999"/>
    <w:rsid w:val="00842FDF"/>
    <w:rsid w:val="0086562C"/>
    <w:rsid w:val="008714FB"/>
    <w:rsid w:val="00871E9D"/>
    <w:rsid w:val="00875ED6"/>
    <w:rsid w:val="00876DA0"/>
    <w:rsid w:val="0089667B"/>
    <w:rsid w:val="008B3227"/>
    <w:rsid w:val="008C24EC"/>
    <w:rsid w:val="008C775E"/>
    <w:rsid w:val="008D1C9B"/>
    <w:rsid w:val="008D546D"/>
    <w:rsid w:val="008F6A73"/>
    <w:rsid w:val="00902BFD"/>
    <w:rsid w:val="00916477"/>
    <w:rsid w:val="00923088"/>
    <w:rsid w:val="009247F1"/>
    <w:rsid w:val="00926FE3"/>
    <w:rsid w:val="00936F9E"/>
    <w:rsid w:val="00970F23"/>
    <w:rsid w:val="00990351"/>
    <w:rsid w:val="00992D2E"/>
    <w:rsid w:val="00995B63"/>
    <w:rsid w:val="009A4A1D"/>
    <w:rsid w:val="009A7B77"/>
    <w:rsid w:val="009D0BC3"/>
    <w:rsid w:val="009D266D"/>
    <w:rsid w:val="009E1DE9"/>
    <w:rsid w:val="00A121F4"/>
    <w:rsid w:val="00A12A28"/>
    <w:rsid w:val="00A44756"/>
    <w:rsid w:val="00A637A7"/>
    <w:rsid w:val="00A71DF5"/>
    <w:rsid w:val="00A77597"/>
    <w:rsid w:val="00A96D72"/>
    <w:rsid w:val="00AA1E2B"/>
    <w:rsid w:val="00AB653D"/>
    <w:rsid w:val="00AE790B"/>
    <w:rsid w:val="00B02F5D"/>
    <w:rsid w:val="00B14543"/>
    <w:rsid w:val="00B242B0"/>
    <w:rsid w:val="00B2539E"/>
    <w:rsid w:val="00B711DB"/>
    <w:rsid w:val="00B83BEB"/>
    <w:rsid w:val="00B91415"/>
    <w:rsid w:val="00B927DD"/>
    <w:rsid w:val="00BA2911"/>
    <w:rsid w:val="00BA3F33"/>
    <w:rsid w:val="00BB3CC1"/>
    <w:rsid w:val="00BB6616"/>
    <w:rsid w:val="00BC4BEB"/>
    <w:rsid w:val="00BE3956"/>
    <w:rsid w:val="00C01071"/>
    <w:rsid w:val="00C22C63"/>
    <w:rsid w:val="00C258D3"/>
    <w:rsid w:val="00C27188"/>
    <w:rsid w:val="00C432C1"/>
    <w:rsid w:val="00C62291"/>
    <w:rsid w:val="00C62D68"/>
    <w:rsid w:val="00C72980"/>
    <w:rsid w:val="00C76D6D"/>
    <w:rsid w:val="00C80D03"/>
    <w:rsid w:val="00C81467"/>
    <w:rsid w:val="00C82C1B"/>
    <w:rsid w:val="00C83B76"/>
    <w:rsid w:val="00C91BA8"/>
    <w:rsid w:val="00C95698"/>
    <w:rsid w:val="00C95FA9"/>
    <w:rsid w:val="00CA3097"/>
    <w:rsid w:val="00CB59FA"/>
    <w:rsid w:val="00CC0D0E"/>
    <w:rsid w:val="00CC2722"/>
    <w:rsid w:val="00CC3054"/>
    <w:rsid w:val="00CE0076"/>
    <w:rsid w:val="00CE47A2"/>
    <w:rsid w:val="00CF34FA"/>
    <w:rsid w:val="00CF4120"/>
    <w:rsid w:val="00CF51C4"/>
    <w:rsid w:val="00CF54BB"/>
    <w:rsid w:val="00CF6875"/>
    <w:rsid w:val="00CF70DD"/>
    <w:rsid w:val="00D075B1"/>
    <w:rsid w:val="00D260EF"/>
    <w:rsid w:val="00D41CC0"/>
    <w:rsid w:val="00D424EF"/>
    <w:rsid w:val="00D43C80"/>
    <w:rsid w:val="00D453D0"/>
    <w:rsid w:val="00D4697D"/>
    <w:rsid w:val="00D531F7"/>
    <w:rsid w:val="00D53B45"/>
    <w:rsid w:val="00D747ED"/>
    <w:rsid w:val="00DB0AAF"/>
    <w:rsid w:val="00DB2150"/>
    <w:rsid w:val="00DB7648"/>
    <w:rsid w:val="00DC321F"/>
    <w:rsid w:val="00DE0743"/>
    <w:rsid w:val="00DE0AD2"/>
    <w:rsid w:val="00DE1067"/>
    <w:rsid w:val="00E120D2"/>
    <w:rsid w:val="00E20ED2"/>
    <w:rsid w:val="00E54AE5"/>
    <w:rsid w:val="00E67DB1"/>
    <w:rsid w:val="00E77021"/>
    <w:rsid w:val="00E90C32"/>
    <w:rsid w:val="00EA2A64"/>
    <w:rsid w:val="00EA3058"/>
    <w:rsid w:val="00EB1D93"/>
    <w:rsid w:val="00EB2706"/>
    <w:rsid w:val="00EB7726"/>
    <w:rsid w:val="00EC2A36"/>
    <w:rsid w:val="00EC6094"/>
    <w:rsid w:val="00EC722F"/>
    <w:rsid w:val="00ED0B47"/>
    <w:rsid w:val="00ED6C9E"/>
    <w:rsid w:val="00EE116D"/>
    <w:rsid w:val="00EF30DD"/>
    <w:rsid w:val="00EF3AF1"/>
    <w:rsid w:val="00EF6772"/>
    <w:rsid w:val="00F24F79"/>
    <w:rsid w:val="00F277C0"/>
    <w:rsid w:val="00F332B9"/>
    <w:rsid w:val="00F34D57"/>
    <w:rsid w:val="00F376D2"/>
    <w:rsid w:val="00F41949"/>
    <w:rsid w:val="00F515AA"/>
    <w:rsid w:val="00F51E67"/>
    <w:rsid w:val="00F534A6"/>
    <w:rsid w:val="00F53DB8"/>
    <w:rsid w:val="00F66E82"/>
    <w:rsid w:val="00F82434"/>
    <w:rsid w:val="00F87310"/>
    <w:rsid w:val="00F9029E"/>
    <w:rsid w:val="00FA17C4"/>
    <w:rsid w:val="00FB4073"/>
    <w:rsid w:val="00FC794C"/>
    <w:rsid w:val="00FD582A"/>
    <w:rsid w:val="00FE1010"/>
    <w:rsid w:val="00FF47A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9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paragraph" w:styleId="Heading1">
    <w:name w:val="heading 1"/>
    <w:basedOn w:val="Normal"/>
    <w:link w:val="Heading1Char"/>
    <w:uiPriority w:val="9"/>
    <w:qFormat/>
    <w:rsid w:val="008F6A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DB8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B8"/>
    <w:rPr>
      <w:b/>
      <w:bCs/>
      <w:sz w:val="20"/>
      <w:szCs w:val="20"/>
      <w:lang w:val="pl-PL"/>
    </w:rPr>
  </w:style>
  <w:style w:type="character" w:styleId="Strong">
    <w:name w:val="Strong"/>
    <w:basedOn w:val="DefaultParagraphFont"/>
    <w:uiPriority w:val="22"/>
    <w:qFormat/>
    <w:rsid w:val="00F53D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6A73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paragraph" w:customStyle="1" w:styleId="standfirst">
    <w:name w:val="standfirst"/>
    <w:basedOn w:val="Normal"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0ED2"/>
  </w:style>
  <w:style w:type="paragraph" w:customStyle="1" w:styleId="pf0">
    <w:name w:val="pf0"/>
    <w:basedOn w:val="Normal"/>
    <w:rsid w:val="00FB4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FB40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94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167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ds@adcomms.co.uk" TargetMode="External"/><Relationship Id="rId13" Type="http://schemas.openxmlformats.org/officeDocument/2006/relationships/hyperlink" Target="https://www.youtube.com/channel/UCAZGpziB6Lq_Kx8ROgoMdCA/featur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ni.vanrensburg@miraclon.com" TargetMode="Externa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racl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raclon.com/products-technology/pureflexo-print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fca.net.in/star-award.ph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2022-09-08T13:45:00Z</dcterms:created>
  <dcterms:modified xsi:type="dcterms:W3CDTF">2022-09-15T08:42:00Z</dcterms:modified>
</cp:coreProperties>
</file>