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60CB" w14:textId="77777777" w:rsidR="00B72600" w:rsidRPr="004B7A09" w:rsidRDefault="00B72600" w:rsidP="004F6CD3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4B77944F" w14:textId="21440825" w:rsidR="00ED0E82" w:rsidRPr="004B7A09" w:rsidRDefault="00BD77CA" w:rsidP="004F6CD3">
      <w:pPr>
        <w:spacing w:line="360" w:lineRule="auto"/>
        <w:jc w:val="both"/>
        <w:rPr>
          <w:rFonts w:ascii="Arial" w:hAnsi="Arial" w:cs="Arial"/>
          <w:b/>
          <w:bCs/>
        </w:rPr>
      </w:pPr>
      <w:r w:rsidRPr="004B7A09">
        <w:rPr>
          <w:rFonts w:ascii="Arial" w:eastAsia="Arial" w:hAnsi="Arial" w:cs="Arial"/>
          <w:b/>
          <w:lang w:bidi="pl-PL"/>
        </w:rPr>
        <w:t>27 września 2022 r.</w:t>
      </w:r>
    </w:p>
    <w:p w14:paraId="2CC7629F" w14:textId="24EEE043" w:rsidR="00B96F74" w:rsidRPr="004B7A09" w:rsidRDefault="004B5E97" w:rsidP="004F6C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B7A09">
        <w:rPr>
          <w:rFonts w:ascii="Arial" w:eastAsia="Arial" w:hAnsi="Arial" w:cs="Arial"/>
          <w:b/>
          <w:sz w:val="24"/>
          <w:szCs w:val="24"/>
          <w:lang w:bidi="pl-PL"/>
        </w:rPr>
        <w:t>Triumf Fujifilm – Revoria Press PC1120 wyróżniona nagrodą Buyers Lab 2022 Pro Award</w:t>
      </w:r>
    </w:p>
    <w:p w14:paraId="7311885C" w14:textId="09BE6B0B" w:rsidR="00E76BF1" w:rsidRPr="004B7A09" w:rsidRDefault="004F6CD3" w:rsidP="00E76BF1">
      <w:pPr>
        <w:spacing w:after="0" w:line="360" w:lineRule="auto"/>
        <w:jc w:val="both"/>
        <w:rPr>
          <w:rFonts w:ascii="Arial" w:eastAsiaTheme="minorHAnsi" w:hAnsi="Arial" w:cs="Arial"/>
        </w:rPr>
      </w:pPr>
      <w:r w:rsidRPr="004B7A09">
        <w:rPr>
          <w:rFonts w:ascii="Arial" w:eastAsiaTheme="minorHAnsi" w:hAnsi="Arial" w:cs="Arial"/>
          <w:lang w:bidi="pl-PL"/>
        </w:rPr>
        <w:t xml:space="preserve">Firma Fujifilm poinformowała dziś, że jej maszyna Revoria Press PC1120 otrzymała przyznawaną przez Keypoint Intelligence nagrodę Buyers Lab 2022 Pro Award w kategorii „Wyjątkowe wysokonakładowe urządzenie produkcyjne CMYK+”. </w:t>
      </w:r>
    </w:p>
    <w:p w14:paraId="72F06F9D" w14:textId="350BE8C6" w:rsidR="0094736D" w:rsidRPr="004B7A09" w:rsidRDefault="0094736D" w:rsidP="00E76BF1">
      <w:pPr>
        <w:spacing w:after="0" w:line="360" w:lineRule="auto"/>
        <w:jc w:val="both"/>
        <w:rPr>
          <w:rFonts w:ascii="Arial" w:eastAsiaTheme="minorHAnsi" w:hAnsi="Arial" w:cs="Arial"/>
        </w:rPr>
      </w:pPr>
    </w:p>
    <w:p w14:paraId="02A92F15" w14:textId="223899B0" w:rsidR="00E76BF1" w:rsidRPr="004B7A09" w:rsidRDefault="00E76BF1" w:rsidP="00E76BF1">
      <w:pPr>
        <w:spacing w:after="0" w:line="360" w:lineRule="auto"/>
        <w:jc w:val="both"/>
        <w:rPr>
          <w:rFonts w:ascii="Arial" w:eastAsiaTheme="minorHAnsi" w:hAnsi="Arial" w:cs="Arial"/>
        </w:rPr>
      </w:pPr>
      <w:r w:rsidRPr="004B7A09">
        <w:rPr>
          <w:rFonts w:ascii="Arial" w:eastAsiaTheme="minorHAnsi" w:hAnsi="Arial" w:cs="Arial"/>
          <w:lang w:bidi="pl-PL"/>
        </w:rPr>
        <w:t xml:space="preserve">Revoria Press PC1120 zdobyła nagrodę BLI 2022 PRO w tej kategorii ze względu na: </w:t>
      </w:r>
    </w:p>
    <w:p w14:paraId="2F7FDD45" w14:textId="77777777" w:rsidR="00E76BF1" w:rsidRPr="004B7A09" w:rsidRDefault="00E76BF1" w:rsidP="00E76BF1">
      <w:pPr>
        <w:spacing w:after="0" w:line="360" w:lineRule="auto"/>
        <w:jc w:val="both"/>
        <w:rPr>
          <w:rFonts w:ascii="Arial" w:eastAsiaTheme="minorHAnsi" w:hAnsi="Arial" w:cs="Arial"/>
        </w:rPr>
      </w:pPr>
    </w:p>
    <w:p w14:paraId="57587317" w14:textId="050CBD0A" w:rsidR="00E76BF1" w:rsidRPr="004B7A09" w:rsidRDefault="00E76BF1" w:rsidP="00E76BF1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Theme="minorHAnsi" w:hAnsi="Arial" w:cs="Arial"/>
        </w:rPr>
      </w:pPr>
      <w:r w:rsidRPr="004B7A09">
        <w:rPr>
          <w:rFonts w:ascii="Arial" w:eastAsiaTheme="minorHAnsi" w:hAnsi="Arial" w:cs="Arial"/>
          <w:lang w:bidi="pl-PL"/>
        </w:rPr>
        <w:t xml:space="preserve">Sześć stacji kolorów oferujących przed – i po – obsługę CMYK, które umożliwiają szerszą gamę zintegrowanych kreatywnych opcji w porównaniu do części konkurencji </w:t>
      </w:r>
    </w:p>
    <w:p w14:paraId="51C81F31" w14:textId="3F7C1578" w:rsidR="00E27D13" w:rsidRPr="004B7A09" w:rsidRDefault="00E27D13" w:rsidP="00E76BF1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Theme="minorHAnsi" w:hAnsi="Arial" w:cs="Arial"/>
        </w:rPr>
      </w:pPr>
      <w:r w:rsidRPr="004B7A09">
        <w:rPr>
          <w:rFonts w:ascii="Arial" w:eastAsiaTheme="minorHAnsi" w:hAnsi="Arial" w:cs="Arial"/>
          <w:lang w:bidi="pl-PL"/>
        </w:rPr>
        <w:t>Wyjątkową reprodukcję obrazów zrastrowanych za pomocą najszerszego dotychczas testowanego gamutu barwnego CMYK oraz szeregu kolorów specjalnych, które pomagają tworzyć szeroką paletę kolorów</w:t>
      </w:r>
    </w:p>
    <w:p w14:paraId="08CF6048" w14:textId="45216FEF" w:rsidR="00E76BF1" w:rsidRPr="004B7A09" w:rsidRDefault="00E76BF1" w:rsidP="00E76BF1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Theme="minorHAnsi" w:hAnsi="Arial" w:cs="Arial"/>
        </w:rPr>
      </w:pPr>
      <w:r w:rsidRPr="004B7A09">
        <w:rPr>
          <w:rFonts w:ascii="Arial" w:eastAsiaTheme="minorHAnsi" w:hAnsi="Arial" w:cs="Arial"/>
          <w:lang w:bidi="pl-PL"/>
        </w:rPr>
        <w:t>Personalizowaną i intuicyjną platformę serwera druku, która oferuje wydajne opcje zarządzania urządzeniem/zdalnego</w:t>
      </w:r>
    </w:p>
    <w:p w14:paraId="41839D3E" w14:textId="5450C668" w:rsidR="00E76BF1" w:rsidRPr="004B7A09" w:rsidRDefault="00E27D13" w:rsidP="00F53EF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Theme="minorHAnsi" w:hAnsi="Arial" w:cs="Arial"/>
        </w:rPr>
      </w:pPr>
      <w:r w:rsidRPr="004B7A09">
        <w:rPr>
          <w:rFonts w:ascii="Arial" w:eastAsiaTheme="minorHAnsi" w:hAnsi="Arial" w:cs="Arial"/>
          <w:lang w:bidi="pl-PL"/>
        </w:rPr>
        <w:t>Świetną wydajność przepływu pracy w przypadku różnych nośników, bez spowalniania produktywności, co przekłada się na obsługę większej liczby przesłanych jednocześnie zadań w linii</w:t>
      </w:r>
    </w:p>
    <w:p w14:paraId="088DE299" w14:textId="77777777" w:rsidR="00E76BF1" w:rsidRPr="004B7A09" w:rsidRDefault="00E76BF1" w:rsidP="004F6CD3">
      <w:pPr>
        <w:spacing w:after="0" w:line="360" w:lineRule="auto"/>
        <w:jc w:val="both"/>
        <w:rPr>
          <w:rFonts w:ascii="Arial" w:eastAsiaTheme="minorHAnsi" w:hAnsi="Arial" w:cs="Arial"/>
        </w:rPr>
      </w:pPr>
    </w:p>
    <w:p w14:paraId="4F27DFAA" w14:textId="41A720CC" w:rsidR="004F6CD3" w:rsidRPr="004B7A09" w:rsidRDefault="004F6CD3" w:rsidP="0094736D">
      <w:pPr>
        <w:spacing w:after="0" w:line="360" w:lineRule="auto"/>
        <w:jc w:val="both"/>
        <w:rPr>
          <w:rFonts w:ascii="Arial" w:eastAsiaTheme="minorHAnsi" w:hAnsi="Arial" w:cs="Arial"/>
        </w:rPr>
      </w:pPr>
      <w:r w:rsidRPr="004B7A09">
        <w:rPr>
          <w:rFonts w:ascii="Arial" w:eastAsiaTheme="minorHAnsi" w:hAnsi="Arial" w:cs="Arial"/>
          <w:lang w:bidi="pl-PL"/>
        </w:rPr>
        <w:t xml:space="preserve">David Sweetnam, dyrektor Keypoint Intelligence EMEA/Asia Research &amp; Lab Services, komentuje: „Dodatkowe stacje obrazowania przed i po standardowych urządzeniach CMYK, a także zróżnicowana gama tonerów sprawiają, że urządzenie wyróżnia się na tle innych w segmencie druku cyfrowego”. Sweetnam był także pod wrażeniem serwera druku Revoria Flow PC11, opisując go jako „oferujący najwyższy poziom zarządzania nośnikami oraz płynną integrację wspomaganą doskonałym, prostym w obsłudze interfejsem”. </w:t>
      </w:r>
    </w:p>
    <w:p w14:paraId="47BC5240" w14:textId="77777777" w:rsidR="004F6CD3" w:rsidRPr="004B7A09" w:rsidRDefault="004F6CD3" w:rsidP="004F6CD3">
      <w:pPr>
        <w:spacing w:after="0" w:line="360" w:lineRule="auto"/>
        <w:jc w:val="both"/>
        <w:rPr>
          <w:rFonts w:ascii="Arial" w:eastAsiaTheme="minorHAnsi" w:hAnsi="Arial" w:cs="Arial"/>
        </w:rPr>
      </w:pPr>
    </w:p>
    <w:p w14:paraId="1EAC44C2" w14:textId="7EB4E89A" w:rsidR="004F6CD3" w:rsidRPr="004B7A09" w:rsidRDefault="004F6CD3" w:rsidP="004F6CD3">
      <w:pPr>
        <w:spacing w:after="0" w:line="360" w:lineRule="auto"/>
        <w:jc w:val="both"/>
        <w:rPr>
          <w:rFonts w:ascii="Arial" w:eastAsiaTheme="minorHAnsi" w:hAnsi="Arial" w:cs="Arial"/>
        </w:rPr>
      </w:pPr>
      <w:r w:rsidRPr="004B7A09">
        <w:rPr>
          <w:rFonts w:ascii="Arial" w:eastAsiaTheme="minorHAnsi" w:hAnsi="Arial" w:cs="Arial"/>
          <w:lang w:bidi="pl-PL"/>
        </w:rPr>
        <w:lastRenderedPageBreak/>
        <w:t>Mark Lawn, szef działu POD Solutions, Fujifilm Europe, komentuje: „Cieszymy się z tej nagrody, która stanowi niezależne wyróżnienie wyjątkowych osiągnięć działu badawczo-rozwojowego firmy Fujifilm w tej dziedzinie. Fujifilm ma ambitne plany rozwoju i ta nagroda motywuje nas do dalszej pracy nad nową ofertą produktów pod marką Revoria. Wiemy, że wiele firm w branży druku cyfrowego zdaje się na Keypoint Intelligence w przypadku testów praktycznych. Firma ta ma nieocenione doświadczenie analityczne, a wyróżnienie maszyny Revoria PC1120 tą nagrodą to dla nas przełomowy moment, który dostarcza nam dodatkowej energii, aby z myślą o klientach wprowadzać wyjątkowe rozwiązania techniczne w tej maszynie i wspierać ich rozwój.</w:t>
      </w:r>
    </w:p>
    <w:p w14:paraId="2D927085" w14:textId="77777777" w:rsidR="007D6583" w:rsidRPr="004B7A09" w:rsidRDefault="007D6583" w:rsidP="007D6583">
      <w:pPr>
        <w:spacing w:after="0" w:line="360" w:lineRule="auto"/>
        <w:jc w:val="both"/>
        <w:rPr>
          <w:rFonts w:ascii="Arial" w:eastAsiaTheme="minorHAnsi" w:hAnsi="Arial" w:cs="Arial"/>
        </w:rPr>
      </w:pPr>
    </w:p>
    <w:p w14:paraId="65F37C80" w14:textId="19EFB59A" w:rsidR="007D6583" w:rsidRPr="004B7A09" w:rsidRDefault="007D6583" w:rsidP="007D6583">
      <w:pPr>
        <w:spacing w:after="0" w:line="360" w:lineRule="auto"/>
        <w:jc w:val="both"/>
        <w:rPr>
          <w:rFonts w:ascii="Arial" w:eastAsiaTheme="minorHAnsi" w:hAnsi="Arial" w:cs="Arial"/>
          <w:b/>
        </w:rPr>
      </w:pPr>
      <w:r w:rsidRPr="004B7A09">
        <w:rPr>
          <w:rFonts w:ascii="Arial" w:eastAsiaTheme="minorHAnsi" w:hAnsi="Arial" w:cs="Arial"/>
          <w:b/>
          <w:lang w:bidi="pl-PL"/>
        </w:rPr>
        <w:t>O Keypoint Intelligence</w:t>
      </w:r>
    </w:p>
    <w:p w14:paraId="5472D40D" w14:textId="7A94E8EB" w:rsidR="007D6583" w:rsidRPr="004B7A09" w:rsidRDefault="007D6583" w:rsidP="007D6583">
      <w:pPr>
        <w:spacing w:after="0" w:line="360" w:lineRule="auto"/>
        <w:jc w:val="both"/>
        <w:rPr>
          <w:rFonts w:ascii="Arial" w:eastAsiaTheme="minorHAnsi" w:hAnsi="Arial" w:cs="Arial"/>
        </w:rPr>
      </w:pPr>
      <w:r w:rsidRPr="004B7A09">
        <w:rPr>
          <w:rFonts w:ascii="Arial" w:eastAsiaTheme="minorHAnsi" w:hAnsi="Arial" w:cs="Arial"/>
          <w:lang w:bidi="pl-PL"/>
        </w:rPr>
        <w:t xml:space="preserve">Firma Keypoint Intelligence jest uważana w branży za najbardziej godne zaufania źródło obiektywnych informacji i analiz, a przyznawane przez nią nagrody są bardzo cenione z uwagi na jej bezstronność i wieloletnie doświadczenie w druku cyfrowym. </w:t>
      </w:r>
    </w:p>
    <w:p w14:paraId="26382F14" w14:textId="77777777" w:rsidR="007D6583" w:rsidRPr="004B7A09" w:rsidRDefault="007D6583" w:rsidP="004F6CD3">
      <w:pPr>
        <w:spacing w:after="0" w:line="360" w:lineRule="auto"/>
        <w:jc w:val="both"/>
        <w:rPr>
          <w:rFonts w:ascii="Arial" w:eastAsiaTheme="minorHAnsi" w:hAnsi="Arial" w:cs="Arial"/>
        </w:rPr>
      </w:pPr>
    </w:p>
    <w:p w14:paraId="7EB4DCC0" w14:textId="77777777" w:rsidR="004F6CD3" w:rsidRPr="004B7A09" w:rsidRDefault="004F6CD3" w:rsidP="004F6CD3">
      <w:pPr>
        <w:spacing w:after="0" w:line="360" w:lineRule="auto"/>
        <w:jc w:val="both"/>
        <w:rPr>
          <w:rFonts w:ascii="Arial" w:eastAsiaTheme="minorHAnsi" w:hAnsi="Arial" w:cs="Arial"/>
        </w:rPr>
      </w:pPr>
      <w:r w:rsidRPr="004B7A09">
        <w:rPr>
          <w:rFonts w:ascii="Arial" w:eastAsiaTheme="minorHAnsi" w:hAnsi="Arial" w:cs="Arial"/>
          <w:b/>
          <w:lang w:bidi="pl-PL"/>
        </w:rPr>
        <w:t>O maszynie Revoria Press PC1120</w:t>
      </w:r>
    </w:p>
    <w:p w14:paraId="7B85A2E3" w14:textId="77777777" w:rsidR="004F6CD3" w:rsidRPr="004B7A09" w:rsidRDefault="004F6CD3" w:rsidP="004F6CD3">
      <w:pPr>
        <w:spacing w:after="0" w:line="360" w:lineRule="auto"/>
        <w:jc w:val="both"/>
        <w:rPr>
          <w:rFonts w:ascii="Arial" w:eastAsiaTheme="minorHAnsi" w:hAnsi="Arial" w:cs="Arial"/>
        </w:rPr>
      </w:pPr>
      <w:r w:rsidRPr="004B7A09">
        <w:rPr>
          <w:rFonts w:ascii="Arial" w:eastAsiaTheme="minorHAnsi" w:hAnsi="Arial" w:cs="Arial"/>
          <w:lang w:bidi="pl-PL"/>
        </w:rPr>
        <w:t>Główne cechy Revoria Press PC1120 obejmują:</w:t>
      </w:r>
    </w:p>
    <w:p w14:paraId="50C6E975" w14:textId="77777777" w:rsidR="004F6CD3" w:rsidRPr="004B7A09" w:rsidRDefault="004F6CD3" w:rsidP="004F6CD3">
      <w:pPr>
        <w:numPr>
          <w:ilvl w:val="0"/>
          <w:numId w:val="7"/>
        </w:numPr>
        <w:spacing w:after="0" w:line="360" w:lineRule="auto"/>
        <w:jc w:val="both"/>
        <w:rPr>
          <w:rFonts w:ascii="Arial" w:eastAsiaTheme="minorHAnsi" w:hAnsi="Arial" w:cs="Arial"/>
        </w:rPr>
      </w:pPr>
      <w:r w:rsidRPr="004B7A09">
        <w:rPr>
          <w:rFonts w:ascii="Arial" w:eastAsiaTheme="minorHAnsi" w:hAnsi="Arial" w:cs="Arial"/>
          <w:lang w:bidi="pl-PL"/>
        </w:rPr>
        <w:t>Szybkość produkcji 120 stron na minutę przy znakomitej jakości w wysokiej rozdzielczości</w:t>
      </w:r>
    </w:p>
    <w:p w14:paraId="79F7053E" w14:textId="77777777" w:rsidR="004F6CD3" w:rsidRPr="004B7A09" w:rsidRDefault="004F6CD3" w:rsidP="004F6CD3">
      <w:pPr>
        <w:numPr>
          <w:ilvl w:val="0"/>
          <w:numId w:val="7"/>
        </w:numPr>
        <w:spacing w:after="0" w:line="360" w:lineRule="auto"/>
        <w:jc w:val="both"/>
        <w:rPr>
          <w:rFonts w:ascii="Arial" w:eastAsiaTheme="minorHAnsi" w:hAnsi="Arial" w:cs="Arial"/>
        </w:rPr>
      </w:pPr>
      <w:r w:rsidRPr="004B7A09">
        <w:rPr>
          <w:rFonts w:ascii="Arial" w:eastAsiaTheme="minorHAnsi" w:hAnsi="Arial" w:cs="Arial"/>
          <w:lang w:bidi="pl-PL"/>
        </w:rPr>
        <w:t>Unikatowa kombinacja opcji podawania i wykańczania zapewnia wspaniałą elastyczność realizacji dowolnych zadań</w:t>
      </w:r>
    </w:p>
    <w:p w14:paraId="52902DD0" w14:textId="323C6FDB" w:rsidR="00E76BF1" w:rsidRPr="004B7A09" w:rsidRDefault="004F6CD3" w:rsidP="00E76BF1">
      <w:pPr>
        <w:numPr>
          <w:ilvl w:val="0"/>
          <w:numId w:val="7"/>
        </w:numPr>
        <w:spacing w:after="0" w:line="360" w:lineRule="auto"/>
        <w:jc w:val="both"/>
        <w:rPr>
          <w:rFonts w:ascii="Arial" w:eastAsiaTheme="minorHAnsi" w:hAnsi="Arial" w:cs="Arial"/>
        </w:rPr>
      </w:pPr>
      <w:r w:rsidRPr="004B7A09">
        <w:rPr>
          <w:rFonts w:ascii="Arial" w:eastAsiaTheme="minorHAnsi" w:hAnsi="Arial" w:cs="Arial"/>
          <w:lang w:bidi="pl-PL"/>
        </w:rPr>
        <w:t>Wiodąca w branży gama kolorów i ulepszeń, w tym jednoprzebiegowy, sześciokolorowy zespół drukujący, który umożliwia zastosowanie oprócz kolorów CMYK do dwóch tonerów specjalnych, takich jak złoty, srebrny, bezbarwny i biały czy różowy</w:t>
      </w:r>
      <w:r w:rsidRPr="004B7A09">
        <w:rPr>
          <w:rFonts w:ascii="Arial" w:eastAsiaTheme="minorHAnsi" w:hAnsi="Arial" w:cs="Arial"/>
          <w:lang w:bidi="pl-PL"/>
        </w:rPr>
        <w:br/>
      </w:r>
    </w:p>
    <w:p w14:paraId="1C29B42E" w14:textId="444BA6EA" w:rsidR="004F6CD3" w:rsidRPr="004B7A09" w:rsidRDefault="004F6CD3" w:rsidP="3842C79B">
      <w:pPr>
        <w:spacing w:after="0" w:line="360" w:lineRule="auto"/>
        <w:jc w:val="both"/>
        <w:rPr>
          <w:rFonts w:ascii="Arial" w:eastAsiaTheme="minorEastAsia" w:hAnsi="Arial" w:cs="Arial"/>
        </w:rPr>
      </w:pPr>
      <w:r w:rsidRPr="004B7A09">
        <w:rPr>
          <w:rFonts w:ascii="Arial" w:eastAsiaTheme="minorEastAsia" w:hAnsi="Arial" w:cs="Arial"/>
          <w:lang w:bidi="pl-PL"/>
        </w:rPr>
        <w:t>Maszyna Revoria Press PC1120 jest dostępna w Austrii, Czechach, Hiszpanii, Niemczech, Polsce, Portugalii i Włoszech.</w:t>
      </w:r>
    </w:p>
    <w:p w14:paraId="29C852F1" w14:textId="77777777" w:rsidR="006C0875" w:rsidRPr="004B7A09" w:rsidRDefault="006C0875" w:rsidP="004F6CD3">
      <w:pPr>
        <w:spacing w:after="0" w:line="360" w:lineRule="auto"/>
        <w:jc w:val="both"/>
        <w:rPr>
          <w:rFonts w:ascii="Arial" w:eastAsiaTheme="minorHAnsi" w:hAnsi="Arial" w:cs="Arial"/>
        </w:rPr>
      </w:pPr>
    </w:p>
    <w:p w14:paraId="52433479" w14:textId="56430CE5" w:rsidR="00160710" w:rsidRPr="004B7A09" w:rsidRDefault="00DF0F80" w:rsidP="006C0875">
      <w:pPr>
        <w:spacing w:line="360" w:lineRule="auto"/>
        <w:jc w:val="center"/>
        <w:rPr>
          <w:rFonts w:ascii="Arial" w:hAnsi="Arial" w:cs="Arial"/>
        </w:rPr>
      </w:pPr>
      <w:r w:rsidRPr="004B7A09">
        <w:rPr>
          <w:rFonts w:ascii="Arial" w:eastAsia="Arial" w:hAnsi="Arial" w:cs="Arial"/>
          <w:b/>
          <w:color w:val="000000" w:themeColor="text1"/>
          <w:lang w:bidi="pl-PL"/>
        </w:rPr>
        <w:t>KONIEC</w:t>
      </w:r>
    </w:p>
    <w:p w14:paraId="0B6DD4A3" w14:textId="2E802FB9" w:rsidR="00065605" w:rsidRPr="004B7A09" w:rsidRDefault="00065605" w:rsidP="004F6CD3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3DC08D7B" w14:textId="77777777" w:rsidR="00C57CD4" w:rsidRDefault="00C57CD4" w:rsidP="00C57C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O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F008592" w14:textId="77777777" w:rsidR="00C57CD4" w:rsidRDefault="00C57CD4" w:rsidP="00C57C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FUJIFILM Corporation jest jedną z największych spółek operacyjnych FUJIFILM Holdings. Od momentu założenia w 1934 roku, firma stworzyła mnóstwo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lastRenderedPageBreak/>
        <w:t>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210FC5D" w14:textId="77777777" w:rsidR="00C57CD4" w:rsidRDefault="00C57CD4" w:rsidP="00C57C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 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0AE832F" w14:textId="77777777" w:rsidR="00C57CD4" w:rsidRDefault="00C57CD4" w:rsidP="00C57C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O FUJIFILM Graphic Communications Division 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1EB5E3F" w14:textId="77777777" w:rsidR="00C57CD4" w:rsidRDefault="00C57CD4" w:rsidP="00C57C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FUJIFILM Graphic Communications Division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hAnsi="Arial" w:cs="Arial"/>
          <w:sz w:val="20"/>
          <w:szCs w:val="20"/>
        </w:rPr>
        <w:t xml:space="preserve">technologie najlepszego w swojej klasie druku. 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https://www.fujifilm.com/pl/pl/business/graphic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,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lub śledząc nas na @FujifilmPrint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D8B44E5" w14:textId="77777777" w:rsidR="00C57CD4" w:rsidRDefault="00C57CD4" w:rsidP="00C57C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2DECCE6" w14:textId="77777777" w:rsidR="00C57CD4" w:rsidRDefault="00C57CD4" w:rsidP="00C57C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86766E0" w14:textId="77777777" w:rsidR="00C57CD4" w:rsidRDefault="00C57CD4" w:rsidP="00C57C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Dodatkowe informacje: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1E2789E" w14:textId="77777777" w:rsidR="00C57CD4" w:rsidRDefault="00C57CD4" w:rsidP="00C57C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Daniel Porter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83A05B1" w14:textId="77777777" w:rsidR="00C57CD4" w:rsidRDefault="00C57CD4" w:rsidP="00C57C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4F904EF" w14:textId="77777777" w:rsidR="00C57CD4" w:rsidRDefault="00C57CD4" w:rsidP="00C57C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E: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3F100D" w14:textId="77777777" w:rsidR="00C57CD4" w:rsidRDefault="00C57CD4" w:rsidP="00C57C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Tel: +44 (0)1372 464470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A48F5D9" w14:textId="3E90AD68" w:rsidR="00ED1FDF" w:rsidRPr="004B7A09" w:rsidRDefault="00ED1FDF" w:rsidP="004F6CD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sectPr w:rsidR="00ED1FDF" w:rsidRPr="004B7A09" w:rsidSect="00F25B85">
      <w:headerReference w:type="default" r:id="rId14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4354D" w14:textId="77777777" w:rsidR="005C4122" w:rsidRDefault="005C4122" w:rsidP="00155739">
      <w:pPr>
        <w:spacing w:after="0" w:line="240" w:lineRule="auto"/>
      </w:pPr>
      <w:r>
        <w:separator/>
      </w:r>
    </w:p>
  </w:endnote>
  <w:endnote w:type="continuationSeparator" w:id="0">
    <w:p w14:paraId="01C82FD1" w14:textId="77777777" w:rsidR="005C4122" w:rsidRDefault="005C4122" w:rsidP="00155739">
      <w:pPr>
        <w:spacing w:after="0" w:line="240" w:lineRule="auto"/>
      </w:pPr>
      <w:r>
        <w:continuationSeparator/>
      </w:r>
    </w:p>
  </w:endnote>
  <w:endnote w:type="continuationNotice" w:id="1">
    <w:p w14:paraId="439B65E5" w14:textId="77777777" w:rsidR="005C4122" w:rsidRDefault="005C41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908C0" w14:textId="77777777" w:rsidR="005C4122" w:rsidRDefault="005C4122" w:rsidP="00155739">
      <w:pPr>
        <w:spacing w:after="0" w:line="240" w:lineRule="auto"/>
      </w:pPr>
      <w:r>
        <w:separator/>
      </w:r>
    </w:p>
  </w:footnote>
  <w:footnote w:type="continuationSeparator" w:id="0">
    <w:p w14:paraId="2353228F" w14:textId="77777777" w:rsidR="005C4122" w:rsidRDefault="005C4122" w:rsidP="00155739">
      <w:pPr>
        <w:spacing w:after="0" w:line="240" w:lineRule="auto"/>
      </w:pPr>
      <w:r>
        <w:continuationSeparator/>
      </w:r>
    </w:p>
  </w:footnote>
  <w:footnote w:type="continuationNotice" w:id="1">
    <w:p w14:paraId="04EAD231" w14:textId="77777777" w:rsidR="005C4122" w:rsidRDefault="005C41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09EF" w14:textId="77777777" w:rsidR="00155739" w:rsidRDefault="00155739" w:rsidP="00155739">
    <w:pPr>
      <w:pStyle w:val="Header"/>
    </w:pPr>
    <w:r>
      <w:rPr>
        <w:b/>
        <w:noProof/>
        <w:lang w:bidi="pl-PL"/>
      </w:rPr>
      <w:drawing>
        <wp:anchor distT="0" distB="0" distL="114300" distR="114300" simplePos="0" relativeHeight="251658241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bidi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9DD386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1FE"/>
    <w:multiLevelType w:val="hybridMultilevel"/>
    <w:tmpl w:val="6958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904C6"/>
    <w:multiLevelType w:val="multilevel"/>
    <w:tmpl w:val="87C4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A169D"/>
    <w:multiLevelType w:val="hybridMultilevel"/>
    <w:tmpl w:val="625A7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05B7"/>
    <w:multiLevelType w:val="hybridMultilevel"/>
    <w:tmpl w:val="9454DB4C"/>
    <w:lvl w:ilvl="0" w:tplc="4CE8E8D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5238B5"/>
    <w:multiLevelType w:val="hybridMultilevel"/>
    <w:tmpl w:val="7342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966191">
    <w:abstractNumId w:val="2"/>
  </w:num>
  <w:num w:numId="2" w16cid:durableId="224033354">
    <w:abstractNumId w:val="6"/>
  </w:num>
  <w:num w:numId="3" w16cid:durableId="1989896436">
    <w:abstractNumId w:val="5"/>
  </w:num>
  <w:num w:numId="4" w16cid:durableId="865364712">
    <w:abstractNumId w:val="0"/>
  </w:num>
  <w:num w:numId="5" w16cid:durableId="1351838064">
    <w:abstractNumId w:val="3"/>
  </w:num>
  <w:num w:numId="6" w16cid:durableId="1801461650">
    <w:abstractNumId w:val="4"/>
  </w:num>
  <w:num w:numId="7" w16cid:durableId="235943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14DA"/>
    <w:rsid w:val="00003BB9"/>
    <w:rsid w:val="000042D1"/>
    <w:rsid w:val="000044B6"/>
    <w:rsid w:val="0000465B"/>
    <w:rsid w:val="00004917"/>
    <w:rsid w:val="0001191F"/>
    <w:rsid w:val="0001195C"/>
    <w:rsid w:val="000134D1"/>
    <w:rsid w:val="000212AE"/>
    <w:rsid w:val="00021CC9"/>
    <w:rsid w:val="00022C7B"/>
    <w:rsid w:val="00024806"/>
    <w:rsid w:val="00025590"/>
    <w:rsid w:val="00025BC8"/>
    <w:rsid w:val="00026371"/>
    <w:rsid w:val="00027A69"/>
    <w:rsid w:val="000317FB"/>
    <w:rsid w:val="00032209"/>
    <w:rsid w:val="00033D12"/>
    <w:rsid w:val="000340C4"/>
    <w:rsid w:val="000343CF"/>
    <w:rsid w:val="00035B40"/>
    <w:rsid w:val="00036BEA"/>
    <w:rsid w:val="00037D6B"/>
    <w:rsid w:val="00042891"/>
    <w:rsid w:val="00044F97"/>
    <w:rsid w:val="00050F03"/>
    <w:rsid w:val="00051107"/>
    <w:rsid w:val="00052335"/>
    <w:rsid w:val="000613BD"/>
    <w:rsid w:val="00061C99"/>
    <w:rsid w:val="00062F38"/>
    <w:rsid w:val="0006549D"/>
    <w:rsid w:val="00065605"/>
    <w:rsid w:val="00066305"/>
    <w:rsid w:val="00067665"/>
    <w:rsid w:val="0007029B"/>
    <w:rsid w:val="0007245D"/>
    <w:rsid w:val="000732B5"/>
    <w:rsid w:val="000734A1"/>
    <w:rsid w:val="00074C52"/>
    <w:rsid w:val="000760A6"/>
    <w:rsid w:val="000762D4"/>
    <w:rsid w:val="00076658"/>
    <w:rsid w:val="000773FD"/>
    <w:rsid w:val="00083278"/>
    <w:rsid w:val="000847C3"/>
    <w:rsid w:val="000853BC"/>
    <w:rsid w:val="00086C10"/>
    <w:rsid w:val="000913ED"/>
    <w:rsid w:val="00092174"/>
    <w:rsid w:val="000944B4"/>
    <w:rsid w:val="00094DE4"/>
    <w:rsid w:val="00095092"/>
    <w:rsid w:val="00095DA3"/>
    <w:rsid w:val="00095EEE"/>
    <w:rsid w:val="000965C6"/>
    <w:rsid w:val="00096766"/>
    <w:rsid w:val="000969E6"/>
    <w:rsid w:val="00096CD3"/>
    <w:rsid w:val="000A100A"/>
    <w:rsid w:val="000A406F"/>
    <w:rsid w:val="000A44AF"/>
    <w:rsid w:val="000A7355"/>
    <w:rsid w:val="000A7A4A"/>
    <w:rsid w:val="000B0B9A"/>
    <w:rsid w:val="000B618C"/>
    <w:rsid w:val="000C7A3F"/>
    <w:rsid w:val="000D0BBF"/>
    <w:rsid w:val="000D1148"/>
    <w:rsid w:val="000D2CA6"/>
    <w:rsid w:val="000D3D6C"/>
    <w:rsid w:val="000D7FB9"/>
    <w:rsid w:val="000E0D7E"/>
    <w:rsid w:val="000E1F05"/>
    <w:rsid w:val="000E233C"/>
    <w:rsid w:val="000E2576"/>
    <w:rsid w:val="000E7EE8"/>
    <w:rsid w:val="000F1DC3"/>
    <w:rsid w:val="000F4568"/>
    <w:rsid w:val="001071AF"/>
    <w:rsid w:val="0011448D"/>
    <w:rsid w:val="001163C9"/>
    <w:rsid w:val="001202E6"/>
    <w:rsid w:val="0012197E"/>
    <w:rsid w:val="00124216"/>
    <w:rsid w:val="00124F33"/>
    <w:rsid w:val="00126CFE"/>
    <w:rsid w:val="0012770E"/>
    <w:rsid w:val="00132557"/>
    <w:rsid w:val="0013344F"/>
    <w:rsid w:val="00136E21"/>
    <w:rsid w:val="00137756"/>
    <w:rsid w:val="00137C89"/>
    <w:rsid w:val="0014520F"/>
    <w:rsid w:val="0014664A"/>
    <w:rsid w:val="00147DC9"/>
    <w:rsid w:val="0015093C"/>
    <w:rsid w:val="00151076"/>
    <w:rsid w:val="00152416"/>
    <w:rsid w:val="00155028"/>
    <w:rsid w:val="00155739"/>
    <w:rsid w:val="00160501"/>
    <w:rsid w:val="00160710"/>
    <w:rsid w:val="00162A7C"/>
    <w:rsid w:val="00163C60"/>
    <w:rsid w:val="00165D70"/>
    <w:rsid w:val="001707E2"/>
    <w:rsid w:val="0017338D"/>
    <w:rsid w:val="00173434"/>
    <w:rsid w:val="00173BF3"/>
    <w:rsid w:val="00180FA8"/>
    <w:rsid w:val="00182792"/>
    <w:rsid w:val="0018382C"/>
    <w:rsid w:val="00183BCC"/>
    <w:rsid w:val="00186B25"/>
    <w:rsid w:val="00190979"/>
    <w:rsid w:val="00190EEE"/>
    <w:rsid w:val="00191B48"/>
    <w:rsid w:val="00192152"/>
    <w:rsid w:val="0019367E"/>
    <w:rsid w:val="00194AC9"/>
    <w:rsid w:val="00197187"/>
    <w:rsid w:val="0019789D"/>
    <w:rsid w:val="00197F58"/>
    <w:rsid w:val="001A1DD8"/>
    <w:rsid w:val="001A235C"/>
    <w:rsid w:val="001A546C"/>
    <w:rsid w:val="001A6749"/>
    <w:rsid w:val="001A7A8F"/>
    <w:rsid w:val="001B2962"/>
    <w:rsid w:val="001B2F60"/>
    <w:rsid w:val="001B567D"/>
    <w:rsid w:val="001B77F2"/>
    <w:rsid w:val="001C267D"/>
    <w:rsid w:val="001C463D"/>
    <w:rsid w:val="001D0026"/>
    <w:rsid w:val="001D6532"/>
    <w:rsid w:val="001D7140"/>
    <w:rsid w:val="001D7799"/>
    <w:rsid w:val="001D7A2B"/>
    <w:rsid w:val="001E0066"/>
    <w:rsid w:val="001E173E"/>
    <w:rsid w:val="001E2129"/>
    <w:rsid w:val="001E3CCA"/>
    <w:rsid w:val="001E6037"/>
    <w:rsid w:val="001E606C"/>
    <w:rsid w:val="001E66CE"/>
    <w:rsid w:val="001E6863"/>
    <w:rsid w:val="001F0039"/>
    <w:rsid w:val="001F07BD"/>
    <w:rsid w:val="001F33CF"/>
    <w:rsid w:val="001F3AB8"/>
    <w:rsid w:val="001F4B1A"/>
    <w:rsid w:val="001F4F49"/>
    <w:rsid w:val="002024CF"/>
    <w:rsid w:val="00202F53"/>
    <w:rsid w:val="00205451"/>
    <w:rsid w:val="00211FAE"/>
    <w:rsid w:val="00214CDD"/>
    <w:rsid w:val="002160E5"/>
    <w:rsid w:val="00216E7C"/>
    <w:rsid w:val="00222052"/>
    <w:rsid w:val="002225EA"/>
    <w:rsid w:val="00224700"/>
    <w:rsid w:val="0022556F"/>
    <w:rsid w:val="00226571"/>
    <w:rsid w:val="00226981"/>
    <w:rsid w:val="00226F17"/>
    <w:rsid w:val="002275CA"/>
    <w:rsid w:val="00230602"/>
    <w:rsid w:val="0023478D"/>
    <w:rsid w:val="002365C0"/>
    <w:rsid w:val="00236C20"/>
    <w:rsid w:val="00240E4A"/>
    <w:rsid w:val="00240F13"/>
    <w:rsid w:val="002579FA"/>
    <w:rsid w:val="002601FF"/>
    <w:rsid w:val="002631C7"/>
    <w:rsid w:val="00263773"/>
    <w:rsid w:val="00263C2D"/>
    <w:rsid w:val="00264B7E"/>
    <w:rsid w:val="0027177C"/>
    <w:rsid w:val="002721D8"/>
    <w:rsid w:val="00272981"/>
    <w:rsid w:val="002740F1"/>
    <w:rsid w:val="002749CA"/>
    <w:rsid w:val="00277C08"/>
    <w:rsid w:val="00284DF2"/>
    <w:rsid w:val="00287267"/>
    <w:rsid w:val="002874E0"/>
    <w:rsid w:val="00291C0C"/>
    <w:rsid w:val="00292508"/>
    <w:rsid w:val="00292B14"/>
    <w:rsid w:val="00292D35"/>
    <w:rsid w:val="002979E0"/>
    <w:rsid w:val="002A01F5"/>
    <w:rsid w:val="002A0D16"/>
    <w:rsid w:val="002A2538"/>
    <w:rsid w:val="002A2842"/>
    <w:rsid w:val="002A39E6"/>
    <w:rsid w:val="002A7812"/>
    <w:rsid w:val="002B006C"/>
    <w:rsid w:val="002B1089"/>
    <w:rsid w:val="002B3E14"/>
    <w:rsid w:val="002B5FCB"/>
    <w:rsid w:val="002C45C3"/>
    <w:rsid w:val="002C49A9"/>
    <w:rsid w:val="002C5DCE"/>
    <w:rsid w:val="002D6721"/>
    <w:rsid w:val="002D7F83"/>
    <w:rsid w:val="002E126E"/>
    <w:rsid w:val="002E1BD8"/>
    <w:rsid w:val="002E228F"/>
    <w:rsid w:val="002E7529"/>
    <w:rsid w:val="002E7786"/>
    <w:rsid w:val="002E7807"/>
    <w:rsid w:val="002F6DE0"/>
    <w:rsid w:val="002F6E3F"/>
    <w:rsid w:val="002F7105"/>
    <w:rsid w:val="0030326D"/>
    <w:rsid w:val="0030598B"/>
    <w:rsid w:val="003059F6"/>
    <w:rsid w:val="00311982"/>
    <w:rsid w:val="00312B29"/>
    <w:rsid w:val="00314C83"/>
    <w:rsid w:val="00315FC2"/>
    <w:rsid w:val="0032479E"/>
    <w:rsid w:val="003247B2"/>
    <w:rsid w:val="00324E6C"/>
    <w:rsid w:val="00325B20"/>
    <w:rsid w:val="00325CF2"/>
    <w:rsid w:val="00327C2E"/>
    <w:rsid w:val="00327EC1"/>
    <w:rsid w:val="00336508"/>
    <w:rsid w:val="00341CA5"/>
    <w:rsid w:val="00341FED"/>
    <w:rsid w:val="00342DD9"/>
    <w:rsid w:val="003432A8"/>
    <w:rsid w:val="00344086"/>
    <w:rsid w:val="00345334"/>
    <w:rsid w:val="00345475"/>
    <w:rsid w:val="00346281"/>
    <w:rsid w:val="00346299"/>
    <w:rsid w:val="003470AF"/>
    <w:rsid w:val="00355A16"/>
    <w:rsid w:val="00355A6C"/>
    <w:rsid w:val="00356777"/>
    <w:rsid w:val="00361A11"/>
    <w:rsid w:val="00361DC1"/>
    <w:rsid w:val="003623BD"/>
    <w:rsid w:val="00364917"/>
    <w:rsid w:val="00364A3B"/>
    <w:rsid w:val="00365004"/>
    <w:rsid w:val="003668E0"/>
    <w:rsid w:val="003703B8"/>
    <w:rsid w:val="00372A36"/>
    <w:rsid w:val="00372BC1"/>
    <w:rsid w:val="00372D7A"/>
    <w:rsid w:val="00374FC7"/>
    <w:rsid w:val="00377DF8"/>
    <w:rsid w:val="003800CE"/>
    <w:rsid w:val="00392513"/>
    <w:rsid w:val="0039287A"/>
    <w:rsid w:val="00392CB5"/>
    <w:rsid w:val="0039587C"/>
    <w:rsid w:val="003960A2"/>
    <w:rsid w:val="003974C4"/>
    <w:rsid w:val="003A219A"/>
    <w:rsid w:val="003A5AF7"/>
    <w:rsid w:val="003A726F"/>
    <w:rsid w:val="003B0AF9"/>
    <w:rsid w:val="003B4FF2"/>
    <w:rsid w:val="003B6EB0"/>
    <w:rsid w:val="003B7A2C"/>
    <w:rsid w:val="003C02AD"/>
    <w:rsid w:val="003C0327"/>
    <w:rsid w:val="003C1789"/>
    <w:rsid w:val="003C21F4"/>
    <w:rsid w:val="003C2C54"/>
    <w:rsid w:val="003C36BD"/>
    <w:rsid w:val="003C45C5"/>
    <w:rsid w:val="003C6563"/>
    <w:rsid w:val="003D0815"/>
    <w:rsid w:val="003D0DE6"/>
    <w:rsid w:val="003D1F12"/>
    <w:rsid w:val="003E3B7A"/>
    <w:rsid w:val="003E49D5"/>
    <w:rsid w:val="003E4EE8"/>
    <w:rsid w:val="003E63E2"/>
    <w:rsid w:val="003E7A4E"/>
    <w:rsid w:val="003F30B4"/>
    <w:rsid w:val="004017A0"/>
    <w:rsid w:val="004039D6"/>
    <w:rsid w:val="00410F16"/>
    <w:rsid w:val="004116E6"/>
    <w:rsid w:val="004139FC"/>
    <w:rsid w:val="00413FDD"/>
    <w:rsid w:val="004147CF"/>
    <w:rsid w:val="0041761C"/>
    <w:rsid w:val="00417A94"/>
    <w:rsid w:val="00417C6F"/>
    <w:rsid w:val="00422323"/>
    <w:rsid w:val="00423B4B"/>
    <w:rsid w:val="00423D35"/>
    <w:rsid w:val="00425CFE"/>
    <w:rsid w:val="004303A7"/>
    <w:rsid w:val="0043091A"/>
    <w:rsid w:val="0043176D"/>
    <w:rsid w:val="00432490"/>
    <w:rsid w:val="00437F9F"/>
    <w:rsid w:val="004441D1"/>
    <w:rsid w:val="00444386"/>
    <w:rsid w:val="0044579D"/>
    <w:rsid w:val="00447C4B"/>
    <w:rsid w:val="004505CB"/>
    <w:rsid w:val="00450E55"/>
    <w:rsid w:val="00451597"/>
    <w:rsid w:val="00452471"/>
    <w:rsid w:val="00452CB1"/>
    <w:rsid w:val="00454ED8"/>
    <w:rsid w:val="00456BAD"/>
    <w:rsid w:val="00463464"/>
    <w:rsid w:val="004673F2"/>
    <w:rsid w:val="0046793E"/>
    <w:rsid w:val="00467E9E"/>
    <w:rsid w:val="00476861"/>
    <w:rsid w:val="00480901"/>
    <w:rsid w:val="00480ABD"/>
    <w:rsid w:val="00480BE4"/>
    <w:rsid w:val="00483AED"/>
    <w:rsid w:val="0048659F"/>
    <w:rsid w:val="00486F04"/>
    <w:rsid w:val="00487D52"/>
    <w:rsid w:val="004906C9"/>
    <w:rsid w:val="004937AB"/>
    <w:rsid w:val="00493D69"/>
    <w:rsid w:val="00494E0C"/>
    <w:rsid w:val="004A0A40"/>
    <w:rsid w:val="004A3BD0"/>
    <w:rsid w:val="004A46C0"/>
    <w:rsid w:val="004A5F85"/>
    <w:rsid w:val="004A7C69"/>
    <w:rsid w:val="004B2E43"/>
    <w:rsid w:val="004B5E97"/>
    <w:rsid w:val="004B61B8"/>
    <w:rsid w:val="004B7A09"/>
    <w:rsid w:val="004B7E60"/>
    <w:rsid w:val="004C12B8"/>
    <w:rsid w:val="004C48EE"/>
    <w:rsid w:val="004C70B6"/>
    <w:rsid w:val="004D2B81"/>
    <w:rsid w:val="004D2ED9"/>
    <w:rsid w:val="004D560A"/>
    <w:rsid w:val="004D76FF"/>
    <w:rsid w:val="004E04D3"/>
    <w:rsid w:val="004E079D"/>
    <w:rsid w:val="004E0BC3"/>
    <w:rsid w:val="004E449A"/>
    <w:rsid w:val="004E477C"/>
    <w:rsid w:val="004F152F"/>
    <w:rsid w:val="004F1892"/>
    <w:rsid w:val="004F3F11"/>
    <w:rsid w:val="004F4EF3"/>
    <w:rsid w:val="004F6CD3"/>
    <w:rsid w:val="00503431"/>
    <w:rsid w:val="00503B61"/>
    <w:rsid w:val="00504518"/>
    <w:rsid w:val="00507A48"/>
    <w:rsid w:val="005147ED"/>
    <w:rsid w:val="00521A13"/>
    <w:rsid w:val="00522766"/>
    <w:rsid w:val="00523786"/>
    <w:rsid w:val="00530577"/>
    <w:rsid w:val="0053175F"/>
    <w:rsid w:val="005327B8"/>
    <w:rsid w:val="00535927"/>
    <w:rsid w:val="005363C8"/>
    <w:rsid w:val="005366F5"/>
    <w:rsid w:val="0053683D"/>
    <w:rsid w:val="0054011B"/>
    <w:rsid w:val="00540694"/>
    <w:rsid w:val="005420E2"/>
    <w:rsid w:val="00542EFF"/>
    <w:rsid w:val="00543869"/>
    <w:rsid w:val="0054449B"/>
    <w:rsid w:val="005450A7"/>
    <w:rsid w:val="00547C30"/>
    <w:rsid w:val="0055164D"/>
    <w:rsid w:val="00557B51"/>
    <w:rsid w:val="00561944"/>
    <w:rsid w:val="00562F34"/>
    <w:rsid w:val="00563389"/>
    <w:rsid w:val="00564DC8"/>
    <w:rsid w:val="005722D5"/>
    <w:rsid w:val="00580538"/>
    <w:rsid w:val="005824EF"/>
    <w:rsid w:val="005835EC"/>
    <w:rsid w:val="00583FBE"/>
    <w:rsid w:val="00590440"/>
    <w:rsid w:val="005905F0"/>
    <w:rsid w:val="00590D1B"/>
    <w:rsid w:val="00591105"/>
    <w:rsid w:val="00594A74"/>
    <w:rsid w:val="005955EB"/>
    <w:rsid w:val="00597F95"/>
    <w:rsid w:val="005A0C37"/>
    <w:rsid w:val="005A5813"/>
    <w:rsid w:val="005A71E9"/>
    <w:rsid w:val="005B13A9"/>
    <w:rsid w:val="005B1527"/>
    <w:rsid w:val="005B2E86"/>
    <w:rsid w:val="005B4793"/>
    <w:rsid w:val="005B558C"/>
    <w:rsid w:val="005B717A"/>
    <w:rsid w:val="005B7443"/>
    <w:rsid w:val="005B78AD"/>
    <w:rsid w:val="005C1F94"/>
    <w:rsid w:val="005C3169"/>
    <w:rsid w:val="005C4122"/>
    <w:rsid w:val="005C4CAE"/>
    <w:rsid w:val="005D10AE"/>
    <w:rsid w:val="005D343C"/>
    <w:rsid w:val="005D3FA3"/>
    <w:rsid w:val="005D69E2"/>
    <w:rsid w:val="005E322E"/>
    <w:rsid w:val="005F16A3"/>
    <w:rsid w:val="005F1B2B"/>
    <w:rsid w:val="005F3E4F"/>
    <w:rsid w:val="005F59A7"/>
    <w:rsid w:val="005F5D60"/>
    <w:rsid w:val="005F79DA"/>
    <w:rsid w:val="00601953"/>
    <w:rsid w:val="00606999"/>
    <w:rsid w:val="0061045B"/>
    <w:rsid w:val="006134BC"/>
    <w:rsid w:val="00613DBC"/>
    <w:rsid w:val="00613FAA"/>
    <w:rsid w:val="00614CF8"/>
    <w:rsid w:val="00617930"/>
    <w:rsid w:val="00617E0B"/>
    <w:rsid w:val="0062432B"/>
    <w:rsid w:val="00625175"/>
    <w:rsid w:val="006368E9"/>
    <w:rsid w:val="006404A3"/>
    <w:rsid w:val="00641868"/>
    <w:rsid w:val="00641B95"/>
    <w:rsid w:val="00645134"/>
    <w:rsid w:val="00646A04"/>
    <w:rsid w:val="00647BF8"/>
    <w:rsid w:val="00650A74"/>
    <w:rsid w:val="00651346"/>
    <w:rsid w:val="00651E38"/>
    <w:rsid w:val="00652A39"/>
    <w:rsid w:val="00652AEB"/>
    <w:rsid w:val="00653AAE"/>
    <w:rsid w:val="00655631"/>
    <w:rsid w:val="00656644"/>
    <w:rsid w:val="0065723A"/>
    <w:rsid w:val="006612D2"/>
    <w:rsid w:val="00663C79"/>
    <w:rsid w:val="006668F2"/>
    <w:rsid w:val="00672D1E"/>
    <w:rsid w:val="0067613A"/>
    <w:rsid w:val="006761CB"/>
    <w:rsid w:val="00680BC1"/>
    <w:rsid w:val="00681DF3"/>
    <w:rsid w:val="006822DB"/>
    <w:rsid w:val="0068533D"/>
    <w:rsid w:val="00686C68"/>
    <w:rsid w:val="0069086F"/>
    <w:rsid w:val="00692DCC"/>
    <w:rsid w:val="00693228"/>
    <w:rsid w:val="00693CE3"/>
    <w:rsid w:val="00693D7B"/>
    <w:rsid w:val="00694A20"/>
    <w:rsid w:val="0069606A"/>
    <w:rsid w:val="006972CE"/>
    <w:rsid w:val="00697D8B"/>
    <w:rsid w:val="006A008C"/>
    <w:rsid w:val="006A04A0"/>
    <w:rsid w:val="006A1E12"/>
    <w:rsid w:val="006B198F"/>
    <w:rsid w:val="006B1A3D"/>
    <w:rsid w:val="006B597C"/>
    <w:rsid w:val="006B619D"/>
    <w:rsid w:val="006B66F1"/>
    <w:rsid w:val="006C0875"/>
    <w:rsid w:val="006C13D5"/>
    <w:rsid w:val="006C16CE"/>
    <w:rsid w:val="006C1C79"/>
    <w:rsid w:val="006C3003"/>
    <w:rsid w:val="006C63E2"/>
    <w:rsid w:val="006C748F"/>
    <w:rsid w:val="006D0137"/>
    <w:rsid w:val="006D0E12"/>
    <w:rsid w:val="006D6236"/>
    <w:rsid w:val="006D6E76"/>
    <w:rsid w:val="006E1FBD"/>
    <w:rsid w:val="006E2712"/>
    <w:rsid w:val="006E64F4"/>
    <w:rsid w:val="006E692F"/>
    <w:rsid w:val="006F161F"/>
    <w:rsid w:val="006F18A7"/>
    <w:rsid w:val="006F4431"/>
    <w:rsid w:val="006F6536"/>
    <w:rsid w:val="00700343"/>
    <w:rsid w:val="0070586D"/>
    <w:rsid w:val="00706B37"/>
    <w:rsid w:val="00710908"/>
    <w:rsid w:val="00713000"/>
    <w:rsid w:val="00715333"/>
    <w:rsid w:val="00717C32"/>
    <w:rsid w:val="0072008B"/>
    <w:rsid w:val="0072126A"/>
    <w:rsid w:val="00722A37"/>
    <w:rsid w:val="007243BC"/>
    <w:rsid w:val="00726FC0"/>
    <w:rsid w:val="007304A0"/>
    <w:rsid w:val="00731305"/>
    <w:rsid w:val="007333AB"/>
    <w:rsid w:val="007340AE"/>
    <w:rsid w:val="00735E0E"/>
    <w:rsid w:val="00735F23"/>
    <w:rsid w:val="0074198F"/>
    <w:rsid w:val="0074606A"/>
    <w:rsid w:val="007462B7"/>
    <w:rsid w:val="0075103C"/>
    <w:rsid w:val="00755A43"/>
    <w:rsid w:val="00756FEF"/>
    <w:rsid w:val="007570F3"/>
    <w:rsid w:val="00761054"/>
    <w:rsid w:val="0076154C"/>
    <w:rsid w:val="00761B03"/>
    <w:rsid w:val="0076295C"/>
    <w:rsid w:val="007651A3"/>
    <w:rsid w:val="00765FE7"/>
    <w:rsid w:val="0076724D"/>
    <w:rsid w:val="007731E9"/>
    <w:rsid w:val="007762BB"/>
    <w:rsid w:val="00776ECC"/>
    <w:rsid w:val="00781451"/>
    <w:rsid w:val="00784443"/>
    <w:rsid w:val="007850C1"/>
    <w:rsid w:val="0078763F"/>
    <w:rsid w:val="00790217"/>
    <w:rsid w:val="00790E93"/>
    <w:rsid w:val="007929B3"/>
    <w:rsid w:val="007A01D8"/>
    <w:rsid w:val="007A0D60"/>
    <w:rsid w:val="007A0D6A"/>
    <w:rsid w:val="007A409A"/>
    <w:rsid w:val="007A49C3"/>
    <w:rsid w:val="007A5EC7"/>
    <w:rsid w:val="007B05B4"/>
    <w:rsid w:val="007B16A1"/>
    <w:rsid w:val="007B1F3A"/>
    <w:rsid w:val="007B26F9"/>
    <w:rsid w:val="007B34FB"/>
    <w:rsid w:val="007B498C"/>
    <w:rsid w:val="007B56AD"/>
    <w:rsid w:val="007B6DDF"/>
    <w:rsid w:val="007C073D"/>
    <w:rsid w:val="007C08E3"/>
    <w:rsid w:val="007C3125"/>
    <w:rsid w:val="007D379F"/>
    <w:rsid w:val="007D55E0"/>
    <w:rsid w:val="007D6583"/>
    <w:rsid w:val="007E00A3"/>
    <w:rsid w:val="007E2E04"/>
    <w:rsid w:val="007E6C16"/>
    <w:rsid w:val="007F1342"/>
    <w:rsid w:val="007F2856"/>
    <w:rsid w:val="007F3294"/>
    <w:rsid w:val="008014CC"/>
    <w:rsid w:val="00804EB5"/>
    <w:rsid w:val="00805135"/>
    <w:rsid w:val="008054D7"/>
    <w:rsid w:val="00805B85"/>
    <w:rsid w:val="00805D12"/>
    <w:rsid w:val="0081031F"/>
    <w:rsid w:val="00811EB3"/>
    <w:rsid w:val="00812D13"/>
    <w:rsid w:val="0081372D"/>
    <w:rsid w:val="00815768"/>
    <w:rsid w:val="00821F96"/>
    <w:rsid w:val="0083041D"/>
    <w:rsid w:val="00831068"/>
    <w:rsid w:val="0083300A"/>
    <w:rsid w:val="008353F0"/>
    <w:rsid w:val="0083616B"/>
    <w:rsid w:val="00837883"/>
    <w:rsid w:val="00841252"/>
    <w:rsid w:val="00842295"/>
    <w:rsid w:val="008453C8"/>
    <w:rsid w:val="008463CB"/>
    <w:rsid w:val="00847B7F"/>
    <w:rsid w:val="00847BEB"/>
    <w:rsid w:val="0085004A"/>
    <w:rsid w:val="00851120"/>
    <w:rsid w:val="0085137B"/>
    <w:rsid w:val="008545E3"/>
    <w:rsid w:val="00855BEA"/>
    <w:rsid w:val="008560FF"/>
    <w:rsid w:val="008566FB"/>
    <w:rsid w:val="00856834"/>
    <w:rsid w:val="00856C36"/>
    <w:rsid w:val="00866047"/>
    <w:rsid w:val="008667E2"/>
    <w:rsid w:val="00867A61"/>
    <w:rsid w:val="00870C17"/>
    <w:rsid w:val="008753C2"/>
    <w:rsid w:val="00875629"/>
    <w:rsid w:val="00876B74"/>
    <w:rsid w:val="00881266"/>
    <w:rsid w:val="008829F0"/>
    <w:rsid w:val="0088385C"/>
    <w:rsid w:val="00883CC1"/>
    <w:rsid w:val="00884229"/>
    <w:rsid w:val="0089280A"/>
    <w:rsid w:val="00895AAB"/>
    <w:rsid w:val="00895B7E"/>
    <w:rsid w:val="008971CC"/>
    <w:rsid w:val="008975B7"/>
    <w:rsid w:val="0089765E"/>
    <w:rsid w:val="00897C66"/>
    <w:rsid w:val="008A0672"/>
    <w:rsid w:val="008A2095"/>
    <w:rsid w:val="008A278C"/>
    <w:rsid w:val="008A6388"/>
    <w:rsid w:val="008B0E54"/>
    <w:rsid w:val="008B4A76"/>
    <w:rsid w:val="008B76B3"/>
    <w:rsid w:val="008C04A8"/>
    <w:rsid w:val="008C2895"/>
    <w:rsid w:val="008C3784"/>
    <w:rsid w:val="008C5E40"/>
    <w:rsid w:val="008C7549"/>
    <w:rsid w:val="008D3358"/>
    <w:rsid w:val="008D50C1"/>
    <w:rsid w:val="008D5287"/>
    <w:rsid w:val="008D7FD1"/>
    <w:rsid w:val="008E0DB1"/>
    <w:rsid w:val="008E286C"/>
    <w:rsid w:val="008E41CF"/>
    <w:rsid w:val="008E73D5"/>
    <w:rsid w:val="008F2DF4"/>
    <w:rsid w:val="008F3863"/>
    <w:rsid w:val="008F43FE"/>
    <w:rsid w:val="008F5188"/>
    <w:rsid w:val="008F6175"/>
    <w:rsid w:val="008F6611"/>
    <w:rsid w:val="00902977"/>
    <w:rsid w:val="00903C0F"/>
    <w:rsid w:val="009049C7"/>
    <w:rsid w:val="0090554D"/>
    <w:rsid w:val="00907750"/>
    <w:rsid w:val="009157DE"/>
    <w:rsid w:val="0091604F"/>
    <w:rsid w:val="00920A93"/>
    <w:rsid w:val="009215F3"/>
    <w:rsid w:val="00922579"/>
    <w:rsid w:val="009232F2"/>
    <w:rsid w:val="009239B3"/>
    <w:rsid w:val="00927974"/>
    <w:rsid w:val="009309E5"/>
    <w:rsid w:val="00933C12"/>
    <w:rsid w:val="00936DE7"/>
    <w:rsid w:val="00937714"/>
    <w:rsid w:val="0094115B"/>
    <w:rsid w:val="0094204D"/>
    <w:rsid w:val="009441A1"/>
    <w:rsid w:val="0094568D"/>
    <w:rsid w:val="0094736D"/>
    <w:rsid w:val="009474BA"/>
    <w:rsid w:val="00954480"/>
    <w:rsid w:val="00955618"/>
    <w:rsid w:val="00955E60"/>
    <w:rsid w:val="00956267"/>
    <w:rsid w:val="009577AC"/>
    <w:rsid w:val="00962C66"/>
    <w:rsid w:val="009636EC"/>
    <w:rsid w:val="00963943"/>
    <w:rsid w:val="00964769"/>
    <w:rsid w:val="00965087"/>
    <w:rsid w:val="00966735"/>
    <w:rsid w:val="00967752"/>
    <w:rsid w:val="00973E15"/>
    <w:rsid w:val="0097460C"/>
    <w:rsid w:val="0097512E"/>
    <w:rsid w:val="00975E38"/>
    <w:rsid w:val="0098182C"/>
    <w:rsid w:val="00985698"/>
    <w:rsid w:val="009865DA"/>
    <w:rsid w:val="00986C4D"/>
    <w:rsid w:val="00991481"/>
    <w:rsid w:val="00996EE5"/>
    <w:rsid w:val="0099774D"/>
    <w:rsid w:val="009A2830"/>
    <w:rsid w:val="009A2C82"/>
    <w:rsid w:val="009A3804"/>
    <w:rsid w:val="009A51EB"/>
    <w:rsid w:val="009A668F"/>
    <w:rsid w:val="009A66BF"/>
    <w:rsid w:val="009A7957"/>
    <w:rsid w:val="009A79CD"/>
    <w:rsid w:val="009B3025"/>
    <w:rsid w:val="009B365D"/>
    <w:rsid w:val="009B3864"/>
    <w:rsid w:val="009B38F1"/>
    <w:rsid w:val="009B41F0"/>
    <w:rsid w:val="009B4A63"/>
    <w:rsid w:val="009B7992"/>
    <w:rsid w:val="009C08EA"/>
    <w:rsid w:val="009C1E17"/>
    <w:rsid w:val="009C4261"/>
    <w:rsid w:val="009C6325"/>
    <w:rsid w:val="009C6E9A"/>
    <w:rsid w:val="009D088D"/>
    <w:rsid w:val="009D2940"/>
    <w:rsid w:val="009D49C0"/>
    <w:rsid w:val="009E131B"/>
    <w:rsid w:val="009E20EF"/>
    <w:rsid w:val="009E37AA"/>
    <w:rsid w:val="009F4C31"/>
    <w:rsid w:val="00A01D06"/>
    <w:rsid w:val="00A0216E"/>
    <w:rsid w:val="00A04CF2"/>
    <w:rsid w:val="00A105E0"/>
    <w:rsid w:val="00A10A46"/>
    <w:rsid w:val="00A1470E"/>
    <w:rsid w:val="00A15C73"/>
    <w:rsid w:val="00A162BB"/>
    <w:rsid w:val="00A173E2"/>
    <w:rsid w:val="00A17B11"/>
    <w:rsid w:val="00A20301"/>
    <w:rsid w:val="00A22A11"/>
    <w:rsid w:val="00A265AA"/>
    <w:rsid w:val="00A309F0"/>
    <w:rsid w:val="00A34615"/>
    <w:rsid w:val="00A347CB"/>
    <w:rsid w:val="00A37683"/>
    <w:rsid w:val="00A41140"/>
    <w:rsid w:val="00A42435"/>
    <w:rsid w:val="00A4261E"/>
    <w:rsid w:val="00A42945"/>
    <w:rsid w:val="00A44054"/>
    <w:rsid w:val="00A44146"/>
    <w:rsid w:val="00A51423"/>
    <w:rsid w:val="00A54FCF"/>
    <w:rsid w:val="00A612A7"/>
    <w:rsid w:val="00A624F2"/>
    <w:rsid w:val="00A650BF"/>
    <w:rsid w:val="00A707A1"/>
    <w:rsid w:val="00A7174E"/>
    <w:rsid w:val="00A7199B"/>
    <w:rsid w:val="00A71F2E"/>
    <w:rsid w:val="00A72152"/>
    <w:rsid w:val="00A767CA"/>
    <w:rsid w:val="00A80923"/>
    <w:rsid w:val="00A8171D"/>
    <w:rsid w:val="00A9217A"/>
    <w:rsid w:val="00A959A9"/>
    <w:rsid w:val="00A967D8"/>
    <w:rsid w:val="00A9784B"/>
    <w:rsid w:val="00AA2E8A"/>
    <w:rsid w:val="00AA4013"/>
    <w:rsid w:val="00AA570A"/>
    <w:rsid w:val="00AA7C33"/>
    <w:rsid w:val="00AA7D3B"/>
    <w:rsid w:val="00AB109C"/>
    <w:rsid w:val="00AB1862"/>
    <w:rsid w:val="00AB55B1"/>
    <w:rsid w:val="00AC2C22"/>
    <w:rsid w:val="00AC2E50"/>
    <w:rsid w:val="00AC4650"/>
    <w:rsid w:val="00AC4788"/>
    <w:rsid w:val="00AC7B5A"/>
    <w:rsid w:val="00AD054E"/>
    <w:rsid w:val="00AD0A6F"/>
    <w:rsid w:val="00AD14BE"/>
    <w:rsid w:val="00AD2417"/>
    <w:rsid w:val="00AD271B"/>
    <w:rsid w:val="00AD28E6"/>
    <w:rsid w:val="00AD28FD"/>
    <w:rsid w:val="00AD2AE6"/>
    <w:rsid w:val="00AD4661"/>
    <w:rsid w:val="00AD51FE"/>
    <w:rsid w:val="00AD6DC0"/>
    <w:rsid w:val="00AE153D"/>
    <w:rsid w:val="00AE4BE6"/>
    <w:rsid w:val="00AE4F07"/>
    <w:rsid w:val="00AE6EDD"/>
    <w:rsid w:val="00AF201C"/>
    <w:rsid w:val="00AF2ACF"/>
    <w:rsid w:val="00AF3BDE"/>
    <w:rsid w:val="00AF46AE"/>
    <w:rsid w:val="00AF4775"/>
    <w:rsid w:val="00AF4824"/>
    <w:rsid w:val="00AF4FB4"/>
    <w:rsid w:val="00AF504F"/>
    <w:rsid w:val="00B07843"/>
    <w:rsid w:val="00B11D34"/>
    <w:rsid w:val="00B11DEF"/>
    <w:rsid w:val="00B200F0"/>
    <w:rsid w:val="00B22602"/>
    <w:rsid w:val="00B22D50"/>
    <w:rsid w:val="00B2494B"/>
    <w:rsid w:val="00B26508"/>
    <w:rsid w:val="00B267AB"/>
    <w:rsid w:val="00B275CE"/>
    <w:rsid w:val="00B27FBD"/>
    <w:rsid w:val="00B36646"/>
    <w:rsid w:val="00B376CC"/>
    <w:rsid w:val="00B41A95"/>
    <w:rsid w:val="00B41EBE"/>
    <w:rsid w:val="00B4384B"/>
    <w:rsid w:val="00B441BA"/>
    <w:rsid w:val="00B46231"/>
    <w:rsid w:val="00B5053E"/>
    <w:rsid w:val="00B50B20"/>
    <w:rsid w:val="00B51920"/>
    <w:rsid w:val="00B51F1B"/>
    <w:rsid w:val="00B5469B"/>
    <w:rsid w:val="00B54730"/>
    <w:rsid w:val="00B57FE5"/>
    <w:rsid w:val="00B63044"/>
    <w:rsid w:val="00B65AFE"/>
    <w:rsid w:val="00B71BC6"/>
    <w:rsid w:val="00B72600"/>
    <w:rsid w:val="00B73864"/>
    <w:rsid w:val="00B778A0"/>
    <w:rsid w:val="00B81E55"/>
    <w:rsid w:val="00B830AF"/>
    <w:rsid w:val="00B83E29"/>
    <w:rsid w:val="00B846A5"/>
    <w:rsid w:val="00B901D7"/>
    <w:rsid w:val="00B95E1A"/>
    <w:rsid w:val="00B96099"/>
    <w:rsid w:val="00B9652A"/>
    <w:rsid w:val="00B96F74"/>
    <w:rsid w:val="00BA110A"/>
    <w:rsid w:val="00BA243F"/>
    <w:rsid w:val="00BA6AA6"/>
    <w:rsid w:val="00BB1BE3"/>
    <w:rsid w:val="00BB2F30"/>
    <w:rsid w:val="00BB68D7"/>
    <w:rsid w:val="00BB785D"/>
    <w:rsid w:val="00BC023A"/>
    <w:rsid w:val="00BC0899"/>
    <w:rsid w:val="00BC4792"/>
    <w:rsid w:val="00BC7AA0"/>
    <w:rsid w:val="00BD0557"/>
    <w:rsid w:val="00BD122A"/>
    <w:rsid w:val="00BD1451"/>
    <w:rsid w:val="00BD20F0"/>
    <w:rsid w:val="00BD3966"/>
    <w:rsid w:val="00BD3C2C"/>
    <w:rsid w:val="00BD4735"/>
    <w:rsid w:val="00BD77CA"/>
    <w:rsid w:val="00BD7939"/>
    <w:rsid w:val="00BE07B3"/>
    <w:rsid w:val="00BE154A"/>
    <w:rsid w:val="00BE7B15"/>
    <w:rsid w:val="00BE7B90"/>
    <w:rsid w:val="00BF0F6A"/>
    <w:rsid w:val="00BF11C0"/>
    <w:rsid w:val="00BF3460"/>
    <w:rsid w:val="00BF38D3"/>
    <w:rsid w:val="00BF50F1"/>
    <w:rsid w:val="00C00BE5"/>
    <w:rsid w:val="00C03292"/>
    <w:rsid w:val="00C03ED1"/>
    <w:rsid w:val="00C04782"/>
    <w:rsid w:val="00C04D04"/>
    <w:rsid w:val="00C06607"/>
    <w:rsid w:val="00C07FCF"/>
    <w:rsid w:val="00C12068"/>
    <w:rsid w:val="00C14C39"/>
    <w:rsid w:val="00C164C8"/>
    <w:rsid w:val="00C16729"/>
    <w:rsid w:val="00C23273"/>
    <w:rsid w:val="00C27A92"/>
    <w:rsid w:val="00C3172C"/>
    <w:rsid w:val="00C34871"/>
    <w:rsid w:val="00C37DE1"/>
    <w:rsid w:val="00C37F57"/>
    <w:rsid w:val="00C42BC6"/>
    <w:rsid w:val="00C43F7A"/>
    <w:rsid w:val="00C462BE"/>
    <w:rsid w:val="00C52868"/>
    <w:rsid w:val="00C52B3C"/>
    <w:rsid w:val="00C563B9"/>
    <w:rsid w:val="00C5655D"/>
    <w:rsid w:val="00C56A94"/>
    <w:rsid w:val="00C57CD4"/>
    <w:rsid w:val="00C60182"/>
    <w:rsid w:val="00C617B2"/>
    <w:rsid w:val="00C65974"/>
    <w:rsid w:val="00C65D26"/>
    <w:rsid w:val="00C7068F"/>
    <w:rsid w:val="00C709FB"/>
    <w:rsid w:val="00C70C68"/>
    <w:rsid w:val="00C71382"/>
    <w:rsid w:val="00C7349D"/>
    <w:rsid w:val="00C73AFF"/>
    <w:rsid w:val="00C777C3"/>
    <w:rsid w:val="00C819FD"/>
    <w:rsid w:val="00C8240C"/>
    <w:rsid w:val="00C82C39"/>
    <w:rsid w:val="00C830E3"/>
    <w:rsid w:val="00C83E14"/>
    <w:rsid w:val="00C86C4B"/>
    <w:rsid w:val="00C90946"/>
    <w:rsid w:val="00C9124D"/>
    <w:rsid w:val="00C91391"/>
    <w:rsid w:val="00C927C3"/>
    <w:rsid w:val="00C94153"/>
    <w:rsid w:val="00CA1AAB"/>
    <w:rsid w:val="00CA2521"/>
    <w:rsid w:val="00CA5899"/>
    <w:rsid w:val="00CB1847"/>
    <w:rsid w:val="00CB224A"/>
    <w:rsid w:val="00CB42FC"/>
    <w:rsid w:val="00CB469B"/>
    <w:rsid w:val="00CB4997"/>
    <w:rsid w:val="00CB5C29"/>
    <w:rsid w:val="00CC0110"/>
    <w:rsid w:val="00CC057F"/>
    <w:rsid w:val="00CC4992"/>
    <w:rsid w:val="00CC5E93"/>
    <w:rsid w:val="00CC632C"/>
    <w:rsid w:val="00CC6C15"/>
    <w:rsid w:val="00CC7765"/>
    <w:rsid w:val="00CD2A86"/>
    <w:rsid w:val="00CD52C6"/>
    <w:rsid w:val="00CD6EE2"/>
    <w:rsid w:val="00CE09F7"/>
    <w:rsid w:val="00CE0B66"/>
    <w:rsid w:val="00CE22B5"/>
    <w:rsid w:val="00CE383C"/>
    <w:rsid w:val="00CE383E"/>
    <w:rsid w:val="00CE41DB"/>
    <w:rsid w:val="00CE487F"/>
    <w:rsid w:val="00CE4C36"/>
    <w:rsid w:val="00CE6D9F"/>
    <w:rsid w:val="00CF1DA4"/>
    <w:rsid w:val="00CF2A7F"/>
    <w:rsid w:val="00CF3419"/>
    <w:rsid w:val="00CF355D"/>
    <w:rsid w:val="00CF657D"/>
    <w:rsid w:val="00CF6E04"/>
    <w:rsid w:val="00D00AB0"/>
    <w:rsid w:val="00D075F1"/>
    <w:rsid w:val="00D125BB"/>
    <w:rsid w:val="00D145A0"/>
    <w:rsid w:val="00D15326"/>
    <w:rsid w:val="00D1586E"/>
    <w:rsid w:val="00D20DF1"/>
    <w:rsid w:val="00D21903"/>
    <w:rsid w:val="00D23236"/>
    <w:rsid w:val="00D238B6"/>
    <w:rsid w:val="00D24FE4"/>
    <w:rsid w:val="00D278C8"/>
    <w:rsid w:val="00D33119"/>
    <w:rsid w:val="00D332D0"/>
    <w:rsid w:val="00D34917"/>
    <w:rsid w:val="00D35DDD"/>
    <w:rsid w:val="00D36355"/>
    <w:rsid w:val="00D40B34"/>
    <w:rsid w:val="00D40BEF"/>
    <w:rsid w:val="00D422FB"/>
    <w:rsid w:val="00D43EAA"/>
    <w:rsid w:val="00D44CAC"/>
    <w:rsid w:val="00D44EFD"/>
    <w:rsid w:val="00D45484"/>
    <w:rsid w:val="00D454C6"/>
    <w:rsid w:val="00D46291"/>
    <w:rsid w:val="00D478AD"/>
    <w:rsid w:val="00D521FF"/>
    <w:rsid w:val="00D55793"/>
    <w:rsid w:val="00D55B7B"/>
    <w:rsid w:val="00D56CE8"/>
    <w:rsid w:val="00D57629"/>
    <w:rsid w:val="00D601C1"/>
    <w:rsid w:val="00D610A8"/>
    <w:rsid w:val="00D61A96"/>
    <w:rsid w:val="00D62193"/>
    <w:rsid w:val="00D66FC9"/>
    <w:rsid w:val="00D7052A"/>
    <w:rsid w:val="00D71F39"/>
    <w:rsid w:val="00D7389E"/>
    <w:rsid w:val="00D749E8"/>
    <w:rsid w:val="00D753ED"/>
    <w:rsid w:val="00D83DF6"/>
    <w:rsid w:val="00D84456"/>
    <w:rsid w:val="00D90125"/>
    <w:rsid w:val="00D9489E"/>
    <w:rsid w:val="00D94AF8"/>
    <w:rsid w:val="00DA7E91"/>
    <w:rsid w:val="00DB4565"/>
    <w:rsid w:val="00DB460D"/>
    <w:rsid w:val="00DB52B2"/>
    <w:rsid w:val="00DB5CD3"/>
    <w:rsid w:val="00DB6B93"/>
    <w:rsid w:val="00DB743D"/>
    <w:rsid w:val="00DC5595"/>
    <w:rsid w:val="00DC7792"/>
    <w:rsid w:val="00DD034C"/>
    <w:rsid w:val="00DD0E8B"/>
    <w:rsid w:val="00DD71C8"/>
    <w:rsid w:val="00DD775D"/>
    <w:rsid w:val="00DD7F57"/>
    <w:rsid w:val="00DF0F80"/>
    <w:rsid w:val="00DF0FD3"/>
    <w:rsid w:val="00DF1C23"/>
    <w:rsid w:val="00DF2027"/>
    <w:rsid w:val="00DF2206"/>
    <w:rsid w:val="00E002C1"/>
    <w:rsid w:val="00E00922"/>
    <w:rsid w:val="00E05877"/>
    <w:rsid w:val="00E07817"/>
    <w:rsid w:val="00E07FC5"/>
    <w:rsid w:val="00E113D3"/>
    <w:rsid w:val="00E11E6E"/>
    <w:rsid w:val="00E12BAE"/>
    <w:rsid w:val="00E179E6"/>
    <w:rsid w:val="00E22879"/>
    <w:rsid w:val="00E22AA1"/>
    <w:rsid w:val="00E25A4A"/>
    <w:rsid w:val="00E2603F"/>
    <w:rsid w:val="00E27A70"/>
    <w:rsid w:val="00E27D13"/>
    <w:rsid w:val="00E32FBF"/>
    <w:rsid w:val="00E33A1E"/>
    <w:rsid w:val="00E35118"/>
    <w:rsid w:val="00E35E39"/>
    <w:rsid w:val="00E40F65"/>
    <w:rsid w:val="00E42397"/>
    <w:rsid w:val="00E45F34"/>
    <w:rsid w:val="00E50B88"/>
    <w:rsid w:val="00E52917"/>
    <w:rsid w:val="00E5350F"/>
    <w:rsid w:val="00E57B64"/>
    <w:rsid w:val="00E62188"/>
    <w:rsid w:val="00E629BF"/>
    <w:rsid w:val="00E63DEA"/>
    <w:rsid w:val="00E64749"/>
    <w:rsid w:val="00E647EB"/>
    <w:rsid w:val="00E659D4"/>
    <w:rsid w:val="00E65B0A"/>
    <w:rsid w:val="00E6609A"/>
    <w:rsid w:val="00E66867"/>
    <w:rsid w:val="00E7072F"/>
    <w:rsid w:val="00E71533"/>
    <w:rsid w:val="00E72C45"/>
    <w:rsid w:val="00E76BF1"/>
    <w:rsid w:val="00E913A2"/>
    <w:rsid w:val="00E92174"/>
    <w:rsid w:val="00E97150"/>
    <w:rsid w:val="00EA345C"/>
    <w:rsid w:val="00EA5366"/>
    <w:rsid w:val="00EA6844"/>
    <w:rsid w:val="00EA6B29"/>
    <w:rsid w:val="00EB0CBA"/>
    <w:rsid w:val="00EB22D2"/>
    <w:rsid w:val="00EB2F8C"/>
    <w:rsid w:val="00EB5802"/>
    <w:rsid w:val="00EB7B21"/>
    <w:rsid w:val="00EB7F11"/>
    <w:rsid w:val="00EC126D"/>
    <w:rsid w:val="00EC1CAA"/>
    <w:rsid w:val="00ED0E82"/>
    <w:rsid w:val="00ED1B21"/>
    <w:rsid w:val="00ED1FDF"/>
    <w:rsid w:val="00ED2E28"/>
    <w:rsid w:val="00EE016A"/>
    <w:rsid w:val="00EE07DB"/>
    <w:rsid w:val="00EE0B29"/>
    <w:rsid w:val="00EE56F8"/>
    <w:rsid w:val="00EF1591"/>
    <w:rsid w:val="00EF471C"/>
    <w:rsid w:val="00F00087"/>
    <w:rsid w:val="00F00187"/>
    <w:rsid w:val="00F02423"/>
    <w:rsid w:val="00F02C15"/>
    <w:rsid w:val="00F03476"/>
    <w:rsid w:val="00F07B8B"/>
    <w:rsid w:val="00F10377"/>
    <w:rsid w:val="00F11D2E"/>
    <w:rsid w:val="00F14F21"/>
    <w:rsid w:val="00F15AC1"/>
    <w:rsid w:val="00F15CD7"/>
    <w:rsid w:val="00F16CAA"/>
    <w:rsid w:val="00F229DC"/>
    <w:rsid w:val="00F23741"/>
    <w:rsid w:val="00F25B85"/>
    <w:rsid w:val="00F3060B"/>
    <w:rsid w:val="00F30EF5"/>
    <w:rsid w:val="00F329B7"/>
    <w:rsid w:val="00F463F5"/>
    <w:rsid w:val="00F46E30"/>
    <w:rsid w:val="00F47C2C"/>
    <w:rsid w:val="00F52042"/>
    <w:rsid w:val="00F5373C"/>
    <w:rsid w:val="00F53EFD"/>
    <w:rsid w:val="00F54D1F"/>
    <w:rsid w:val="00F569A1"/>
    <w:rsid w:val="00F64DA9"/>
    <w:rsid w:val="00F65020"/>
    <w:rsid w:val="00F65ABE"/>
    <w:rsid w:val="00F66227"/>
    <w:rsid w:val="00F66E51"/>
    <w:rsid w:val="00F670E0"/>
    <w:rsid w:val="00F677A9"/>
    <w:rsid w:val="00F70551"/>
    <w:rsid w:val="00F70669"/>
    <w:rsid w:val="00F73AEC"/>
    <w:rsid w:val="00F755B3"/>
    <w:rsid w:val="00F7731F"/>
    <w:rsid w:val="00F778BE"/>
    <w:rsid w:val="00F832F5"/>
    <w:rsid w:val="00F85794"/>
    <w:rsid w:val="00F901C8"/>
    <w:rsid w:val="00F918F0"/>
    <w:rsid w:val="00F932F3"/>
    <w:rsid w:val="00F93A16"/>
    <w:rsid w:val="00F94F4A"/>
    <w:rsid w:val="00F9599F"/>
    <w:rsid w:val="00FB0AF6"/>
    <w:rsid w:val="00FB0FD2"/>
    <w:rsid w:val="00FB297B"/>
    <w:rsid w:val="00FB4519"/>
    <w:rsid w:val="00FB47F0"/>
    <w:rsid w:val="00FB6C88"/>
    <w:rsid w:val="00FB76D2"/>
    <w:rsid w:val="00FC0D9B"/>
    <w:rsid w:val="00FC121F"/>
    <w:rsid w:val="00FC2A2C"/>
    <w:rsid w:val="00FC4BEE"/>
    <w:rsid w:val="00FC4D67"/>
    <w:rsid w:val="00FC5AEF"/>
    <w:rsid w:val="00FC5F05"/>
    <w:rsid w:val="00FC60BA"/>
    <w:rsid w:val="00FC753C"/>
    <w:rsid w:val="00FD19F2"/>
    <w:rsid w:val="00FD1D95"/>
    <w:rsid w:val="00FD2087"/>
    <w:rsid w:val="00FD43B5"/>
    <w:rsid w:val="00FD46E9"/>
    <w:rsid w:val="00FE0D17"/>
    <w:rsid w:val="00FE35B3"/>
    <w:rsid w:val="00FE3956"/>
    <w:rsid w:val="00FE597F"/>
    <w:rsid w:val="00FE6C0D"/>
    <w:rsid w:val="00FE7BC9"/>
    <w:rsid w:val="00FF371F"/>
    <w:rsid w:val="00FF6B8F"/>
    <w:rsid w:val="198EAD46"/>
    <w:rsid w:val="3842C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86578"/>
  <w15:docId w15:val="{1F00A25D-4B89-4110-BF19-D5343DE9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B7F1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2490"/>
  </w:style>
  <w:style w:type="paragraph" w:customStyle="1" w:styleId="pf0">
    <w:name w:val="pf0"/>
    <w:basedOn w:val="Normal"/>
    <w:rsid w:val="0048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487D52"/>
    <w:rPr>
      <w:rFonts w:ascii="Segoe UI" w:hAnsi="Segoe UI" w:cs="Segoe UI" w:hint="default"/>
      <w:color w:val="262626"/>
      <w:sz w:val="36"/>
      <w:szCs w:val="36"/>
    </w:rPr>
  </w:style>
  <w:style w:type="paragraph" w:styleId="Revision">
    <w:name w:val="Revision"/>
    <w:hidden/>
    <w:uiPriority w:val="99"/>
    <w:semiHidden/>
    <w:rsid w:val="00F229DC"/>
    <w:pPr>
      <w:spacing w:after="0" w:line="240" w:lineRule="auto"/>
    </w:pPr>
    <w:rPr>
      <w:rFonts w:eastAsia="MS Mincho"/>
    </w:rPr>
  </w:style>
  <w:style w:type="character" w:styleId="Emphasis">
    <w:name w:val="Emphasis"/>
    <w:basedOn w:val="DefaultParagraphFont"/>
    <w:uiPriority w:val="20"/>
    <w:qFormat/>
    <w:rsid w:val="00E33A1E"/>
    <w:rPr>
      <w:i/>
      <w:iCs/>
    </w:rPr>
  </w:style>
  <w:style w:type="paragraph" w:customStyle="1" w:styleId="xmsonormal">
    <w:name w:val="x_msonormal"/>
    <w:basedOn w:val="Normal"/>
    <w:rsid w:val="0098569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customStyle="1" w:styleId="tabchar">
    <w:name w:val="tabchar"/>
    <w:basedOn w:val="DefaultParagraphFont"/>
    <w:rsid w:val="002C45C3"/>
  </w:style>
  <w:style w:type="character" w:customStyle="1" w:styleId="eop">
    <w:name w:val="eop"/>
    <w:basedOn w:val="DefaultParagraphFont"/>
    <w:rsid w:val="002C4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youtube.com/FujifilmGSEuro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jifilm.com/pl/pl/business/graphi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C6FC134CEC24BB23B055787A59280" ma:contentTypeVersion="13" ma:contentTypeDescription="Create a new document." ma:contentTypeScope="" ma:versionID="8ef2a84f8e487782b84121db20ac1237">
  <xsd:schema xmlns:xsd="http://www.w3.org/2001/XMLSchema" xmlns:xs="http://www.w3.org/2001/XMLSchema" xmlns:p="http://schemas.microsoft.com/office/2006/metadata/properties" xmlns:ns2="60bd1287-03f5-4f92-b224-ecf50292371a" xmlns:ns3="a9d656df-bdb6-49eb-b737-341170c2f580" targetNamespace="http://schemas.microsoft.com/office/2006/metadata/properties" ma:root="true" ma:fieldsID="9eaf50a6aa0e544199b7e5bd975d006c" ns2:_="" ns3:_="">
    <xsd:import namespace="60bd1287-03f5-4f92-b224-ecf50292371a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1287-03f5-4f92-b224-ecf502923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/>
    <lcf76f155ced4ddcb4097134ff3c332f xmlns="60bd1287-03f5-4f92-b224-ecf5029237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84E22E-DFED-440D-89DD-C97A004B9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d1287-03f5-4f92-b224-ecf50292371a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DCE6C-4793-46F0-B081-A7490D76B8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2C2024-BA53-473A-9A3F-201A78086DA2}">
  <ds:schemaRefs>
    <ds:schemaRef ds:uri="http://purl.org/dc/terms/"/>
    <ds:schemaRef ds:uri="a9d656df-bdb6-49eb-b737-341170c2f580"/>
    <ds:schemaRef ds:uri="60bd1287-03f5-4f92-b224-ecf50292371a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FUJIFILM UK LTD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5</cp:revision>
  <cp:lastPrinted>2020-02-28T19:16:00Z</cp:lastPrinted>
  <dcterms:created xsi:type="dcterms:W3CDTF">2022-09-23T13:04:00Z</dcterms:created>
  <dcterms:modified xsi:type="dcterms:W3CDTF">2022-09-23T13:38:00Z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0x01010018FC6FC134CEC24BB23B055787A59280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MediaServiceImageTags">
    <vt:lpwstr/>
  </property>
</Properties>
</file>